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6AC" w:rsidRPr="00236B65" w:rsidRDefault="00C976AC" w:rsidP="00C976AC">
      <w:pPr>
        <w:rPr>
          <w:b/>
          <w:sz w:val="24"/>
          <w:szCs w:val="24"/>
        </w:rPr>
      </w:pPr>
    </w:p>
    <w:p w:rsidR="00C976AC" w:rsidRPr="00236B65" w:rsidRDefault="00C976AC" w:rsidP="00C976AC">
      <w:pPr>
        <w:jc w:val="center"/>
        <w:rPr>
          <w:sz w:val="24"/>
        </w:rPr>
      </w:pPr>
    </w:p>
    <w:p w:rsidR="00CD3DDB" w:rsidRDefault="00CD3DDB" w:rsidP="00CD3DDB">
      <w:pPr>
        <w:rPr>
          <w:sz w:val="24"/>
        </w:rPr>
      </w:pPr>
      <w:bookmarkStart w:id="0" w:name="_GoBack"/>
      <w:bookmarkEnd w:id="0"/>
    </w:p>
    <w:p w:rsidR="00C976AC" w:rsidRDefault="00E849BA" w:rsidP="00CD3DDB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3.1pt;margin-top:-55.35pt;width:94pt;height:130pt;z-index:251659264">
            <v:imagedata r:id="rId7" o:title=""/>
            <w10:anchorlock/>
          </v:shape>
          <o:OLEObject Type="Embed" ProgID="Word.Picture.8" ShapeID="_x0000_s1026" DrawAspect="Content" ObjectID="_1460368893" r:id="rId8"/>
        </w:pict>
      </w:r>
    </w:p>
    <w:p w:rsidR="00C976AC" w:rsidRPr="009164F4" w:rsidRDefault="00C976AC" w:rsidP="00C976AC">
      <w:pPr>
        <w:jc w:val="center"/>
        <w:rPr>
          <w:b/>
          <w:sz w:val="26"/>
          <w:szCs w:val="26"/>
        </w:rPr>
      </w:pPr>
      <w:r w:rsidRPr="009164F4">
        <w:rPr>
          <w:b/>
          <w:sz w:val="26"/>
          <w:szCs w:val="26"/>
        </w:rPr>
        <w:t xml:space="preserve">ДУМА   </w:t>
      </w:r>
    </w:p>
    <w:p w:rsidR="00C976AC" w:rsidRPr="009164F4" w:rsidRDefault="00C976AC" w:rsidP="00C976AC">
      <w:pPr>
        <w:pStyle w:val="a3"/>
        <w:rPr>
          <w:sz w:val="26"/>
          <w:szCs w:val="26"/>
        </w:rPr>
      </w:pPr>
      <w:r w:rsidRPr="009164F4">
        <w:rPr>
          <w:sz w:val="26"/>
          <w:szCs w:val="26"/>
        </w:rPr>
        <w:t>ГОРОДСКОГО ОКРУГА  СПАССК-ДАЛЬНИЙ</w:t>
      </w:r>
    </w:p>
    <w:p w:rsidR="00C976AC" w:rsidRPr="00CD3DDB" w:rsidRDefault="00C976AC" w:rsidP="00C976AC">
      <w:pPr>
        <w:jc w:val="center"/>
        <w:rPr>
          <w:b/>
          <w:sz w:val="22"/>
          <w:szCs w:val="22"/>
        </w:rPr>
      </w:pPr>
    </w:p>
    <w:p w:rsidR="00C976AC" w:rsidRPr="009164F4" w:rsidRDefault="00C976AC" w:rsidP="00C976AC">
      <w:pPr>
        <w:jc w:val="center"/>
        <w:rPr>
          <w:b/>
          <w:szCs w:val="28"/>
        </w:rPr>
      </w:pPr>
      <w:r w:rsidRPr="009164F4">
        <w:rPr>
          <w:b/>
          <w:szCs w:val="28"/>
        </w:rPr>
        <w:t>Р Е Ш Е Н И Е</w:t>
      </w:r>
    </w:p>
    <w:p w:rsidR="00C976AC" w:rsidRPr="00236B65" w:rsidRDefault="00C976AC" w:rsidP="00C976AC"/>
    <w:p w:rsidR="00C976AC" w:rsidRPr="00BC0A44" w:rsidRDefault="0066478C" w:rsidP="00C976AC">
      <w:pPr>
        <w:rPr>
          <w:sz w:val="26"/>
          <w:szCs w:val="26"/>
        </w:rPr>
      </w:pPr>
      <w:r>
        <w:rPr>
          <w:sz w:val="26"/>
          <w:szCs w:val="26"/>
        </w:rPr>
        <w:t xml:space="preserve">« 29 </w:t>
      </w:r>
      <w:r w:rsidR="00BC0A44">
        <w:rPr>
          <w:sz w:val="26"/>
          <w:szCs w:val="26"/>
        </w:rPr>
        <w:t xml:space="preserve">» апреля </w:t>
      </w:r>
      <w:r w:rsidR="00C976AC" w:rsidRPr="00BC0A44">
        <w:rPr>
          <w:sz w:val="26"/>
          <w:szCs w:val="26"/>
        </w:rPr>
        <w:t>20</w:t>
      </w:r>
      <w:r w:rsidR="00BC0A44">
        <w:rPr>
          <w:sz w:val="26"/>
          <w:szCs w:val="26"/>
        </w:rPr>
        <w:t xml:space="preserve">14 </w:t>
      </w:r>
      <w:r w:rsidR="00C976AC" w:rsidRPr="00BC0A44">
        <w:rPr>
          <w:sz w:val="26"/>
          <w:szCs w:val="26"/>
        </w:rPr>
        <w:t>г.        г.</w:t>
      </w:r>
      <w:r>
        <w:rPr>
          <w:sz w:val="26"/>
          <w:szCs w:val="26"/>
        </w:rPr>
        <w:t xml:space="preserve"> </w:t>
      </w:r>
      <w:r w:rsidR="00C976AC" w:rsidRPr="00BC0A44">
        <w:rPr>
          <w:sz w:val="26"/>
          <w:szCs w:val="26"/>
        </w:rPr>
        <w:t>Спасск-Дальний, Приморского края</w:t>
      </w:r>
      <w:r w:rsidR="00BC0A44">
        <w:rPr>
          <w:sz w:val="26"/>
          <w:szCs w:val="26"/>
        </w:rPr>
        <w:t xml:space="preserve">          </w:t>
      </w:r>
      <w:r>
        <w:rPr>
          <w:sz w:val="26"/>
          <w:szCs w:val="26"/>
        </w:rPr>
        <w:t xml:space="preserve">         </w:t>
      </w:r>
      <w:r w:rsidR="00BC0A44">
        <w:rPr>
          <w:sz w:val="26"/>
          <w:szCs w:val="26"/>
        </w:rPr>
        <w:t xml:space="preserve">    </w:t>
      </w:r>
      <w:r w:rsidR="00C976AC" w:rsidRPr="00BC0A44">
        <w:rPr>
          <w:sz w:val="26"/>
          <w:szCs w:val="26"/>
        </w:rPr>
        <w:t xml:space="preserve">№ </w:t>
      </w:r>
      <w:r>
        <w:rPr>
          <w:sz w:val="26"/>
          <w:szCs w:val="26"/>
        </w:rPr>
        <w:t>38</w:t>
      </w:r>
    </w:p>
    <w:p w:rsidR="00C976AC" w:rsidRPr="00236B65" w:rsidRDefault="00C976AC" w:rsidP="00C976AC">
      <w:pPr>
        <w:rPr>
          <w:b/>
          <w:sz w:val="24"/>
          <w:szCs w:val="24"/>
        </w:rPr>
      </w:pPr>
    </w:p>
    <w:p w:rsidR="00C56018" w:rsidRDefault="00C56018" w:rsidP="00BC0A44">
      <w:pPr>
        <w:rPr>
          <w:sz w:val="26"/>
          <w:szCs w:val="26"/>
        </w:rPr>
      </w:pPr>
      <w:r>
        <w:rPr>
          <w:sz w:val="26"/>
          <w:szCs w:val="26"/>
        </w:rPr>
        <w:t>Об утверждении</w:t>
      </w:r>
      <w:r w:rsidR="00E2371F" w:rsidRPr="00C56018">
        <w:rPr>
          <w:sz w:val="26"/>
          <w:szCs w:val="26"/>
        </w:rPr>
        <w:t xml:space="preserve"> Положени</w:t>
      </w:r>
      <w:r>
        <w:rPr>
          <w:sz w:val="26"/>
          <w:szCs w:val="26"/>
        </w:rPr>
        <w:t>я</w:t>
      </w:r>
      <w:r w:rsidR="00E2371F" w:rsidRPr="00C56018">
        <w:rPr>
          <w:sz w:val="26"/>
          <w:szCs w:val="26"/>
        </w:rPr>
        <w:t xml:space="preserve"> о порядке </w:t>
      </w:r>
    </w:p>
    <w:p w:rsidR="00F5588D" w:rsidRDefault="00E2371F" w:rsidP="00BC0A44">
      <w:pPr>
        <w:rPr>
          <w:sz w:val="26"/>
          <w:szCs w:val="26"/>
        </w:rPr>
      </w:pPr>
      <w:r w:rsidRPr="00C56018">
        <w:rPr>
          <w:sz w:val="26"/>
          <w:szCs w:val="26"/>
        </w:rPr>
        <w:t>разработки, утверждения</w:t>
      </w:r>
      <w:r w:rsidR="00F5588D">
        <w:rPr>
          <w:sz w:val="26"/>
          <w:szCs w:val="26"/>
        </w:rPr>
        <w:t xml:space="preserve"> и контроля </w:t>
      </w:r>
    </w:p>
    <w:p w:rsidR="00F5588D" w:rsidRDefault="00F5588D" w:rsidP="00BC0A44">
      <w:pPr>
        <w:rPr>
          <w:sz w:val="26"/>
          <w:szCs w:val="26"/>
        </w:rPr>
      </w:pPr>
      <w:r>
        <w:rPr>
          <w:sz w:val="26"/>
          <w:szCs w:val="26"/>
        </w:rPr>
        <w:t xml:space="preserve">реализации </w:t>
      </w:r>
      <w:r w:rsidR="00E2371F" w:rsidRPr="00C56018">
        <w:rPr>
          <w:sz w:val="26"/>
          <w:szCs w:val="26"/>
        </w:rPr>
        <w:t xml:space="preserve"> инвестиционных  программ</w:t>
      </w:r>
    </w:p>
    <w:p w:rsidR="00F5588D" w:rsidRDefault="00E2371F" w:rsidP="00BC0A44">
      <w:pPr>
        <w:rPr>
          <w:sz w:val="26"/>
          <w:szCs w:val="26"/>
        </w:rPr>
      </w:pPr>
      <w:r w:rsidRPr="00C56018">
        <w:rPr>
          <w:sz w:val="26"/>
          <w:szCs w:val="26"/>
        </w:rPr>
        <w:t xml:space="preserve"> организаций коммунального комплекса</w:t>
      </w:r>
    </w:p>
    <w:p w:rsidR="00F5588D" w:rsidRDefault="00E2371F" w:rsidP="00BC0A44">
      <w:pPr>
        <w:rPr>
          <w:sz w:val="26"/>
          <w:szCs w:val="26"/>
        </w:rPr>
      </w:pPr>
      <w:r w:rsidRPr="00C56018">
        <w:rPr>
          <w:sz w:val="26"/>
          <w:szCs w:val="26"/>
        </w:rPr>
        <w:t xml:space="preserve"> по строительству,</w:t>
      </w:r>
      <w:r w:rsidR="00F5588D">
        <w:rPr>
          <w:sz w:val="26"/>
          <w:szCs w:val="26"/>
        </w:rPr>
        <w:t xml:space="preserve"> </w:t>
      </w:r>
      <w:r w:rsidRPr="00C56018">
        <w:rPr>
          <w:sz w:val="26"/>
          <w:szCs w:val="26"/>
        </w:rPr>
        <w:t xml:space="preserve"> реконструкции и (или)</w:t>
      </w:r>
    </w:p>
    <w:p w:rsidR="00F5588D" w:rsidRDefault="00E2371F" w:rsidP="00BC0A44">
      <w:pPr>
        <w:rPr>
          <w:sz w:val="26"/>
          <w:szCs w:val="26"/>
        </w:rPr>
      </w:pPr>
      <w:r w:rsidRPr="00C56018">
        <w:rPr>
          <w:sz w:val="26"/>
          <w:szCs w:val="26"/>
        </w:rPr>
        <w:t xml:space="preserve"> модернизации объектов, используемых</w:t>
      </w:r>
    </w:p>
    <w:p w:rsidR="00F5588D" w:rsidRDefault="00E2371F" w:rsidP="00BC0A44">
      <w:pPr>
        <w:rPr>
          <w:sz w:val="26"/>
          <w:szCs w:val="26"/>
        </w:rPr>
      </w:pPr>
      <w:r w:rsidRPr="00C56018">
        <w:rPr>
          <w:sz w:val="26"/>
          <w:szCs w:val="26"/>
        </w:rPr>
        <w:t xml:space="preserve"> для утилизации, обезвреживания и </w:t>
      </w:r>
    </w:p>
    <w:p w:rsidR="00F5588D" w:rsidRDefault="00E2371F" w:rsidP="00BC0A44">
      <w:pPr>
        <w:rPr>
          <w:sz w:val="26"/>
          <w:szCs w:val="26"/>
        </w:rPr>
      </w:pPr>
      <w:r w:rsidRPr="00C56018">
        <w:rPr>
          <w:sz w:val="26"/>
          <w:szCs w:val="26"/>
        </w:rPr>
        <w:t xml:space="preserve">захоронения твердых бытовых отходов </w:t>
      </w:r>
    </w:p>
    <w:p w:rsidR="00F5588D" w:rsidRDefault="00E2371F" w:rsidP="00BC0A44">
      <w:pPr>
        <w:rPr>
          <w:sz w:val="26"/>
          <w:szCs w:val="26"/>
        </w:rPr>
      </w:pPr>
      <w:r w:rsidRPr="00C56018">
        <w:rPr>
          <w:sz w:val="26"/>
          <w:szCs w:val="26"/>
        </w:rPr>
        <w:t>на территории</w:t>
      </w:r>
      <w:r w:rsidR="00F5588D">
        <w:rPr>
          <w:sz w:val="26"/>
          <w:szCs w:val="26"/>
        </w:rPr>
        <w:t xml:space="preserve"> </w:t>
      </w:r>
      <w:r w:rsidR="00C56018">
        <w:rPr>
          <w:sz w:val="26"/>
          <w:szCs w:val="26"/>
        </w:rPr>
        <w:t>горо</w:t>
      </w:r>
      <w:r w:rsidRPr="00C56018">
        <w:rPr>
          <w:sz w:val="26"/>
          <w:szCs w:val="26"/>
        </w:rPr>
        <w:t>дского округа</w:t>
      </w:r>
    </w:p>
    <w:p w:rsidR="00E2371F" w:rsidRPr="00C56018" w:rsidRDefault="00E2371F" w:rsidP="00BC0A44">
      <w:pPr>
        <w:rPr>
          <w:sz w:val="26"/>
          <w:szCs w:val="26"/>
        </w:rPr>
      </w:pPr>
      <w:r w:rsidRPr="00C56018">
        <w:rPr>
          <w:sz w:val="26"/>
          <w:szCs w:val="26"/>
        </w:rPr>
        <w:t xml:space="preserve"> Спасск-Дальний </w:t>
      </w:r>
    </w:p>
    <w:p w:rsidR="000D1CD6" w:rsidRPr="00BF7749" w:rsidRDefault="000D1CD6" w:rsidP="000D1CD6">
      <w:pPr>
        <w:rPr>
          <w:sz w:val="26"/>
          <w:szCs w:val="26"/>
        </w:rPr>
      </w:pPr>
    </w:p>
    <w:p w:rsidR="000D1CD6" w:rsidRPr="00BF7749" w:rsidRDefault="000D1CD6" w:rsidP="00BC0A4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</w:t>
      </w:r>
      <w:r w:rsidRPr="0014166F">
        <w:rPr>
          <w:sz w:val="26"/>
          <w:szCs w:val="26"/>
        </w:rPr>
        <w:t xml:space="preserve"> Федеральным законом от 30</w:t>
      </w:r>
      <w:r w:rsidR="004171A8">
        <w:rPr>
          <w:sz w:val="26"/>
          <w:szCs w:val="26"/>
        </w:rPr>
        <w:t xml:space="preserve"> декабря </w:t>
      </w:r>
      <w:r w:rsidRPr="0014166F">
        <w:rPr>
          <w:sz w:val="26"/>
          <w:szCs w:val="26"/>
        </w:rPr>
        <w:t>2004</w:t>
      </w:r>
      <w:r>
        <w:rPr>
          <w:sz w:val="26"/>
          <w:szCs w:val="26"/>
        </w:rPr>
        <w:t xml:space="preserve"> </w:t>
      </w:r>
      <w:r w:rsidRPr="0014166F">
        <w:rPr>
          <w:sz w:val="26"/>
          <w:szCs w:val="26"/>
        </w:rPr>
        <w:t xml:space="preserve">г. № 210-ФЗ «Об основах регулирования тарифов организаций коммунального комплекса» </w:t>
      </w:r>
      <w:r>
        <w:rPr>
          <w:sz w:val="26"/>
          <w:szCs w:val="26"/>
        </w:rPr>
        <w:t>и Уставом г</w:t>
      </w:r>
      <w:r w:rsidR="00BC0A44">
        <w:rPr>
          <w:sz w:val="26"/>
          <w:szCs w:val="26"/>
        </w:rPr>
        <w:t xml:space="preserve">ородского округа Спасск-Дальний, </w:t>
      </w:r>
      <w:r w:rsidRPr="00BF7749">
        <w:rPr>
          <w:sz w:val="26"/>
          <w:szCs w:val="26"/>
        </w:rPr>
        <w:t>Дума городского округа Спасск-Дальний</w:t>
      </w:r>
    </w:p>
    <w:p w:rsidR="000D1CD6" w:rsidRPr="00BF7749" w:rsidRDefault="000D1CD6" w:rsidP="00F670F5">
      <w:pPr>
        <w:spacing w:line="276" w:lineRule="auto"/>
        <w:ind w:firstLine="709"/>
        <w:jc w:val="both"/>
        <w:rPr>
          <w:sz w:val="26"/>
          <w:szCs w:val="26"/>
        </w:rPr>
      </w:pPr>
    </w:p>
    <w:p w:rsidR="000D1CD6" w:rsidRDefault="000D1CD6" w:rsidP="00BC0A44">
      <w:pPr>
        <w:spacing w:line="276" w:lineRule="auto"/>
        <w:jc w:val="both"/>
        <w:rPr>
          <w:sz w:val="26"/>
          <w:szCs w:val="26"/>
        </w:rPr>
      </w:pPr>
      <w:r w:rsidRPr="00BF7749">
        <w:rPr>
          <w:sz w:val="26"/>
          <w:szCs w:val="26"/>
        </w:rPr>
        <w:t>РЕШИЛА:</w:t>
      </w:r>
    </w:p>
    <w:p w:rsidR="000D1CD6" w:rsidRDefault="000D1CD6" w:rsidP="00A078B9">
      <w:pPr>
        <w:spacing w:line="360" w:lineRule="auto"/>
        <w:ind w:firstLine="709"/>
        <w:jc w:val="both"/>
        <w:rPr>
          <w:sz w:val="26"/>
          <w:szCs w:val="26"/>
        </w:rPr>
      </w:pPr>
    </w:p>
    <w:p w:rsidR="000D1CD6" w:rsidRDefault="000D1CD6" w:rsidP="00BC0A44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4171A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Утвердить </w:t>
      </w:r>
      <w:r w:rsidR="00C56018" w:rsidRPr="00526E61">
        <w:rPr>
          <w:sz w:val="26"/>
          <w:szCs w:val="26"/>
        </w:rPr>
        <w:t xml:space="preserve">Положение </w:t>
      </w:r>
      <w:r w:rsidR="00A078B9" w:rsidRPr="00C56018">
        <w:rPr>
          <w:sz w:val="26"/>
          <w:szCs w:val="26"/>
        </w:rPr>
        <w:t>о порядке разработки, утверждения</w:t>
      </w:r>
      <w:r w:rsidR="00A078B9">
        <w:rPr>
          <w:sz w:val="26"/>
          <w:szCs w:val="26"/>
        </w:rPr>
        <w:t xml:space="preserve"> и контроля реализации </w:t>
      </w:r>
      <w:r w:rsidR="00C56018" w:rsidRPr="00526E61">
        <w:rPr>
          <w:sz w:val="26"/>
          <w:szCs w:val="26"/>
        </w:rPr>
        <w:t>инвестиционных программ организаций коммунального  комплекса по строительству, реконструкции и (или) модернизации объектов, используемых для утилизации, обезвреживания и захоронения  твердых бытовых отходов на территории городского округа Спасск-Дальний</w:t>
      </w:r>
      <w:r>
        <w:rPr>
          <w:sz w:val="26"/>
          <w:szCs w:val="26"/>
        </w:rPr>
        <w:t xml:space="preserve"> (прилагается).</w:t>
      </w:r>
    </w:p>
    <w:p w:rsidR="00A078B9" w:rsidRDefault="000D1CD6" w:rsidP="00BC0A4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4171A8">
        <w:rPr>
          <w:sz w:val="26"/>
          <w:szCs w:val="26"/>
        </w:rPr>
        <w:t>Признать</w:t>
      </w:r>
      <w:r>
        <w:rPr>
          <w:sz w:val="26"/>
          <w:szCs w:val="26"/>
        </w:rPr>
        <w:t xml:space="preserve"> утратившим силу решени</w:t>
      </w:r>
      <w:r w:rsidR="00A078B9">
        <w:rPr>
          <w:sz w:val="26"/>
          <w:szCs w:val="26"/>
        </w:rPr>
        <w:t>я</w:t>
      </w:r>
      <w:r>
        <w:rPr>
          <w:sz w:val="26"/>
          <w:szCs w:val="26"/>
        </w:rPr>
        <w:t xml:space="preserve"> Думы городского округа Спасск-Дальний</w:t>
      </w:r>
      <w:r w:rsidR="00A078B9">
        <w:rPr>
          <w:sz w:val="26"/>
          <w:szCs w:val="26"/>
        </w:rPr>
        <w:t>:</w:t>
      </w:r>
    </w:p>
    <w:p w:rsidR="000D1CD6" w:rsidRDefault="00A078B9" w:rsidP="00BC0A4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F670F5">
        <w:rPr>
          <w:sz w:val="26"/>
          <w:szCs w:val="26"/>
        </w:rPr>
        <w:t xml:space="preserve"> от 28 сентября 2010 г. № 12</w:t>
      </w:r>
      <w:r w:rsidR="00C56018">
        <w:rPr>
          <w:sz w:val="26"/>
          <w:szCs w:val="26"/>
        </w:rPr>
        <w:t>1</w:t>
      </w:r>
      <w:r w:rsidR="00F670F5">
        <w:rPr>
          <w:sz w:val="26"/>
          <w:szCs w:val="26"/>
        </w:rPr>
        <w:t xml:space="preserve"> «Об утверждении Положения о порядке </w:t>
      </w:r>
      <w:r w:rsidR="00C56018" w:rsidRPr="00526E61">
        <w:rPr>
          <w:sz w:val="26"/>
          <w:szCs w:val="26"/>
        </w:rPr>
        <w:t>разработки, согласования и утверждения</w:t>
      </w:r>
      <w:r w:rsidR="00C56018">
        <w:rPr>
          <w:sz w:val="26"/>
          <w:szCs w:val="26"/>
        </w:rPr>
        <w:t xml:space="preserve"> </w:t>
      </w:r>
      <w:r w:rsidR="00C56018" w:rsidRPr="00526E61">
        <w:rPr>
          <w:sz w:val="26"/>
          <w:szCs w:val="26"/>
        </w:rPr>
        <w:t xml:space="preserve"> инвестиционных программ организаций коммунального  комплекса по</w:t>
      </w:r>
      <w:r w:rsidR="00C56018">
        <w:rPr>
          <w:sz w:val="26"/>
          <w:szCs w:val="26"/>
        </w:rPr>
        <w:t xml:space="preserve"> развитию систем коммунальной инфраструктуры </w:t>
      </w:r>
      <w:r w:rsidR="00F670F5">
        <w:rPr>
          <w:sz w:val="26"/>
          <w:szCs w:val="26"/>
        </w:rPr>
        <w:t>городского округа Спасск-Дальний»</w:t>
      </w:r>
      <w:r>
        <w:rPr>
          <w:sz w:val="26"/>
          <w:szCs w:val="26"/>
        </w:rPr>
        <w:t>;</w:t>
      </w:r>
    </w:p>
    <w:p w:rsidR="00A078B9" w:rsidRDefault="00A078B9" w:rsidP="00BC0A4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- от 28 сентября 2010 г. № 122 «Об утверждении Положения о порядке проведения мониторинга и осуществления контроля выполнения инвестиционных программ организациями коммунального комплекса городского округа Спасск-Дальний»;</w:t>
      </w:r>
    </w:p>
    <w:p w:rsidR="00A078B9" w:rsidRPr="00BF7749" w:rsidRDefault="00A078B9" w:rsidP="00BC0A4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от 30 ноября 2010 г. № 145 «О внесении изменений в Положение о порядке проведения мониторинга и осуществления контроля выполнения инвестиционных </w:t>
      </w:r>
      <w:r>
        <w:rPr>
          <w:sz w:val="26"/>
          <w:szCs w:val="26"/>
        </w:rPr>
        <w:lastRenderedPageBreak/>
        <w:t xml:space="preserve">программ организациями коммунального комплекса городского округа Спасск-Дальний».  </w:t>
      </w:r>
    </w:p>
    <w:p w:rsidR="000D1CD6" w:rsidRPr="00BF7749" w:rsidRDefault="00A078B9" w:rsidP="00BC0A4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0D1CD6" w:rsidRPr="00BF7749">
        <w:rPr>
          <w:sz w:val="26"/>
          <w:szCs w:val="26"/>
        </w:rPr>
        <w:t xml:space="preserve">. Настоящее решение вступает в силу со дня его </w:t>
      </w:r>
      <w:r w:rsidR="00F670F5">
        <w:rPr>
          <w:sz w:val="26"/>
          <w:szCs w:val="26"/>
        </w:rPr>
        <w:t>обнародования на официальном сайте городского округа Спасск-Дальний в информационно-телекоммуникационной сети Интернет</w:t>
      </w:r>
      <w:r w:rsidR="000D1CD6" w:rsidRPr="00BF7749">
        <w:rPr>
          <w:sz w:val="26"/>
          <w:szCs w:val="26"/>
        </w:rPr>
        <w:t>.</w:t>
      </w:r>
    </w:p>
    <w:p w:rsidR="000D1CD6" w:rsidRPr="00BF7749" w:rsidRDefault="000D1CD6" w:rsidP="00F670F5">
      <w:pPr>
        <w:spacing w:line="276" w:lineRule="auto"/>
        <w:ind w:firstLine="709"/>
        <w:jc w:val="both"/>
        <w:rPr>
          <w:sz w:val="26"/>
          <w:szCs w:val="26"/>
        </w:rPr>
      </w:pPr>
      <w:r w:rsidRPr="00BF7749">
        <w:rPr>
          <w:sz w:val="26"/>
          <w:szCs w:val="26"/>
        </w:rPr>
        <w:t xml:space="preserve"> </w:t>
      </w:r>
    </w:p>
    <w:p w:rsidR="000D1CD6" w:rsidRPr="00BF7749" w:rsidRDefault="000D1CD6" w:rsidP="000D1CD6">
      <w:pPr>
        <w:jc w:val="both"/>
        <w:rPr>
          <w:sz w:val="26"/>
          <w:szCs w:val="26"/>
        </w:rPr>
      </w:pPr>
    </w:p>
    <w:p w:rsidR="000D1CD6" w:rsidRPr="00BF7749" w:rsidRDefault="000D1CD6" w:rsidP="000D1CD6">
      <w:pPr>
        <w:jc w:val="both"/>
        <w:rPr>
          <w:sz w:val="26"/>
          <w:szCs w:val="26"/>
        </w:rPr>
      </w:pPr>
    </w:p>
    <w:p w:rsidR="00BC0A44" w:rsidRDefault="000D1CD6" w:rsidP="000D1CD6">
      <w:pPr>
        <w:jc w:val="both"/>
        <w:rPr>
          <w:sz w:val="26"/>
          <w:szCs w:val="26"/>
        </w:rPr>
      </w:pPr>
      <w:r w:rsidRPr="00BF7749">
        <w:rPr>
          <w:sz w:val="26"/>
          <w:szCs w:val="26"/>
        </w:rPr>
        <w:t xml:space="preserve">Глава городского </w:t>
      </w:r>
    </w:p>
    <w:p w:rsidR="000D1CD6" w:rsidRPr="00BF7749" w:rsidRDefault="000D1CD6" w:rsidP="000D1CD6">
      <w:pPr>
        <w:jc w:val="both"/>
        <w:rPr>
          <w:sz w:val="26"/>
          <w:szCs w:val="26"/>
        </w:rPr>
      </w:pPr>
      <w:r w:rsidRPr="00BF7749">
        <w:rPr>
          <w:sz w:val="26"/>
          <w:szCs w:val="26"/>
        </w:rPr>
        <w:t xml:space="preserve">округа Спасск-Дальний                </w:t>
      </w:r>
      <w:r>
        <w:rPr>
          <w:sz w:val="26"/>
          <w:szCs w:val="26"/>
        </w:rPr>
        <w:t xml:space="preserve">                     </w:t>
      </w:r>
      <w:r w:rsidR="00BC0A44">
        <w:rPr>
          <w:sz w:val="26"/>
          <w:szCs w:val="26"/>
        </w:rPr>
        <w:t xml:space="preserve">                       </w:t>
      </w:r>
      <w:r>
        <w:rPr>
          <w:sz w:val="26"/>
          <w:szCs w:val="26"/>
        </w:rPr>
        <w:t xml:space="preserve">   </w:t>
      </w:r>
      <w:r w:rsidRPr="00BF7749">
        <w:rPr>
          <w:sz w:val="26"/>
          <w:szCs w:val="26"/>
        </w:rPr>
        <w:t xml:space="preserve"> </w:t>
      </w:r>
      <w:r w:rsidR="00FE458D">
        <w:rPr>
          <w:sz w:val="26"/>
          <w:szCs w:val="26"/>
        </w:rPr>
        <w:t xml:space="preserve">         </w:t>
      </w:r>
      <w:r w:rsidRPr="00BF7749">
        <w:rPr>
          <w:sz w:val="26"/>
          <w:szCs w:val="26"/>
        </w:rPr>
        <w:t xml:space="preserve"> В.</w:t>
      </w:r>
      <w:r w:rsidR="00BC0A44">
        <w:rPr>
          <w:sz w:val="26"/>
          <w:szCs w:val="26"/>
        </w:rPr>
        <w:t xml:space="preserve"> </w:t>
      </w:r>
      <w:r w:rsidRPr="00BF7749">
        <w:rPr>
          <w:sz w:val="26"/>
          <w:szCs w:val="26"/>
        </w:rPr>
        <w:t>Ф.</w:t>
      </w:r>
      <w:r>
        <w:rPr>
          <w:sz w:val="26"/>
          <w:szCs w:val="26"/>
        </w:rPr>
        <w:t xml:space="preserve"> </w:t>
      </w:r>
      <w:r w:rsidRPr="00BF7749">
        <w:rPr>
          <w:sz w:val="26"/>
          <w:szCs w:val="26"/>
        </w:rPr>
        <w:t>Шумский</w:t>
      </w:r>
    </w:p>
    <w:p w:rsidR="00C976AC" w:rsidRPr="00236B65" w:rsidRDefault="00C976AC" w:rsidP="00C976AC">
      <w:pPr>
        <w:rPr>
          <w:b/>
          <w:sz w:val="24"/>
          <w:szCs w:val="24"/>
        </w:rPr>
      </w:pPr>
    </w:p>
    <w:p w:rsidR="006F33CF" w:rsidRDefault="006F33CF"/>
    <w:p w:rsidR="007069A0" w:rsidRDefault="007069A0"/>
    <w:p w:rsidR="007069A0" w:rsidRDefault="007069A0"/>
    <w:p w:rsidR="007069A0" w:rsidRDefault="007069A0"/>
    <w:p w:rsidR="007069A0" w:rsidRDefault="007069A0"/>
    <w:p w:rsidR="007069A0" w:rsidRDefault="007069A0"/>
    <w:p w:rsidR="007069A0" w:rsidRDefault="007069A0"/>
    <w:p w:rsidR="007069A0" w:rsidRDefault="007069A0"/>
    <w:p w:rsidR="007069A0" w:rsidRDefault="007069A0"/>
    <w:p w:rsidR="007069A0" w:rsidRDefault="007069A0"/>
    <w:p w:rsidR="007069A0" w:rsidRDefault="007069A0"/>
    <w:p w:rsidR="007069A0" w:rsidRDefault="007069A0"/>
    <w:p w:rsidR="007069A0" w:rsidRDefault="007069A0"/>
    <w:p w:rsidR="007069A0" w:rsidRDefault="007069A0"/>
    <w:p w:rsidR="007069A0" w:rsidRDefault="007069A0"/>
    <w:p w:rsidR="007069A0" w:rsidRDefault="007069A0"/>
    <w:p w:rsidR="007069A0" w:rsidRDefault="007069A0"/>
    <w:p w:rsidR="007069A0" w:rsidRDefault="007069A0"/>
    <w:p w:rsidR="007069A0" w:rsidRDefault="007069A0"/>
    <w:p w:rsidR="007069A0" w:rsidRDefault="00947CC0" w:rsidP="00947CC0">
      <w:pPr>
        <w:spacing w:after="200" w:line="276" w:lineRule="auto"/>
      </w:pPr>
      <w:r>
        <w:br w:type="page"/>
      </w:r>
    </w:p>
    <w:tbl>
      <w:tblPr>
        <w:tblW w:w="0" w:type="auto"/>
        <w:tblInd w:w="108" w:type="dxa"/>
        <w:tblLook w:val="01E0"/>
      </w:tblPr>
      <w:tblGrid>
        <w:gridCol w:w="5400"/>
        <w:gridCol w:w="3949"/>
      </w:tblGrid>
      <w:tr w:rsidR="007069A0" w:rsidRPr="00026F19" w:rsidTr="005012E2">
        <w:trPr>
          <w:trHeight w:val="1624"/>
        </w:trPr>
        <w:tc>
          <w:tcPr>
            <w:tcW w:w="5400" w:type="dxa"/>
          </w:tcPr>
          <w:p w:rsidR="007069A0" w:rsidRPr="00026F19" w:rsidRDefault="007069A0" w:rsidP="005012E2">
            <w:pPr>
              <w:spacing w:line="360" w:lineRule="auto"/>
              <w:rPr>
                <w:sz w:val="26"/>
                <w:szCs w:val="26"/>
              </w:rPr>
            </w:pPr>
            <w:r w:rsidRPr="00026F19">
              <w:rPr>
                <w:sz w:val="26"/>
                <w:szCs w:val="26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949" w:type="dxa"/>
          </w:tcPr>
          <w:p w:rsidR="007069A0" w:rsidRDefault="00EC7F8E" w:rsidP="005012E2">
            <w:pPr>
              <w:rPr>
                <w:b/>
                <w:color w:val="000000"/>
                <w:spacing w:val="2"/>
                <w:sz w:val="26"/>
                <w:szCs w:val="26"/>
              </w:rPr>
            </w:pPr>
            <w:r>
              <w:rPr>
                <w:b/>
                <w:color w:val="000000"/>
                <w:spacing w:val="2"/>
                <w:sz w:val="26"/>
                <w:szCs w:val="26"/>
              </w:rPr>
              <w:t>УТВЕРЖДЕНО</w:t>
            </w:r>
          </w:p>
          <w:p w:rsidR="007069A0" w:rsidRDefault="007069A0" w:rsidP="005012E2">
            <w:pPr>
              <w:rPr>
                <w:b/>
                <w:color w:val="000000"/>
                <w:spacing w:val="2"/>
                <w:sz w:val="26"/>
                <w:szCs w:val="26"/>
              </w:rPr>
            </w:pPr>
            <w:r>
              <w:rPr>
                <w:b/>
                <w:color w:val="000000"/>
                <w:spacing w:val="2"/>
                <w:sz w:val="26"/>
                <w:szCs w:val="26"/>
              </w:rPr>
              <w:t xml:space="preserve">                                                         решени</w:t>
            </w:r>
            <w:r w:rsidR="00EC7F8E">
              <w:rPr>
                <w:b/>
                <w:color w:val="000000"/>
                <w:spacing w:val="2"/>
                <w:sz w:val="26"/>
                <w:szCs w:val="26"/>
              </w:rPr>
              <w:t>ем</w:t>
            </w:r>
            <w:r>
              <w:rPr>
                <w:b/>
                <w:color w:val="000000"/>
                <w:spacing w:val="2"/>
                <w:sz w:val="26"/>
                <w:szCs w:val="26"/>
              </w:rPr>
              <w:t xml:space="preserve"> Думы  городского </w:t>
            </w:r>
          </w:p>
          <w:p w:rsidR="007069A0" w:rsidRDefault="007069A0" w:rsidP="005012E2">
            <w:pPr>
              <w:rPr>
                <w:b/>
                <w:color w:val="000000"/>
                <w:spacing w:val="2"/>
                <w:sz w:val="26"/>
                <w:szCs w:val="26"/>
              </w:rPr>
            </w:pPr>
            <w:r>
              <w:rPr>
                <w:b/>
                <w:color w:val="000000"/>
                <w:spacing w:val="2"/>
                <w:sz w:val="26"/>
                <w:szCs w:val="26"/>
              </w:rPr>
              <w:t xml:space="preserve">                                                              округа Спасск-Дальний</w:t>
            </w:r>
          </w:p>
          <w:p w:rsidR="007069A0" w:rsidRDefault="007069A0" w:rsidP="005012E2">
            <w:pPr>
              <w:rPr>
                <w:b/>
                <w:color w:val="000000"/>
                <w:spacing w:val="2"/>
                <w:sz w:val="26"/>
                <w:szCs w:val="26"/>
              </w:rPr>
            </w:pPr>
            <w:r>
              <w:rPr>
                <w:b/>
                <w:color w:val="000000"/>
                <w:spacing w:val="2"/>
                <w:sz w:val="26"/>
                <w:szCs w:val="26"/>
              </w:rPr>
              <w:t xml:space="preserve">                                                              от</w:t>
            </w:r>
            <w:r w:rsidR="00947CC0">
              <w:rPr>
                <w:b/>
                <w:color w:val="000000"/>
                <w:spacing w:val="2"/>
                <w:sz w:val="26"/>
                <w:szCs w:val="26"/>
              </w:rPr>
              <w:t xml:space="preserve"> « </w:t>
            </w:r>
            <w:r w:rsidR="00EC7F8E">
              <w:rPr>
                <w:b/>
                <w:color w:val="000000"/>
                <w:spacing w:val="2"/>
                <w:sz w:val="26"/>
                <w:szCs w:val="26"/>
              </w:rPr>
              <w:t>29</w:t>
            </w:r>
            <w:r w:rsidR="00947CC0">
              <w:rPr>
                <w:b/>
                <w:color w:val="000000"/>
                <w:spacing w:val="2"/>
                <w:sz w:val="26"/>
                <w:szCs w:val="26"/>
              </w:rPr>
              <w:t xml:space="preserve"> » апреля </w:t>
            </w:r>
            <w:r>
              <w:rPr>
                <w:b/>
                <w:color w:val="000000"/>
                <w:spacing w:val="2"/>
                <w:sz w:val="26"/>
                <w:szCs w:val="26"/>
              </w:rPr>
              <w:t xml:space="preserve">2014 г. </w:t>
            </w:r>
            <w:r w:rsidR="00947CC0">
              <w:rPr>
                <w:b/>
                <w:color w:val="000000"/>
                <w:spacing w:val="2"/>
                <w:sz w:val="26"/>
                <w:szCs w:val="26"/>
              </w:rPr>
              <w:t xml:space="preserve">№ </w:t>
            </w:r>
            <w:r w:rsidR="00EC7F8E">
              <w:rPr>
                <w:b/>
                <w:color w:val="000000"/>
                <w:spacing w:val="2"/>
                <w:sz w:val="26"/>
                <w:szCs w:val="26"/>
              </w:rPr>
              <w:t>38</w:t>
            </w:r>
            <w:r>
              <w:rPr>
                <w:b/>
                <w:color w:val="000000"/>
                <w:spacing w:val="2"/>
                <w:sz w:val="26"/>
                <w:szCs w:val="26"/>
              </w:rPr>
              <w:t xml:space="preserve"> </w:t>
            </w:r>
          </w:p>
          <w:p w:rsidR="007069A0" w:rsidRPr="00026F19" w:rsidRDefault="007069A0" w:rsidP="005012E2">
            <w:pPr>
              <w:jc w:val="both"/>
              <w:rPr>
                <w:sz w:val="26"/>
                <w:szCs w:val="26"/>
              </w:rPr>
            </w:pPr>
          </w:p>
        </w:tc>
      </w:tr>
    </w:tbl>
    <w:p w:rsidR="007069A0" w:rsidRPr="008605D9" w:rsidRDefault="007069A0" w:rsidP="007069A0">
      <w:pPr>
        <w:jc w:val="center"/>
        <w:rPr>
          <w:b/>
          <w:sz w:val="26"/>
          <w:szCs w:val="26"/>
        </w:rPr>
      </w:pPr>
      <w:r w:rsidRPr="008605D9">
        <w:rPr>
          <w:b/>
          <w:sz w:val="26"/>
          <w:szCs w:val="26"/>
        </w:rPr>
        <w:t>П О Л О Ж Е Н И Е</w:t>
      </w:r>
    </w:p>
    <w:p w:rsidR="007069A0" w:rsidRDefault="007069A0" w:rsidP="007069A0">
      <w:pPr>
        <w:pStyle w:val="a6"/>
        <w:jc w:val="center"/>
        <w:rPr>
          <w:b/>
          <w:sz w:val="26"/>
          <w:szCs w:val="26"/>
        </w:rPr>
      </w:pPr>
      <w:r w:rsidRPr="008605D9">
        <w:rPr>
          <w:b/>
          <w:sz w:val="26"/>
          <w:szCs w:val="26"/>
        </w:rPr>
        <w:t>о порядке</w:t>
      </w:r>
      <w:r>
        <w:rPr>
          <w:b/>
          <w:sz w:val="26"/>
          <w:szCs w:val="26"/>
        </w:rPr>
        <w:t xml:space="preserve"> разработки, </w:t>
      </w:r>
      <w:r w:rsidRPr="008605D9">
        <w:rPr>
          <w:b/>
          <w:sz w:val="26"/>
          <w:szCs w:val="26"/>
        </w:rPr>
        <w:t>утверждения</w:t>
      </w:r>
      <w:r w:rsidR="00303532">
        <w:rPr>
          <w:b/>
          <w:sz w:val="26"/>
          <w:szCs w:val="26"/>
        </w:rPr>
        <w:t xml:space="preserve"> и контроля реализации</w:t>
      </w:r>
    </w:p>
    <w:p w:rsidR="007069A0" w:rsidRDefault="007069A0" w:rsidP="007069A0">
      <w:pPr>
        <w:pStyle w:val="a6"/>
        <w:jc w:val="center"/>
        <w:rPr>
          <w:b/>
          <w:sz w:val="26"/>
          <w:szCs w:val="26"/>
        </w:rPr>
      </w:pPr>
      <w:r w:rsidRPr="008605D9">
        <w:rPr>
          <w:b/>
          <w:sz w:val="26"/>
          <w:szCs w:val="26"/>
        </w:rPr>
        <w:t xml:space="preserve"> инвестиционных программ</w:t>
      </w:r>
      <w:r>
        <w:rPr>
          <w:b/>
          <w:sz w:val="26"/>
          <w:szCs w:val="26"/>
        </w:rPr>
        <w:t xml:space="preserve"> </w:t>
      </w:r>
      <w:r w:rsidRPr="008605D9">
        <w:rPr>
          <w:b/>
          <w:sz w:val="26"/>
          <w:szCs w:val="26"/>
        </w:rPr>
        <w:t>организаций коммунального</w:t>
      </w:r>
      <w:r>
        <w:rPr>
          <w:b/>
          <w:sz w:val="26"/>
          <w:szCs w:val="26"/>
        </w:rPr>
        <w:t xml:space="preserve"> </w:t>
      </w:r>
    </w:p>
    <w:p w:rsidR="007069A0" w:rsidRDefault="007069A0" w:rsidP="007069A0">
      <w:pPr>
        <w:pStyle w:val="a6"/>
        <w:jc w:val="center"/>
        <w:rPr>
          <w:b/>
          <w:sz w:val="26"/>
          <w:szCs w:val="26"/>
        </w:rPr>
      </w:pPr>
      <w:r w:rsidRPr="008605D9">
        <w:rPr>
          <w:b/>
          <w:sz w:val="26"/>
          <w:szCs w:val="26"/>
        </w:rPr>
        <w:t xml:space="preserve"> комплекса по </w:t>
      </w:r>
      <w:r>
        <w:rPr>
          <w:b/>
          <w:sz w:val="26"/>
          <w:szCs w:val="26"/>
        </w:rPr>
        <w:t xml:space="preserve">строительству, реконструкции и (или) модернизации </w:t>
      </w:r>
    </w:p>
    <w:p w:rsidR="007069A0" w:rsidRDefault="007069A0" w:rsidP="007069A0">
      <w:pPr>
        <w:pStyle w:val="a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объектов, используемых для утилизации, обезвреживания и </w:t>
      </w:r>
    </w:p>
    <w:p w:rsidR="007069A0" w:rsidRDefault="007069A0" w:rsidP="007069A0">
      <w:pPr>
        <w:pStyle w:val="a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захоронения  твердых бытовых отходов на территории </w:t>
      </w:r>
    </w:p>
    <w:p w:rsidR="007069A0" w:rsidRPr="008605D9" w:rsidRDefault="007069A0" w:rsidP="007069A0">
      <w:pPr>
        <w:pStyle w:val="a6"/>
        <w:jc w:val="center"/>
        <w:rPr>
          <w:b/>
          <w:sz w:val="26"/>
          <w:szCs w:val="26"/>
        </w:rPr>
      </w:pPr>
      <w:r w:rsidRPr="008605D9">
        <w:rPr>
          <w:b/>
          <w:sz w:val="26"/>
          <w:szCs w:val="26"/>
        </w:rPr>
        <w:t>городского округа Спасск-Дальний</w:t>
      </w:r>
    </w:p>
    <w:p w:rsidR="007069A0" w:rsidRPr="00026F19" w:rsidRDefault="007069A0" w:rsidP="007069A0">
      <w:pPr>
        <w:spacing w:line="360" w:lineRule="auto"/>
        <w:jc w:val="center"/>
        <w:rPr>
          <w:sz w:val="26"/>
          <w:szCs w:val="26"/>
        </w:rPr>
      </w:pPr>
    </w:p>
    <w:p w:rsidR="007069A0" w:rsidRPr="00026F19" w:rsidRDefault="007069A0" w:rsidP="007069A0">
      <w:pPr>
        <w:spacing w:line="276" w:lineRule="auto"/>
        <w:jc w:val="center"/>
        <w:rPr>
          <w:bCs/>
          <w:sz w:val="26"/>
          <w:szCs w:val="26"/>
        </w:rPr>
      </w:pPr>
      <w:r w:rsidRPr="008605D9">
        <w:rPr>
          <w:b/>
          <w:sz w:val="26"/>
          <w:szCs w:val="26"/>
        </w:rPr>
        <w:t>1.</w:t>
      </w:r>
      <w:r w:rsidRPr="008605D9">
        <w:rPr>
          <w:b/>
          <w:bCs/>
          <w:sz w:val="26"/>
          <w:szCs w:val="26"/>
        </w:rPr>
        <w:t xml:space="preserve"> Общие положения</w:t>
      </w:r>
    </w:p>
    <w:p w:rsidR="007069A0" w:rsidRDefault="007069A0" w:rsidP="007069A0">
      <w:pPr>
        <w:pStyle w:val="a6"/>
        <w:spacing w:line="276" w:lineRule="auto"/>
        <w:rPr>
          <w:sz w:val="26"/>
          <w:szCs w:val="26"/>
        </w:rPr>
      </w:pPr>
      <w:r w:rsidRPr="00526E61">
        <w:rPr>
          <w:sz w:val="26"/>
          <w:szCs w:val="26"/>
        </w:rPr>
        <w:t xml:space="preserve">          1.1. Положение о порядке разработки, утверждения</w:t>
      </w:r>
      <w:r w:rsidR="00303532">
        <w:rPr>
          <w:sz w:val="26"/>
          <w:szCs w:val="26"/>
        </w:rPr>
        <w:t xml:space="preserve"> и контроля реализации</w:t>
      </w:r>
      <w:r>
        <w:rPr>
          <w:sz w:val="26"/>
          <w:szCs w:val="26"/>
        </w:rPr>
        <w:t xml:space="preserve"> </w:t>
      </w:r>
      <w:r w:rsidRPr="00526E61">
        <w:rPr>
          <w:sz w:val="26"/>
          <w:szCs w:val="26"/>
        </w:rPr>
        <w:t xml:space="preserve"> инвестиционных программ организаций коммунального  комплекса по строительству, реконструкции и (или) модернизации объектов, используемых для утилизации, обезвреживания и захоронения  твердых бытовых отходов на территории городского округа Спасск-Дальний разработано на основании Федерального закона</w:t>
      </w:r>
      <w:r>
        <w:rPr>
          <w:sz w:val="26"/>
          <w:szCs w:val="26"/>
        </w:rPr>
        <w:t xml:space="preserve"> от 30 декабря 2004 г. № 210-ФЗ «Об основах регулирования тарифов организаций коммунального комплекса»</w:t>
      </w:r>
      <w:r w:rsidRPr="00026F19">
        <w:rPr>
          <w:sz w:val="26"/>
          <w:szCs w:val="26"/>
        </w:rPr>
        <w:t xml:space="preserve"> в целях реализации </w:t>
      </w:r>
      <w:r>
        <w:rPr>
          <w:sz w:val="26"/>
          <w:szCs w:val="26"/>
        </w:rPr>
        <w:t xml:space="preserve">мероприятий </w:t>
      </w:r>
      <w:r w:rsidRPr="00026F19">
        <w:rPr>
          <w:sz w:val="26"/>
          <w:szCs w:val="26"/>
        </w:rPr>
        <w:t xml:space="preserve">в соответствии с потребностями жилищного и промышленного строительства, повышения качества производимых для потребителей товаров (оказываемых услуг), улучшения экологической ситуации на территории </w:t>
      </w:r>
      <w:r>
        <w:rPr>
          <w:sz w:val="26"/>
          <w:szCs w:val="26"/>
        </w:rPr>
        <w:t>городского округа Спасск-Дальний</w:t>
      </w:r>
      <w:r w:rsidRPr="00026F19">
        <w:rPr>
          <w:sz w:val="26"/>
          <w:szCs w:val="26"/>
        </w:rPr>
        <w:t xml:space="preserve"> (далее - </w:t>
      </w:r>
      <w:r>
        <w:rPr>
          <w:sz w:val="26"/>
          <w:szCs w:val="26"/>
        </w:rPr>
        <w:t>городского округа</w:t>
      </w:r>
      <w:r w:rsidRPr="00026F19">
        <w:rPr>
          <w:sz w:val="26"/>
          <w:szCs w:val="26"/>
        </w:rPr>
        <w:t>).</w:t>
      </w:r>
    </w:p>
    <w:p w:rsidR="007069A0" w:rsidRPr="00026F19" w:rsidRDefault="007069A0" w:rsidP="007069A0">
      <w:pPr>
        <w:pStyle w:val="a6"/>
        <w:spacing w:line="276" w:lineRule="auto"/>
        <w:ind w:firstLine="708"/>
        <w:rPr>
          <w:sz w:val="26"/>
          <w:szCs w:val="26"/>
        </w:rPr>
      </w:pPr>
      <w:r w:rsidRPr="00026F19">
        <w:rPr>
          <w:sz w:val="26"/>
          <w:szCs w:val="26"/>
        </w:rPr>
        <w:t>Задачи инвестиционной программы формируются на основании условий, определенных техническим заданием на разработку инвестиционной программы</w:t>
      </w:r>
      <w:r>
        <w:rPr>
          <w:sz w:val="26"/>
          <w:szCs w:val="26"/>
        </w:rPr>
        <w:t xml:space="preserve">, </w:t>
      </w:r>
      <w:r w:rsidRPr="00792889">
        <w:rPr>
          <w:sz w:val="26"/>
          <w:szCs w:val="26"/>
        </w:rPr>
        <w:t>утвержд</w:t>
      </w:r>
      <w:r>
        <w:rPr>
          <w:sz w:val="26"/>
          <w:szCs w:val="26"/>
        </w:rPr>
        <w:t>аемым</w:t>
      </w:r>
      <w:r w:rsidRPr="00792889">
        <w:rPr>
          <w:sz w:val="26"/>
          <w:szCs w:val="26"/>
        </w:rPr>
        <w:t xml:space="preserve"> </w:t>
      </w:r>
      <w:r w:rsidR="00303532">
        <w:rPr>
          <w:sz w:val="26"/>
          <w:szCs w:val="26"/>
        </w:rPr>
        <w:t xml:space="preserve">главой </w:t>
      </w:r>
      <w:r>
        <w:rPr>
          <w:sz w:val="26"/>
          <w:szCs w:val="26"/>
        </w:rPr>
        <w:t>А</w:t>
      </w:r>
      <w:r w:rsidRPr="00792889">
        <w:rPr>
          <w:sz w:val="26"/>
          <w:szCs w:val="26"/>
        </w:rPr>
        <w:t>дминистраци</w:t>
      </w:r>
      <w:r w:rsidR="00303532">
        <w:rPr>
          <w:sz w:val="26"/>
          <w:szCs w:val="26"/>
        </w:rPr>
        <w:t>и</w:t>
      </w:r>
      <w:r w:rsidRPr="00792889">
        <w:rPr>
          <w:sz w:val="26"/>
          <w:szCs w:val="26"/>
        </w:rPr>
        <w:t xml:space="preserve"> городского округа Спасск-</w:t>
      </w:r>
      <w:r>
        <w:rPr>
          <w:sz w:val="26"/>
          <w:szCs w:val="26"/>
        </w:rPr>
        <w:t>Д</w:t>
      </w:r>
      <w:r w:rsidRPr="00792889">
        <w:rPr>
          <w:sz w:val="26"/>
          <w:szCs w:val="26"/>
        </w:rPr>
        <w:t>альний</w:t>
      </w:r>
      <w:r>
        <w:rPr>
          <w:sz w:val="26"/>
          <w:szCs w:val="26"/>
        </w:rPr>
        <w:t xml:space="preserve"> (далее - техническое задание)</w:t>
      </w:r>
      <w:r w:rsidRPr="00026F19">
        <w:rPr>
          <w:sz w:val="26"/>
          <w:szCs w:val="26"/>
        </w:rPr>
        <w:t>.</w:t>
      </w:r>
    </w:p>
    <w:p w:rsidR="007069A0" w:rsidRPr="00026F19" w:rsidRDefault="007069A0" w:rsidP="007069A0">
      <w:pPr>
        <w:spacing w:line="276" w:lineRule="auto"/>
        <w:jc w:val="both"/>
        <w:rPr>
          <w:sz w:val="26"/>
          <w:szCs w:val="26"/>
        </w:rPr>
      </w:pPr>
      <w:r w:rsidRPr="00026F19">
        <w:rPr>
          <w:sz w:val="26"/>
          <w:szCs w:val="26"/>
        </w:rPr>
        <w:t xml:space="preserve"> </w:t>
      </w:r>
      <w:r w:rsidRPr="00026F19">
        <w:rPr>
          <w:sz w:val="26"/>
          <w:szCs w:val="26"/>
        </w:rPr>
        <w:tab/>
        <w:t xml:space="preserve">1.2. Инвестиционные программы разрабатываются организациями коммунального комплекса, осуществляющими эксплуатацию </w:t>
      </w:r>
      <w:r>
        <w:rPr>
          <w:sz w:val="26"/>
          <w:szCs w:val="26"/>
        </w:rPr>
        <w:t>объектов</w:t>
      </w:r>
      <w:r w:rsidRPr="00026F19">
        <w:rPr>
          <w:sz w:val="26"/>
          <w:szCs w:val="26"/>
        </w:rPr>
        <w:t xml:space="preserve">, используемых </w:t>
      </w:r>
      <w:r w:rsidRPr="00526E61">
        <w:rPr>
          <w:sz w:val="26"/>
          <w:szCs w:val="26"/>
        </w:rPr>
        <w:t>для утилизации, обезвреживания и захоронения  твердых бытовых отходов</w:t>
      </w:r>
      <w:r w:rsidRPr="00026F19">
        <w:rPr>
          <w:sz w:val="26"/>
          <w:szCs w:val="26"/>
        </w:rPr>
        <w:t>.</w:t>
      </w:r>
    </w:p>
    <w:p w:rsidR="007069A0" w:rsidRPr="00026F19" w:rsidRDefault="007069A0" w:rsidP="007069A0">
      <w:pPr>
        <w:spacing w:line="276" w:lineRule="auto"/>
        <w:jc w:val="both"/>
        <w:rPr>
          <w:sz w:val="26"/>
          <w:szCs w:val="26"/>
        </w:rPr>
      </w:pPr>
      <w:r w:rsidRPr="00026F19">
        <w:rPr>
          <w:sz w:val="26"/>
          <w:szCs w:val="26"/>
        </w:rPr>
        <w:t xml:space="preserve"> </w:t>
      </w:r>
      <w:r w:rsidRPr="00026F19">
        <w:rPr>
          <w:sz w:val="26"/>
          <w:szCs w:val="26"/>
        </w:rPr>
        <w:tab/>
        <w:t>1.3. Инвестиционная программа</w:t>
      </w:r>
      <w:r>
        <w:rPr>
          <w:sz w:val="26"/>
          <w:szCs w:val="26"/>
        </w:rPr>
        <w:t xml:space="preserve"> организации коммунального комплекса</w:t>
      </w:r>
      <w:r w:rsidRPr="00026F19">
        <w:rPr>
          <w:sz w:val="26"/>
          <w:szCs w:val="26"/>
        </w:rPr>
        <w:t xml:space="preserve"> разрабатывается </w:t>
      </w:r>
      <w:r>
        <w:rPr>
          <w:sz w:val="26"/>
          <w:szCs w:val="26"/>
        </w:rPr>
        <w:t>на основании</w:t>
      </w:r>
      <w:r w:rsidRPr="00026F19">
        <w:rPr>
          <w:sz w:val="26"/>
          <w:szCs w:val="26"/>
        </w:rPr>
        <w:t xml:space="preserve"> техниче</w:t>
      </w:r>
      <w:r>
        <w:rPr>
          <w:sz w:val="26"/>
          <w:szCs w:val="26"/>
        </w:rPr>
        <w:t xml:space="preserve">ского задания, разрабатываемого  </w:t>
      </w:r>
      <w:r w:rsidRPr="00026F19">
        <w:rPr>
          <w:sz w:val="26"/>
          <w:szCs w:val="26"/>
        </w:rPr>
        <w:t xml:space="preserve"> в соответствии с программой комплексного развития систем коммунальной инфраструктуры </w:t>
      </w:r>
      <w:r>
        <w:rPr>
          <w:sz w:val="26"/>
          <w:szCs w:val="26"/>
        </w:rPr>
        <w:t>городского округа Спасск-Дальний</w:t>
      </w:r>
      <w:r w:rsidRPr="00026F19">
        <w:rPr>
          <w:sz w:val="26"/>
          <w:szCs w:val="26"/>
        </w:rPr>
        <w:t xml:space="preserve"> (далее - программа комплексного развития). </w:t>
      </w:r>
    </w:p>
    <w:p w:rsidR="007069A0" w:rsidRPr="00026F19" w:rsidRDefault="007069A0" w:rsidP="007069A0">
      <w:pPr>
        <w:spacing w:line="276" w:lineRule="auto"/>
        <w:ind w:firstLine="708"/>
        <w:jc w:val="both"/>
        <w:rPr>
          <w:sz w:val="26"/>
          <w:szCs w:val="26"/>
        </w:rPr>
      </w:pPr>
      <w:r w:rsidRPr="00026F19">
        <w:rPr>
          <w:sz w:val="26"/>
          <w:szCs w:val="26"/>
        </w:rPr>
        <w:lastRenderedPageBreak/>
        <w:t xml:space="preserve">1.4. </w:t>
      </w:r>
      <w:r>
        <w:rPr>
          <w:sz w:val="26"/>
          <w:szCs w:val="26"/>
        </w:rPr>
        <w:t>Подготовка проекта инвестиционной программы и расчет финансовых потребностей, необходимых для реализации данной программы, производятся организацией коммунального комплекса.</w:t>
      </w:r>
    </w:p>
    <w:p w:rsidR="007069A0" w:rsidRPr="00026F19" w:rsidRDefault="007069A0" w:rsidP="007069A0">
      <w:pPr>
        <w:spacing w:line="276" w:lineRule="auto"/>
        <w:ind w:firstLine="840"/>
        <w:jc w:val="both"/>
        <w:rPr>
          <w:sz w:val="26"/>
          <w:szCs w:val="26"/>
        </w:rPr>
      </w:pPr>
    </w:p>
    <w:p w:rsidR="007069A0" w:rsidRPr="008605D9" w:rsidRDefault="007069A0" w:rsidP="007069A0">
      <w:pPr>
        <w:spacing w:line="276" w:lineRule="auto"/>
        <w:jc w:val="center"/>
        <w:rPr>
          <w:b/>
          <w:bCs/>
          <w:sz w:val="26"/>
          <w:szCs w:val="26"/>
        </w:rPr>
      </w:pPr>
      <w:r w:rsidRPr="008605D9">
        <w:rPr>
          <w:b/>
          <w:sz w:val="26"/>
          <w:szCs w:val="26"/>
        </w:rPr>
        <w:t>2.</w:t>
      </w:r>
      <w:r>
        <w:rPr>
          <w:b/>
          <w:bCs/>
          <w:sz w:val="26"/>
          <w:szCs w:val="26"/>
        </w:rPr>
        <w:t xml:space="preserve"> Содержание, </w:t>
      </w:r>
      <w:r w:rsidRPr="008605D9">
        <w:rPr>
          <w:b/>
          <w:bCs/>
          <w:sz w:val="26"/>
          <w:szCs w:val="26"/>
        </w:rPr>
        <w:t>структура</w:t>
      </w:r>
      <w:r>
        <w:rPr>
          <w:b/>
          <w:bCs/>
          <w:sz w:val="26"/>
          <w:szCs w:val="26"/>
        </w:rPr>
        <w:t xml:space="preserve"> и мероприятия </w:t>
      </w:r>
      <w:r w:rsidRPr="008605D9">
        <w:rPr>
          <w:b/>
          <w:bCs/>
          <w:sz w:val="26"/>
          <w:szCs w:val="26"/>
        </w:rPr>
        <w:t xml:space="preserve"> инвестиционной программы</w:t>
      </w:r>
    </w:p>
    <w:p w:rsidR="007069A0" w:rsidRDefault="007069A0" w:rsidP="007069A0">
      <w:pPr>
        <w:spacing w:line="276" w:lineRule="auto"/>
        <w:jc w:val="both"/>
        <w:rPr>
          <w:sz w:val="26"/>
          <w:szCs w:val="26"/>
        </w:rPr>
      </w:pPr>
      <w:r w:rsidRPr="00026F19">
        <w:rPr>
          <w:sz w:val="26"/>
          <w:szCs w:val="26"/>
        </w:rPr>
        <w:t xml:space="preserve">         </w:t>
      </w:r>
    </w:p>
    <w:p w:rsidR="007069A0" w:rsidRPr="00026F19" w:rsidRDefault="007069A0" w:rsidP="007069A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026F19">
        <w:rPr>
          <w:sz w:val="26"/>
          <w:szCs w:val="26"/>
        </w:rPr>
        <w:t>2.1. Содержание и структура инвестиционной программы определяется техническим заданием на ее разработку. Инвестиционная программа состоит из описательной, табличной и графической частей</w:t>
      </w:r>
      <w:r w:rsidR="005012E2">
        <w:rPr>
          <w:sz w:val="26"/>
          <w:szCs w:val="26"/>
        </w:rPr>
        <w:t xml:space="preserve"> (примерная форма в приложении </w:t>
      </w:r>
      <w:r w:rsidR="009275D0">
        <w:rPr>
          <w:sz w:val="26"/>
          <w:szCs w:val="26"/>
        </w:rPr>
        <w:t xml:space="preserve">                </w:t>
      </w:r>
      <w:r w:rsidR="005012E2">
        <w:rPr>
          <w:sz w:val="26"/>
          <w:szCs w:val="26"/>
        </w:rPr>
        <w:t>№ 1)</w:t>
      </w:r>
      <w:r w:rsidRPr="00026F19">
        <w:rPr>
          <w:sz w:val="26"/>
          <w:szCs w:val="26"/>
        </w:rPr>
        <w:t>.</w:t>
      </w:r>
    </w:p>
    <w:p w:rsidR="007069A0" w:rsidRDefault="007069A0" w:rsidP="007069A0">
      <w:pPr>
        <w:spacing w:line="276" w:lineRule="auto"/>
        <w:jc w:val="both"/>
        <w:rPr>
          <w:sz w:val="26"/>
          <w:szCs w:val="26"/>
        </w:rPr>
      </w:pPr>
      <w:r w:rsidRPr="00026F19">
        <w:rPr>
          <w:sz w:val="26"/>
          <w:szCs w:val="26"/>
        </w:rPr>
        <w:t xml:space="preserve"> </w:t>
      </w:r>
      <w:r w:rsidRPr="00026F19">
        <w:rPr>
          <w:sz w:val="26"/>
          <w:szCs w:val="26"/>
        </w:rPr>
        <w:tab/>
        <w:t>2.2. Инвестиционная программа включает:</w:t>
      </w:r>
    </w:p>
    <w:p w:rsidR="007069A0" w:rsidRPr="00026F19" w:rsidRDefault="007069A0" w:rsidP="007069A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- паспорт инвестиционной программы организации коммунального комплекса;</w:t>
      </w:r>
    </w:p>
    <w:p w:rsidR="007069A0" w:rsidRPr="00026F19" w:rsidRDefault="007069A0" w:rsidP="007069A0">
      <w:pPr>
        <w:spacing w:line="276" w:lineRule="auto"/>
        <w:jc w:val="both"/>
        <w:rPr>
          <w:sz w:val="26"/>
          <w:szCs w:val="26"/>
        </w:rPr>
      </w:pPr>
      <w:r w:rsidRPr="00026F19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-</w:t>
      </w:r>
      <w:r w:rsidRPr="00026F19">
        <w:rPr>
          <w:sz w:val="26"/>
          <w:szCs w:val="26"/>
        </w:rPr>
        <w:t xml:space="preserve">  цели и задачи инвестиционной программы;</w:t>
      </w:r>
    </w:p>
    <w:p w:rsidR="007069A0" w:rsidRPr="00026F19" w:rsidRDefault="007069A0" w:rsidP="007069A0">
      <w:pPr>
        <w:spacing w:line="276" w:lineRule="auto"/>
        <w:jc w:val="both"/>
        <w:rPr>
          <w:sz w:val="26"/>
          <w:szCs w:val="26"/>
        </w:rPr>
      </w:pPr>
      <w:r w:rsidRPr="00026F19">
        <w:rPr>
          <w:sz w:val="26"/>
          <w:szCs w:val="26"/>
        </w:rPr>
        <w:t xml:space="preserve">         </w:t>
      </w:r>
      <w:r>
        <w:rPr>
          <w:sz w:val="26"/>
          <w:szCs w:val="26"/>
        </w:rPr>
        <w:t>-</w:t>
      </w:r>
      <w:r w:rsidRPr="00026F19">
        <w:rPr>
          <w:sz w:val="26"/>
          <w:szCs w:val="26"/>
        </w:rPr>
        <w:t xml:space="preserve"> анализ существующего состояния объектов, используемых для утилизации</w:t>
      </w:r>
      <w:r>
        <w:rPr>
          <w:sz w:val="26"/>
          <w:szCs w:val="26"/>
        </w:rPr>
        <w:t>,</w:t>
      </w:r>
      <w:r w:rsidRPr="00026F19">
        <w:rPr>
          <w:sz w:val="26"/>
          <w:szCs w:val="26"/>
        </w:rPr>
        <w:t xml:space="preserve"> </w:t>
      </w:r>
      <w:r w:rsidRPr="00526E61">
        <w:rPr>
          <w:sz w:val="26"/>
          <w:szCs w:val="26"/>
        </w:rPr>
        <w:t>обезвреживания и захоронения  твердых бытовых отходов</w:t>
      </w:r>
      <w:r w:rsidRPr="00026F19">
        <w:rPr>
          <w:sz w:val="26"/>
          <w:szCs w:val="26"/>
        </w:rPr>
        <w:t>;</w:t>
      </w:r>
    </w:p>
    <w:p w:rsidR="007069A0" w:rsidRDefault="007069A0" w:rsidP="007069A0">
      <w:pPr>
        <w:pStyle w:val="2"/>
        <w:spacing w:line="276" w:lineRule="auto"/>
        <w:jc w:val="both"/>
        <w:rPr>
          <w:sz w:val="26"/>
          <w:szCs w:val="26"/>
        </w:rPr>
      </w:pPr>
      <w:r w:rsidRPr="00026F19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- </w:t>
      </w:r>
      <w:r w:rsidRPr="00026F19">
        <w:rPr>
          <w:sz w:val="26"/>
          <w:szCs w:val="26"/>
        </w:rPr>
        <w:t>план технических мероприятий, направленных на возведение производственных или имущественных элементов объектов, используемых для утилизации</w:t>
      </w:r>
      <w:r>
        <w:rPr>
          <w:sz w:val="26"/>
          <w:szCs w:val="26"/>
        </w:rPr>
        <w:t>,</w:t>
      </w:r>
      <w:r w:rsidRPr="00026F19">
        <w:rPr>
          <w:sz w:val="26"/>
          <w:szCs w:val="26"/>
        </w:rPr>
        <w:t xml:space="preserve"> </w:t>
      </w:r>
      <w:r w:rsidRPr="00526E61">
        <w:rPr>
          <w:sz w:val="26"/>
          <w:szCs w:val="26"/>
        </w:rPr>
        <w:t>обезвреживания и захоронения  твердых бытовых отходов</w:t>
      </w:r>
      <w:r>
        <w:rPr>
          <w:sz w:val="26"/>
          <w:szCs w:val="26"/>
        </w:rPr>
        <w:t>,</w:t>
      </w:r>
      <w:r w:rsidRPr="00026F19">
        <w:rPr>
          <w:sz w:val="26"/>
          <w:szCs w:val="26"/>
        </w:rPr>
        <w:t xml:space="preserve"> и мероприятий</w:t>
      </w:r>
      <w:r>
        <w:rPr>
          <w:sz w:val="26"/>
          <w:szCs w:val="26"/>
        </w:rPr>
        <w:t xml:space="preserve"> по их модернизации</w:t>
      </w:r>
      <w:r w:rsidRPr="00026F19">
        <w:rPr>
          <w:sz w:val="26"/>
          <w:szCs w:val="26"/>
        </w:rPr>
        <w:t>, направленных на улучшение технических и экономических характеристик</w:t>
      </w:r>
      <w:r>
        <w:rPr>
          <w:sz w:val="26"/>
          <w:szCs w:val="26"/>
        </w:rPr>
        <w:t>;</w:t>
      </w:r>
    </w:p>
    <w:p w:rsidR="007069A0" w:rsidRPr="00026F19" w:rsidRDefault="007069A0" w:rsidP="007069A0">
      <w:pPr>
        <w:pStyle w:val="2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программные мероприятия в области энергосбережения и повышения энергетической эффективности организации коммунального комплекса;</w:t>
      </w:r>
      <w:r w:rsidRPr="00026F19">
        <w:rPr>
          <w:sz w:val="26"/>
          <w:szCs w:val="26"/>
        </w:rPr>
        <w:t xml:space="preserve">  </w:t>
      </w:r>
    </w:p>
    <w:p w:rsidR="007069A0" w:rsidRPr="00026F19" w:rsidRDefault="007069A0" w:rsidP="007069A0">
      <w:pPr>
        <w:spacing w:line="276" w:lineRule="auto"/>
        <w:jc w:val="both"/>
        <w:rPr>
          <w:sz w:val="26"/>
          <w:szCs w:val="26"/>
        </w:rPr>
      </w:pPr>
      <w:r w:rsidRPr="00026F19">
        <w:rPr>
          <w:sz w:val="26"/>
          <w:szCs w:val="26"/>
        </w:rPr>
        <w:t xml:space="preserve">         </w:t>
      </w:r>
      <w:r>
        <w:rPr>
          <w:sz w:val="26"/>
          <w:szCs w:val="26"/>
        </w:rPr>
        <w:t>-</w:t>
      </w:r>
      <w:r w:rsidRPr="00026F19">
        <w:rPr>
          <w:sz w:val="26"/>
          <w:szCs w:val="26"/>
        </w:rPr>
        <w:t xml:space="preserve"> объем финансовых потребностей по реализации инвестиционной программы;</w:t>
      </w:r>
    </w:p>
    <w:p w:rsidR="007069A0" w:rsidRPr="00026F19" w:rsidRDefault="007069A0" w:rsidP="007069A0">
      <w:pPr>
        <w:spacing w:line="276" w:lineRule="auto"/>
        <w:jc w:val="both"/>
        <w:rPr>
          <w:sz w:val="26"/>
          <w:szCs w:val="26"/>
        </w:rPr>
      </w:pPr>
      <w:r w:rsidRPr="00026F19">
        <w:rPr>
          <w:sz w:val="26"/>
          <w:szCs w:val="26"/>
        </w:rPr>
        <w:t xml:space="preserve">         </w:t>
      </w:r>
      <w:r>
        <w:rPr>
          <w:sz w:val="26"/>
          <w:szCs w:val="26"/>
        </w:rPr>
        <w:t>-</w:t>
      </w:r>
      <w:r w:rsidRPr="00026F19">
        <w:rPr>
          <w:sz w:val="26"/>
          <w:szCs w:val="26"/>
        </w:rPr>
        <w:t xml:space="preserve"> план финансирования инвестиционной программы с указанием источников ее финансирования;</w:t>
      </w:r>
    </w:p>
    <w:p w:rsidR="007069A0" w:rsidRPr="00026F19" w:rsidRDefault="007069A0" w:rsidP="007069A0">
      <w:pPr>
        <w:spacing w:line="276" w:lineRule="auto"/>
        <w:jc w:val="both"/>
        <w:rPr>
          <w:sz w:val="26"/>
          <w:szCs w:val="26"/>
        </w:rPr>
      </w:pPr>
      <w:r w:rsidRPr="00026F19">
        <w:rPr>
          <w:sz w:val="26"/>
          <w:szCs w:val="26"/>
        </w:rPr>
        <w:t xml:space="preserve">         </w:t>
      </w:r>
      <w:r>
        <w:rPr>
          <w:sz w:val="26"/>
          <w:szCs w:val="26"/>
        </w:rPr>
        <w:t>-</w:t>
      </w:r>
      <w:r w:rsidRPr="00026F19">
        <w:rPr>
          <w:sz w:val="26"/>
          <w:szCs w:val="26"/>
        </w:rPr>
        <w:t xml:space="preserve"> иные сведения.</w:t>
      </w:r>
    </w:p>
    <w:p w:rsidR="007069A0" w:rsidRDefault="007069A0" w:rsidP="007069A0">
      <w:pPr>
        <w:spacing w:line="276" w:lineRule="auto"/>
        <w:jc w:val="both"/>
        <w:rPr>
          <w:sz w:val="26"/>
          <w:szCs w:val="26"/>
        </w:rPr>
      </w:pPr>
      <w:r w:rsidRPr="00026F19">
        <w:rPr>
          <w:sz w:val="26"/>
          <w:szCs w:val="26"/>
        </w:rPr>
        <w:t xml:space="preserve"> </w:t>
      </w:r>
      <w:r w:rsidRPr="00026F19">
        <w:rPr>
          <w:sz w:val="26"/>
          <w:szCs w:val="26"/>
        </w:rPr>
        <w:tab/>
        <w:t>2.3. Цели и задачи необходимо представлять в виде целевых индикаторов, характеризующих состояние объектов, используемых для утилизации</w:t>
      </w:r>
      <w:r>
        <w:rPr>
          <w:sz w:val="26"/>
          <w:szCs w:val="26"/>
        </w:rPr>
        <w:t xml:space="preserve">, </w:t>
      </w:r>
      <w:r w:rsidRPr="00526E61">
        <w:rPr>
          <w:sz w:val="26"/>
          <w:szCs w:val="26"/>
        </w:rPr>
        <w:t>обезвреживания и захоронения</w:t>
      </w:r>
      <w:r w:rsidRPr="00026F19">
        <w:rPr>
          <w:sz w:val="26"/>
          <w:szCs w:val="26"/>
        </w:rPr>
        <w:t xml:space="preserve"> твердых бытовых отходов, котор</w:t>
      </w:r>
      <w:r>
        <w:rPr>
          <w:sz w:val="26"/>
          <w:szCs w:val="26"/>
        </w:rPr>
        <w:t>ы</w:t>
      </w:r>
      <w:r w:rsidRPr="00026F19">
        <w:rPr>
          <w:sz w:val="26"/>
          <w:szCs w:val="26"/>
        </w:rPr>
        <w:t>е необходимо обеспечить за счет реализации инвестиционной программы.</w:t>
      </w:r>
    </w:p>
    <w:p w:rsidR="007069A0" w:rsidRPr="00026F19" w:rsidRDefault="007069A0" w:rsidP="007069A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2.4. С целью выявления основных проблем в функционировании </w:t>
      </w:r>
      <w:r w:rsidRPr="00026F19">
        <w:rPr>
          <w:sz w:val="26"/>
          <w:szCs w:val="26"/>
        </w:rPr>
        <w:t>объектов, используемых для утилизации</w:t>
      </w:r>
      <w:r>
        <w:rPr>
          <w:sz w:val="26"/>
          <w:szCs w:val="26"/>
        </w:rPr>
        <w:t>,</w:t>
      </w:r>
      <w:r w:rsidRPr="00026F19">
        <w:rPr>
          <w:sz w:val="26"/>
          <w:szCs w:val="26"/>
        </w:rPr>
        <w:t xml:space="preserve"> </w:t>
      </w:r>
      <w:r w:rsidRPr="00526E61">
        <w:rPr>
          <w:sz w:val="26"/>
          <w:szCs w:val="26"/>
        </w:rPr>
        <w:t>обезвреживания и захоронения</w:t>
      </w:r>
      <w:r w:rsidRPr="00026F19">
        <w:rPr>
          <w:sz w:val="26"/>
          <w:szCs w:val="26"/>
        </w:rPr>
        <w:t xml:space="preserve"> твердых бытовых отходов</w:t>
      </w:r>
      <w:r>
        <w:rPr>
          <w:sz w:val="26"/>
          <w:szCs w:val="26"/>
        </w:rPr>
        <w:t>, необходимо проводить анализ состояния данных  объектов. Анализ проводится по индикаторам, которые определены в качестве целевых показателей при подготовке технического задания.</w:t>
      </w:r>
    </w:p>
    <w:p w:rsidR="007069A0" w:rsidRDefault="007069A0" w:rsidP="007069A0">
      <w:pPr>
        <w:spacing w:line="276" w:lineRule="auto"/>
        <w:ind w:firstLine="708"/>
        <w:jc w:val="both"/>
        <w:rPr>
          <w:sz w:val="26"/>
          <w:szCs w:val="26"/>
        </w:rPr>
      </w:pPr>
      <w:r w:rsidRPr="00026F19">
        <w:rPr>
          <w:sz w:val="26"/>
          <w:szCs w:val="26"/>
        </w:rPr>
        <w:t>2.</w:t>
      </w:r>
      <w:r>
        <w:rPr>
          <w:sz w:val="26"/>
          <w:szCs w:val="26"/>
        </w:rPr>
        <w:t>5</w:t>
      </w:r>
      <w:r w:rsidRPr="00026F19">
        <w:rPr>
          <w:sz w:val="26"/>
          <w:szCs w:val="26"/>
        </w:rPr>
        <w:t xml:space="preserve">. Индикаторы </w:t>
      </w:r>
      <w:r>
        <w:rPr>
          <w:sz w:val="26"/>
          <w:szCs w:val="26"/>
        </w:rPr>
        <w:t>формируются</w:t>
      </w:r>
      <w:r w:rsidRPr="00026F19">
        <w:rPr>
          <w:sz w:val="26"/>
          <w:szCs w:val="26"/>
        </w:rPr>
        <w:t xml:space="preserve"> таким образом, чтобы отражал</w:t>
      </w:r>
      <w:r>
        <w:rPr>
          <w:sz w:val="26"/>
          <w:szCs w:val="26"/>
        </w:rPr>
        <w:t>ись</w:t>
      </w:r>
      <w:r w:rsidRPr="00026F19">
        <w:rPr>
          <w:sz w:val="26"/>
          <w:szCs w:val="26"/>
        </w:rPr>
        <w:t xml:space="preserve"> потребности </w:t>
      </w:r>
      <w:r>
        <w:rPr>
          <w:sz w:val="26"/>
          <w:szCs w:val="26"/>
        </w:rPr>
        <w:t>городского округа</w:t>
      </w:r>
      <w:r w:rsidRPr="00026F19">
        <w:rPr>
          <w:sz w:val="26"/>
          <w:szCs w:val="26"/>
        </w:rPr>
        <w:t xml:space="preserve"> в услугах организации коммунального комплекса, требуемый уровень качества и надежности работы при соразмерных затратах и экологических последствиях; соответствующие аспекты эксплуатации объектов, </w:t>
      </w:r>
      <w:r w:rsidRPr="00026F19">
        <w:rPr>
          <w:sz w:val="26"/>
          <w:szCs w:val="26"/>
        </w:rPr>
        <w:lastRenderedPageBreak/>
        <w:t>используемых для утилизации</w:t>
      </w:r>
      <w:r>
        <w:rPr>
          <w:sz w:val="26"/>
          <w:szCs w:val="26"/>
        </w:rPr>
        <w:t>,</w:t>
      </w:r>
      <w:r w:rsidRPr="00026F19">
        <w:rPr>
          <w:sz w:val="26"/>
          <w:szCs w:val="26"/>
        </w:rPr>
        <w:t xml:space="preserve"> </w:t>
      </w:r>
      <w:r w:rsidRPr="00526E61">
        <w:rPr>
          <w:sz w:val="26"/>
          <w:szCs w:val="26"/>
        </w:rPr>
        <w:t>обезвреживания и захоронения</w:t>
      </w:r>
      <w:r w:rsidRPr="00026F19">
        <w:rPr>
          <w:sz w:val="26"/>
          <w:szCs w:val="26"/>
        </w:rPr>
        <w:t xml:space="preserve"> твердых бытовых отходов.</w:t>
      </w:r>
      <w:r>
        <w:rPr>
          <w:sz w:val="26"/>
          <w:szCs w:val="26"/>
        </w:rPr>
        <w:t xml:space="preserve"> В перечень индикаторов, определяемых техническим заданием, входят:</w:t>
      </w:r>
    </w:p>
    <w:p w:rsidR="007069A0" w:rsidRDefault="007069A0" w:rsidP="007069A0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F6EF8">
        <w:rPr>
          <w:sz w:val="26"/>
          <w:szCs w:val="26"/>
        </w:rPr>
        <w:t>качество производимых товаров (оказываемых услуг)</w:t>
      </w:r>
      <w:r>
        <w:rPr>
          <w:b/>
        </w:rPr>
        <w:t xml:space="preserve"> </w:t>
      </w:r>
      <w:r>
        <w:rPr>
          <w:sz w:val="26"/>
          <w:szCs w:val="26"/>
        </w:rPr>
        <w:t>организации коммунального комплекса;</w:t>
      </w:r>
    </w:p>
    <w:p w:rsidR="007069A0" w:rsidRPr="006F6EF8" w:rsidRDefault="007069A0" w:rsidP="007069A0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н</w:t>
      </w:r>
      <w:r w:rsidRPr="006F6EF8">
        <w:rPr>
          <w:sz w:val="26"/>
          <w:szCs w:val="26"/>
        </w:rPr>
        <w:t>адежность снабжения потребителей товарами (услугами)</w:t>
      </w:r>
      <w:r>
        <w:rPr>
          <w:sz w:val="26"/>
          <w:szCs w:val="26"/>
        </w:rPr>
        <w:t>;</w:t>
      </w:r>
    </w:p>
    <w:p w:rsidR="007069A0" w:rsidRDefault="007069A0" w:rsidP="007069A0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доступность товаров и услуг для потребителей (в том числе обеспечение новых потребителей товарами и услугами организации коммунального комплекса);</w:t>
      </w:r>
    </w:p>
    <w:p w:rsidR="007069A0" w:rsidRDefault="007069A0" w:rsidP="007069A0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эффективность деятельности организации коммунального комплекса;</w:t>
      </w:r>
    </w:p>
    <w:p w:rsidR="007069A0" w:rsidRDefault="007069A0" w:rsidP="007069A0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обеспечение инженерно-экологических требований.</w:t>
      </w:r>
    </w:p>
    <w:p w:rsidR="007069A0" w:rsidRDefault="007069A0" w:rsidP="007069A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>
        <w:rPr>
          <w:sz w:val="26"/>
          <w:szCs w:val="26"/>
        </w:rPr>
        <w:tab/>
        <w:t xml:space="preserve">2.6. Анализ состояния объектов, используемых для утилизации, </w:t>
      </w:r>
      <w:r w:rsidRPr="00526E61">
        <w:rPr>
          <w:sz w:val="26"/>
          <w:szCs w:val="26"/>
        </w:rPr>
        <w:t>обезвреживания и захоронения</w:t>
      </w:r>
      <w:r>
        <w:rPr>
          <w:sz w:val="26"/>
          <w:szCs w:val="26"/>
        </w:rPr>
        <w:t xml:space="preserve"> твердых бытовых отходов, проводится в динамике за последние три года, а также в сравнении с аналогичными организациями коммунального комплекса, находящимися на территории Приморского края.</w:t>
      </w:r>
    </w:p>
    <w:p w:rsidR="007069A0" w:rsidRDefault="007069A0" w:rsidP="007069A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>
        <w:rPr>
          <w:sz w:val="26"/>
          <w:szCs w:val="26"/>
        </w:rPr>
        <w:tab/>
        <w:t xml:space="preserve">2.7. Мероприятия инвестиционной программы по строительству, реконструкции и (или) модернизации </w:t>
      </w:r>
      <w:r w:rsidRPr="00026F19">
        <w:rPr>
          <w:sz w:val="26"/>
          <w:szCs w:val="26"/>
        </w:rPr>
        <w:t>объектов, используемых для утилизации</w:t>
      </w:r>
      <w:r>
        <w:rPr>
          <w:sz w:val="26"/>
          <w:szCs w:val="26"/>
        </w:rPr>
        <w:t>,</w:t>
      </w:r>
      <w:r w:rsidRPr="00026F19">
        <w:rPr>
          <w:sz w:val="26"/>
          <w:szCs w:val="26"/>
        </w:rPr>
        <w:t xml:space="preserve"> </w:t>
      </w:r>
      <w:r w:rsidRPr="00526E61">
        <w:rPr>
          <w:sz w:val="26"/>
          <w:szCs w:val="26"/>
        </w:rPr>
        <w:t>обезвреживания и захоронения</w:t>
      </w:r>
      <w:r w:rsidRPr="00026F19">
        <w:rPr>
          <w:sz w:val="26"/>
          <w:szCs w:val="26"/>
        </w:rPr>
        <w:t xml:space="preserve"> твердых бытовых отходов</w:t>
      </w:r>
      <w:r>
        <w:rPr>
          <w:sz w:val="26"/>
          <w:szCs w:val="26"/>
        </w:rPr>
        <w:t>, формируются с учетом обеспечения достижения целевых индикаторов, определенных в техническом задании.</w:t>
      </w:r>
    </w:p>
    <w:p w:rsidR="007069A0" w:rsidRDefault="007069A0" w:rsidP="007069A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>
        <w:rPr>
          <w:sz w:val="26"/>
          <w:szCs w:val="26"/>
        </w:rPr>
        <w:tab/>
        <w:t xml:space="preserve">2.8. Мероприятия инвестиционной программы по строительству, реконструкции и (или) модернизации </w:t>
      </w:r>
      <w:r w:rsidRPr="00026F19">
        <w:rPr>
          <w:sz w:val="26"/>
          <w:szCs w:val="26"/>
        </w:rPr>
        <w:t>объектов, используемых для утилизации</w:t>
      </w:r>
      <w:r>
        <w:rPr>
          <w:sz w:val="26"/>
          <w:szCs w:val="26"/>
        </w:rPr>
        <w:t>,</w:t>
      </w:r>
      <w:r w:rsidRPr="00026F19">
        <w:rPr>
          <w:sz w:val="26"/>
          <w:szCs w:val="26"/>
        </w:rPr>
        <w:t xml:space="preserve"> </w:t>
      </w:r>
      <w:r w:rsidRPr="00526E61">
        <w:rPr>
          <w:sz w:val="26"/>
          <w:szCs w:val="26"/>
        </w:rPr>
        <w:t>обезвреживания и захоронения</w:t>
      </w:r>
      <w:r w:rsidRPr="00026F19">
        <w:rPr>
          <w:sz w:val="26"/>
          <w:szCs w:val="26"/>
        </w:rPr>
        <w:t xml:space="preserve"> твердых бытовых отходов</w:t>
      </w:r>
      <w:r>
        <w:rPr>
          <w:sz w:val="26"/>
          <w:szCs w:val="26"/>
        </w:rPr>
        <w:t xml:space="preserve"> включают:</w:t>
      </w:r>
    </w:p>
    <w:p w:rsidR="007069A0" w:rsidRDefault="007069A0" w:rsidP="007069A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- увеличение производительности оборудования на сохраняемых производственных площадях;</w:t>
      </w:r>
    </w:p>
    <w:p w:rsidR="007069A0" w:rsidRDefault="007069A0" w:rsidP="007069A0">
      <w:pPr>
        <w:spacing w:line="276" w:lineRule="auto"/>
        <w:ind w:left="660"/>
        <w:jc w:val="both"/>
        <w:rPr>
          <w:sz w:val="26"/>
          <w:szCs w:val="26"/>
        </w:rPr>
      </w:pPr>
      <w:r>
        <w:rPr>
          <w:sz w:val="26"/>
          <w:szCs w:val="26"/>
        </w:rPr>
        <w:t>- сокращение удельных расходов энергетических ресурсов на единицу услуг;           - снижение непроизводительных потерь ресурсов;</w:t>
      </w:r>
    </w:p>
    <w:p w:rsidR="007069A0" w:rsidRDefault="007069A0" w:rsidP="007069A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- повышение долговечности работы основного оборудования;</w:t>
      </w:r>
    </w:p>
    <w:p w:rsidR="007069A0" w:rsidRDefault="007069A0" w:rsidP="007069A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- улучшение условий труда производственного персонала и повышение безопасности работы;</w:t>
      </w:r>
    </w:p>
    <w:p w:rsidR="007069A0" w:rsidRDefault="007069A0" w:rsidP="007069A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- автоматизация и переход на дистанционное управление производственных процессов;</w:t>
      </w:r>
    </w:p>
    <w:p w:rsidR="007069A0" w:rsidRDefault="007069A0" w:rsidP="007069A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другие мероприятия, направленные на улучшение функционирования объектов, используемых для </w:t>
      </w:r>
      <w:r w:rsidRPr="00026F19">
        <w:rPr>
          <w:sz w:val="26"/>
          <w:szCs w:val="26"/>
        </w:rPr>
        <w:t>утилизации</w:t>
      </w:r>
      <w:r>
        <w:rPr>
          <w:sz w:val="26"/>
          <w:szCs w:val="26"/>
        </w:rPr>
        <w:t>,</w:t>
      </w:r>
      <w:r w:rsidRPr="00026F19">
        <w:rPr>
          <w:sz w:val="26"/>
          <w:szCs w:val="26"/>
        </w:rPr>
        <w:t xml:space="preserve"> </w:t>
      </w:r>
      <w:r w:rsidRPr="00526E61">
        <w:rPr>
          <w:sz w:val="26"/>
          <w:szCs w:val="26"/>
        </w:rPr>
        <w:t>обезвреживания и захоронения</w:t>
      </w:r>
      <w:r w:rsidRPr="00026F19">
        <w:rPr>
          <w:sz w:val="26"/>
          <w:szCs w:val="26"/>
        </w:rPr>
        <w:t xml:space="preserve"> твердых бытовых отходов</w:t>
      </w:r>
      <w:r>
        <w:rPr>
          <w:sz w:val="26"/>
          <w:szCs w:val="26"/>
        </w:rPr>
        <w:t>, а также деятельности организации коммунального комплекса.</w:t>
      </w:r>
    </w:p>
    <w:p w:rsidR="007069A0" w:rsidRDefault="007069A0" w:rsidP="007069A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>
        <w:rPr>
          <w:sz w:val="26"/>
          <w:szCs w:val="26"/>
        </w:rPr>
        <w:tab/>
        <w:t>2.9. В инвестиционную программу не включаются мероприятия, предусмотренные другими инвестиционными или производственными программами организаций коммунального комплекса без соответствующего внесения изменений в утвержденные программы.</w:t>
      </w:r>
    </w:p>
    <w:p w:rsidR="007069A0" w:rsidRPr="00026F19" w:rsidRDefault="007069A0" w:rsidP="007069A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>
        <w:rPr>
          <w:sz w:val="26"/>
          <w:szCs w:val="26"/>
        </w:rPr>
        <w:tab/>
        <w:t xml:space="preserve">2.10. Из совокупности разработанных мероприятий в соответствии с техническим заданием формируется инвестиционная программа по предлагаемой форме согласно  приложению к данному Положению. </w:t>
      </w:r>
    </w:p>
    <w:p w:rsidR="007069A0" w:rsidRDefault="007069A0" w:rsidP="007069A0">
      <w:pPr>
        <w:pStyle w:val="21"/>
        <w:spacing w:line="276" w:lineRule="auto"/>
        <w:ind w:firstLine="0"/>
        <w:rPr>
          <w:bCs w:val="0"/>
          <w:sz w:val="26"/>
          <w:szCs w:val="26"/>
        </w:rPr>
      </w:pPr>
    </w:p>
    <w:p w:rsidR="007069A0" w:rsidRPr="008605D9" w:rsidRDefault="007069A0" w:rsidP="007069A0">
      <w:pPr>
        <w:pStyle w:val="21"/>
        <w:spacing w:line="276" w:lineRule="auto"/>
        <w:ind w:firstLine="0"/>
        <w:rPr>
          <w:sz w:val="26"/>
          <w:szCs w:val="26"/>
        </w:rPr>
      </w:pPr>
      <w:r w:rsidRPr="008605D9">
        <w:rPr>
          <w:bCs w:val="0"/>
          <w:sz w:val="26"/>
          <w:szCs w:val="26"/>
        </w:rPr>
        <w:lastRenderedPageBreak/>
        <w:t>3.</w:t>
      </w:r>
      <w:r w:rsidRPr="008605D9">
        <w:rPr>
          <w:sz w:val="26"/>
          <w:szCs w:val="26"/>
        </w:rPr>
        <w:t xml:space="preserve"> Источники финансирования и сроки разработки </w:t>
      </w:r>
    </w:p>
    <w:p w:rsidR="007069A0" w:rsidRPr="008605D9" w:rsidRDefault="007069A0" w:rsidP="007069A0">
      <w:pPr>
        <w:pStyle w:val="21"/>
        <w:spacing w:line="276" w:lineRule="auto"/>
        <w:ind w:firstLine="0"/>
        <w:rPr>
          <w:sz w:val="26"/>
          <w:szCs w:val="26"/>
        </w:rPr>
      </w:pPr>
      <w:r w:rsidRPr="008605D9">
        <w:rPr>
          <w:sz w:val="26"/>
          <w:szCs w:val="26"/>
        </w:rPr>
        <w:t>инвестиционных программ</w:t>
      </w:r>
    </w:p>
    <w:p w:rsidR="007069A0" w:rsidRDefault="007069A0" w:rsidP="007069A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</w:p>
    <w:p w:rsidR="007069A0" w:rsidRPr="00026F19" w:rsidRDefault="007069A0" w:rsidP="007069A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026F19">
        <w:rPr>
          <w:sz w:val="26"/>
          <w:szCs w:val="26"/>
        </w:rPr>
        <w:t>3.1.  Источниками финансирования инвестиционной программы являются:</w:t>
      </w:r>
    </w:p>
    <w:p w:rsidR="007069A0" w:rsidRPr="00026F19" w:rsidRDefault="007069A0" w:rsidP="007069A0">
      <w:pPr>
        <w:pStyle w:val="a6"/>
        <w:spacing w:line="276" w:lineRule="auto"/>
        <w:rPr>
          <w:sz w:val="26"/>
          <w:szCs w:val="26"/>
        </w:rPr>
      </w:pPr>
      <w:r w:rsidRPr="00026F19">
        <w:rPr>
          <w:sz w:val="26"/>
          <w:szCs w:val="26"/>
        </w:rPr>
        <w:t xml:space="preserve">         </w:t>
      </w:r>
      <w:r>
        <w:rPr>
          <w:sz w:val="26"/>
          <w:szCs w:val="26"/>
        </w:rPr>
        <w:t xml:space="preserve">  1) </w:t>
      </w:r>
      <w:r w:rsidRPr="00026F19">
        <w:rPr>
          <w:sz w:val="26"/>
          <w:szCs w:val="26"/>
        </w:rPr>
        <w:t>собственные средства организации коммунального комплекса, в том числе:</w:t>
      </w:r>
    </w:p>
    <w:p w:rsidR="007069A0" w:rsidRPr="00026F19" w:rsidRDefault="007069A0" w:rsidP="007069A0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026F19">
        <w:rPr>
          <w:sz w:val="26"/>
          <w:szCs w:val="26"/>
        </w:rPr>
        <w:t>прибыль, направляемая на инвестиции</w:t>
      </w:r>
      <w:r>
        <w:rPr>
          <w:sz w:val="26"/>
          <w:szCs w:val="26"/>
        </w:rPr>
        <w:t xml:space="preserve"> (прибыль организации коммунального комплекса, направляемая на реализацию инвестиционной программы</w:t>
      </w:r>
      <w:r w:rsidRPr="00026F19">
        <w:rPr>
          <w:sz w:val="26"/>
          <w:szCs w:val="26"/>
        </w:rPr>
        <w:t>;</w:t>
      </w:r>
      <w:r>
        <w:rPr>
          <w:sz w:val="26"/>
          <w:szCs w:val="26"/>
        </w:rPr>
        <w:t xml:space="preserve"> финансовые средства, полученные организацией от применения установленных надбавок к тарифам и тарифов на подключение и направленные на непосредственное финансирование мероприятий инвестиционной программы);</w:t>
      </w:r>
    </w:p>
    <w:p w:rsidR="007069A0" w:rsidRPr="00026F19" w:rsidRDefault="007069A0" w:rsidP="007069A0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</w:t>
      </w:r>
      <w:r w:rsidRPr="00026F19">
        <w:rPr>
          <w:sz w:val="26"/>
          <w:szCs w:val="26"/>
        </w:rPr>
        <w:t>амортизационные отчисления;</w:t>
      </w:r>
    </w:p>
    <w:p w:rsidR="007069A0" w:rsidRPr="00026F19" w:rsidRDefault="007069A0" w:rsidP="007069A0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3) </w:t>
      </w:r>
      <w:r w:rsidRPr="00026F19">
        <w:rPr>
          <w:sz w:val="26"/>
          <w:szCs w:val="26"/>
        </w:rPr>
        <w:t>привлеченные средства</w:t>
      </w:r>
      <w:r>
        <w:rPr>
          <w:sz w:val="26"/>
          <w:szCs w:val="26"/>
        </w:rPr>
        <w:t>:</w:t>
      </w:r>
    </w:p>
    <w:p w:rsidR="007069A0" w:rsidRPr="00026F19" w:rsidRDefault="007069A0" w:rsidP="007069A0">
      <w:pPr>
        <w:spacing w:line="276" w:lineRule="auto"/>
        <w:jc w:val="both"/>
        <w:rPr>
          <w:sz w:val="26"/>
          <w:szCs w:val="26"/>
        </w:rPr>
      </w:pPr>
      <w:r w:rsidRPr="00026F19">
        <w:rPr>
          <w:sz w:val="26"/>
          <w:szCs w:val="26"/>
        </w:rPr>
        <w:t xml:space="preserve"> </w:t>
      </w:r>
      <w:r w:rsidRPr="00026F19">
        <w:rPr>
          <w:sz w:val="26"/>
          <w:szCs w:val="26"/>
        </w:rPr>
        <w:tab/>
      </w:r>
      <w:r>
        <w:rPr>
          <w:sz w:val="26"/>
          <w:szCs w:val="26"/>
        </w:rPr>
        <w:t xml:space="preserve">- </w:t>
      </w:r>
      <w:r w:rsidRPr="00026F19">
        <w:rPr>
          <w:sz w:val="26"/>
          <w:szCs w:val="26"/>
        </w:rPr>
        <w:t>бюджетные средства;</w:t>
      </w:r>
    </w:p>
    <w:p w:rsidR="007069A0" w:rsidRPr="00026F19" w:rsidRDefault="007069A0" w:rsidP="007069A0">
      <w:pPr>
        <w:spacing w:line="276" w:lineRule="auto"/>
        <w:jc w:val="both"/>
        <w:rPr>
          <w:sz w:val="26"/>
          <w:szCs w:val="26"/>
        </w:rPr>
      </w:pPr>
      <w:r w:rsidRPr="00026F19">
        <w:rPr>
          <w:sz w:val="26"/>
          <w:szCs w:val="26"/>
        </w:rPr>
        <w:t xml:space="preserve"> </w:t>
      </w:r>
      <w:r w:rsidRPr="00026F19">
        <w:rPr>
          <w:sz w:val="26"/>
          <w:szCs w:val="26"/>
        </w:rPr>
        <w:tab/>
      </w:r>
      <w:r>
        <w:rPr>
          <w:sz w:val="26"/>
          <w:szCs w:val="26"/>
        </w:rPr>
        <w:t xml:space="preserve">- </w:t>
      </w:r>
      <w:r w:rsidRPr="00026F19">
        <w:rPr>
          <w:sz w:val="26"/>
          <w:szCs w:val="26"/>
        </w:rPr>
        <w:t>средства внебюджетных фондов;</w:t>
      </w:r>
    </w:p>
    <w:p w:rsidR="007069A0" w:rsidRPr="00026F19" w:rsidRDefault="007069A0" w:rsidP="007069A0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026F19">
        <w:rPr>
          <w:sz w:val="26"/>
          <w:szCs w:val="26"/>
        </w:rPr>
        <w:t>прочие источники.</w:t>
      </w:r>
    </w:p>
    <w:p w:rsidR="007069A0" w:rsidRPr="00026F19" w:rsidRDefault="007069A0" w:rsidP="007069A0">
      <w:pPr>
        <w:spacing w:line="276" w:lineRule="auto"/>
        <w:jc w:val="both"/>
        <w:rPr>
          <w:sz w:val="26"/>
          <w:szCs w:val="26"/>
        </w:rPr>
      </w:pPr>
      <w:r w:rsidRPr="00026F19">
        <w:rPr>
          <w:sz w:val="26"/>
          <w:szCs w:val="26"/>
        </w:rPr>
        <w:t xml:space="preserve"> </w:t>
      </w:r>
      <w:r w:rsidRPr="00026F19">
        <w:rPr>
          <w:sz w:val="26"/>
          <w:szCs w:val="26"/>
        </w:rPr>
        <w:tab/>
        <w:t>3.2. В инвестиционной программе необходимо приводить распределение финансовых потребностей по возможным источникам финансирования, в том числе с распределением по годам и этапам реализации инвестиционной программы.</w:t>
      </w:r>
    </w:p>
    <w:p w:rsidR="007069A0" w:rsidRPr="00026F19" w:rsidRDefault="007069A0" w:rsidP="007069A0">
      <w:pPr>
        <w:spacing w:line="276" w:lineRule="auto"/>
        <w:ind w:firstLine="708"/>
        <w:jc w:val="both"/>
        <w:rPr>
          <w:sz w:val="26"/>
          <w:szCs w:val="26"/>
        </w:rPr>
      </w:pPr>
      <w:r w:rsidRPr="00026F19">
        <w:rPr>
          <w:sz w:val="26"/>
          <w:szCs w:val="26"/>
        </w:rPr>
        <w:t>3.3. Сроки разработки инвестиционной программы, а также перечень и сроки разработки дополнительных документов к программе определяются в соответствии с техническим заданием.</w:t>
      </w:r>
    </w:p>
    <w:p w:rsidR="007069A0" w:rsidRPr="00026F19" w:rsidRDefault="007069A0" w:rsidP="007069A0">
      <w:pPr>
        <w:spacing w:line="276" w:lineRule="auto"/>
        <w:ind w:firstLine="708"/>
        <w:jc w:val="both"/>
        <w:rPr>
          <w:sz w:val="26"/>
          <w:szCs w:val="26"/>
        </w:rPr>
      </w:pPr>
      <w:r w:rsidRPr="00026F19">
        <w:rPr>
          <w:sz w:val="26"/>
          <w:szCs w:val="26"/>
        </w:rPr>
        <w:t xml:space="preserve">3.4. Инвестиционная программа разрабатывается на срок не менее трех лет. </w:t>
      </w:r>
    </w:p>
    <w:p w:rsidR="007069A0" w:rsidRPr="00026F19" w:rsidRDefault="007069A0" w:rsidP="007069A0">
      <w:pPr>
        <w:spacing w:line="276" w:lineRule="auto"/>
        <w:ind w:firstLine="708"/>
        <w:jc w:val="both"/>
        <w:rPr>
          <w:sz w:val="26"/>
          <w:szCs w:val="26"/>
        </w:rPr>
      </w:pPr>
    </w:p>
    <w:p w:rsidR="007069A0" w:rsidRPr="008605D9" w:rsidRDefault="007069A0" w:rsidP="007069A0">
      <w:pPr>
        <w:autoSpaceDE w:val="0"/>
        <w:autoSpaceDN w:val="0"/>
        <w:adjustRightInd w:val="0"/>
        <w:spacing w:line="276" w:lineRule="auto"/>
        <w:jc w:val="center"/>
        <w:rPr>
          <w:b/>
          <w:sz w:val="26"/>
          <w:szCs w:val="26"/>
        </w:rPr>
      </w:pPr>
      <w:r w:rsidRPr="008605D9">
        <w:rPr>
          <w:b/>
          <w:bCs/>
          <w:sz w:val="26"/>
          <w:szCs w:val="26"/>
        </w:rPr>
        <w:t>4.</w:t>
      </w:r>
      <w:r w:rsidRPr="008605D9">
        <w:rPr>
          <w:b/>
          <w:sz w:val="26"/>
          <w:szCs w:val="26"/>
        </w:rPr>
        <w:t xml:space="preserve"> Порядок согласования</w:t>
      </w:r>
      <w:r>
        <w:rPr>
          <w:b/>
          <w:sz w:val="26"/>
          <w:szCs w:val="26"/>
        </w:rPr>
        <w:t xml:space="preserve"> и утверждения </w:t>
      </w:r>
      <w:r w:rsidRPr="008605D9">
        <w:rPr>
          <w:b/>
          <w:sz w:val="26"/>
          <w:szCs w:val="26"/>
        </w:rPr>
        <w:t xml:space="preserve"> инвестиционных программ</w:t>
      </w:r>
    </w:p>
    <w:p w:rsidR="007069A0" w:rsidRDefault="007069A0" w:rsidP="007069A0">
      <w:pPr>
        <w:spacing w:line="276" w:lineRule="auto"/>
        <w:ind w:firstLine="708"/>
        <w:jc w:val="both"/>
        <w:rPr>
          <w:sz w:val="26"/>
          <w:szCs w:val="26"/>
        </w:rPr>
      </w:pPr>
    </w:p>
    <w:p w:rsidR="007069A0" w:rsidRPr="00026F19" w:rsidRDefault="007069A0" w:rsidP="007069A0">
      <w:pPr>
        <w:spacing w:line="276" w:lineRule="auto"/>
        <w:ind w:firstLine="708"/>
        <w:jc w:val="both"/>
        <w:rPr>
          <w:sz w:val="26"/>
          <w:szCs w:val="26"/>
        </w:rPr>
      </w:pPr>
      <w:r w:rsidRPr="00026F19">
        <w:rPr>
          <w:sz w:val="26"/>
          <w:szCs w:val="26"/>
        </w:rPr>
        <w:t xml:space="preserve">4.1.  Проект инвестиционной программы, расчет соответствующих ей финансовых потребностей, а также иные документы, предусмотренные техническим заданием, направляются организацией коммунального комплекса в </w:t>
      </w:r>
      <w:r w:rsidR="00303532">
        <w:rPr>
          <w:sz w:val="26"/>
          <w:szCs w:val="26"/>
        </w:rPr>
        <w:t>А</w:t>
      </w:r>
      <w:r>
        <w:rPr>
          <w:sz w:val="26"/>
          <w:szCs w:val="26"/>
        </w:rPr>
        <w:t>дминистрацию городского округа</w:t>
      </w:r>
      <w:r w:rsidRPr="00026F1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для рассмотрения комиссией по формированию надбавок к тарифам на товары и услуги организаций коммунального комплекса и тарифов на подключение к системе коммунальной инфраструктуры  на территории городского округа Спасск-Дальний (далее - Комиссия) при участии специалистов </w:t>
      </w:r>
      <w:r w:rsidR="00303532">
        <w:rPr>
          <w:sz w:val="26"/>
          <w:szCs w:val="26"/>
        </w:rPr>
        <w:t>А</w:t>
      </w:r>
      <w:r>
        <w:rPr>
          <w:sz w:val="26"/>
          <w:szCs w:val="26"/>
        </w:rPr>
        <w:t xml:space="preserve">дминистрации городского округа  </w:t>
      </w:r>
      <w:r w:rsidRPr="00026F19">
        <w:rPr>
          <w:sz w:val="26"/>
          <w:szCs w:val="26"/>
        </w:rPr>
        <w:t>в срок, установленный техническим заданием.</w:t>
      </w:r>
    </w:p>
    <w:p w:rsidR="007069A0" w:rsidRDefault="007069A0" w:rsidP="007069A0">
      <w:pPr>
        <w:spacing w:line="276" w:lineRule="auto"/>
        <w:jc w:val="both"/>
        <w:rPr>
          <w:sz w:val="26"/>
          <w:szCs w:val="26"/>
        </w:rPr>
      </w:pPr>
      <w:r w:rsidRPr="00026F19">
        <w:rPr>
          <w:sz w:val="26"/>
          <w:szCs w:val="26"/>
        </w:rPr>
        <w:t xml:space="preserve"> </w:t>
      </w:r>
      <w:r w:rsidRPr="00026F19">
        <w:rPr>
          <w:sz w:val="26"/>
          <w:szCs w:val="26"/>
        </w:rPr>
        <w:tab/>
        <w:t xml:space="preserve">4.2. Соответствие </w:t>
      </w:r>
      <w:r>
        <w:rPr>
          <w:sz w:val="26"/>
          <w:szCs w:val="26"/>
        </w:rPr>
        <w:t xml:space="preserve">проекта инвестиционной программы условиям утвержденного </w:t>
      </w:r>
      <w:r w:rsidRPr="00026F19">
        <w:rPr>
          <w:sz w:val="26"/>
          <w:szCs w:val="26"/>
        </w:rPr>
        <w:t>технического задания</w:t>
      </w:r>
      <w:r>
        <w:rPr>
          <w:sz w:val="26"/>
          <w:szCs w:val="26"/>
        </w:rPr>
        <w:t xml:space="preserve"> на ее формирование и обоснованность расчета необходимых для ее реализации финансовых потребностей </w:t>
      </w:r>
      <w:r w:rsidRPr="00026F19">
        <w:rPr>
          <w:sz w:val="26"/>
          <w:szCs w:val="26"/>
        </w:rPr>
        <w:t xml:space="preserve"> проверя</w:t>
      </w:r>
      <w:r>
        <w:rPr>
          <w:sz w:val="26"/>
          <w:szCs w:val="26"/>
        </w:rPr>
        <w:t>е</w:t>
      </w:r>
      <w:r w:rsidRPr="00026F19">
        <w:rPr>
          <w:sz w:val="26"/>
          <w:szCs w:val="26"/>
        </w:rPr>
        <w:t>тся</w:t>
      </w:r>
      <w:r>
        <w:rPr>
          <w:sz w:val="26"/>
          <w:szCs w:val="26"/>
        </w:rPr>
        <w:t xml:space="preserve"> Комиссией и</w:t>
      </w:r>
      <w:r w:rsidRPr="00026F1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специалистами </w:t>
      </w:r>
      <w:r w:rsidR="00303532">
        <w:rPr>
          <w:sz w:val="26"/>
          <w:szCs w:val="26"/>
        </w:rPr>
        <w:t>А</w:t>
      </w:r>
      <w:r>
        <w:rPr>
          <w:sz w:val="26"/>
          <w:szCs w:val="26"/>
        </w:rPr>
        <w:t>дминистрации городского округа</w:t>
      </w:r>
      <w:r w:rsidRPr="00026F19">
        <w:rPr>
          <w:sz w:val="26"/>
          <w:szCs w:val="26"/>
        </w:rPr>
        <w:t xml:space="preserve"> в течение </w:t>
      </w:r>
      <w:r>
        <w:rPr>
          <w:sz w:val="26"/>
          <w:szCs w:val="26"/>
        </w:rPr>
        <w:t>десяти</w:t>
      </w:r>
      <w:r w:rsidRPr="00026F19">
        <w:rPr>
          <w:sz w:val="26"/>
          <w:szCs w:val="26"/>
        </w:rPr>
        <w:t xml:space="preserve"> рабочих дней.</w:t>
      </w:r>
    </w:p>
    <w:p w:rsidR="007069A0" w:rsidRDefault="007069A0" w:rsidP="007069A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  <w:t>4.3. В случае необоснованности предоставленных расчетов, несоответствия рассчитанных финансовых потребностей проекту инвестиционной программы или несоответствия проекта указанной программы техническому заданию на ее разработку  Комиссия вправе вернуть проект инвестиционной программы и расчет необходимых для ее реализации финансовых потребностей соответствующей организации коммунального комплекса для устранения выявленных несоответствий.</w:t>
      </w:r>
    </w:p>
    <w:p w:rsidR="007069A0" w:rsidRDefault="007069A0" w:rsidP="007069A0">
      <w:pPr>
        <w:spacing w:line="276" w:lineRule="auto"/>
        <w:ind w:firstLine="600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4.4. При признании Комиссией необоснованным проект инвестиционной программы, организация коммунального комплекса в течение 30 календарных дней осуществляет доработку инвестиционной программы в соответствии с замечаниями. После доработки организация коммунального комплекса направляет откорректированный проект инвестиционной программы с необходимыми  дополнительными материалами, соответствующими техническому заданию, с изменениями (если они внесены)  в письменном виде на рассмотрение Комиссии. </w:t>
      </w:r>
    </w:p>
    <w:p w:rsidR="007069A0" w:rsidRPr="00026F19" w:rsidRDefault="007069A0" w:rsidP="007069A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4.5. При соответствии предоставленного проекта инвестиционной программы условиям утвержденного технического задания на ее разработку и обоснованности расчета необходимых для ее реализации финансовых потребностей Комиссия подготавливает предложения о размере надбавки к ценам (тарифам) для потребителей и соответствующей надбавки к тарифам на услуги организации коммунального комплекса.</w:t>
      </w:r>
    </w:p>
    <w:p w:rsidR="007069A0" w:rsidRPr="00026F19" w:rsidRDefault="007069A0" w:rsidP="007069A0">
      <w:pPr>
        <w:spacing w:line="276" w:lineRule="auto"/>
        <w:jc w:val="both"/>
        <w:rPr>
          <w:sz w:val="26"/>
          <w:szCs w:val="26"/>
        </w:rPr>
      </w:pPr>
      <w:r w:rsidRPr="00026F19">
        <w:rPr>
          <w:sz w:val="26"/>
          <w:szCs w:val="26"/>
        </w:rPr>
        <w:tab/>
        <w:t>4.</w:t>
      </w:r>
      <w:r>
        <w:rPr>
          <w:sz w:val="26"/>
          <w:szCs w:val="26"/>
        </w:rPr>
        <w:t>6</w:t>
      </w:r>
      <w:r w:rsidRPr="00026F19">
        <w:rPr>
          <w:sz w:val="26"/>
          <w:szCs w:val="26"/>
        </w:rPr>
        <w:t xml:space="preserve">.  Проект разработанной инвестиционной программы и иных документов, представленных организацией коммунального комплекса, рассматривается </w:t>
      </w:r>
      <w:r>
        <w:rPr>
          <w:sz w:val="26"/>
          <w:szCs w:val="26"/>
        </w:rPr>
        <w:t xml:space="preserve">Комиссией и специалистами </w:t>
      </w:r>
      <w:r w:rsidR="00303532">
        <w:rPr>
          <w:sz w:val="26"/>
          <w:szCs w:val="26"/>
        </w:rPr>
        <w:t>А</w:t>
      </w:r>
      <w:r>
        <w:rPr>
          <w:sz w:val="26"/>
          <w:szCs w:val="26"/>
        </w:rPr>
        <w:t>дминистрации городского округа</w:t>
      </w:r>
      <w:r w:rsidRPr="00026F19">
        <w:rPr>
          <w:sz w:val="26"/>
          <w:szCs w:val="26"/>
        </w:rPr>
        <w:t xml:space="preserve"> в течение 30 календарных дней.</w:t>
      </w:r>
    </w:p>
    <w:p w:rsidR="007069A0" w:rsidRPr="00026F19" w:rsidRDefault="007069A0" w:rsidP="007069A0">
      <w:pPr>
        <w:spacing w:line="276" w:lineRule="auto"/>
        <w:ind w:firstLine="708"/>
        <w:jc w:val="both"/>
        <w:rPr>
          <w:sz w:val="26"/>
          <w:szCs w:val="26"/>
        </w:rPr>
      </w:pPr>
      <w:r w:rsidRPr="00026F19">
        <w:rPr>
          <w:sz w:val="26"/>
          <w:szCs w:val="26"/>
        </w:rPr>
        <w:t>4.</w:t>
      </w:r>
      <w:r>
        <w:rPr>
          <w:sz w:val="26"/>
          <w:szCs w:val="26"/>
        </w:rPr>
        <w:t>7</w:t>
      </w:r>
      <w:r w:rsidRPr="00026F19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Комиссия при участии специалистов </w:t>
      </w:r>
      <w:r w:rsidR="00303532">
        <w:rPr>
          <w:sz w:val="26"/>
          <w:szCs w:val="26"/>
        </w:rPr>
        <w:t>А</w:t>
      </w:r>
      <w:r>
        <w:rPr>
          <w:sz w:val="26"/>
          <w:szCs w:val="26"/>
        </w:rPr>
        <w:t>дминистрации городского округа,</w:t>
      </w:r>
      <w:r w:rsidRPr="00026F19">
        <w:rPr>
          <w:sz w:val="26"/>
          <w:szCs w:val="26"/>
        </w:rPr>
        <w:t xml:space="preserve"> на основании предоставленных организацией коммунального комплекса материалов проверяет:</w:t>
      </w:r>
    </w:p>
    <w:p w:rsidR="007069A0" w:rsidRPr="00026F19" w:rsidRDefault="007069A0" w:rsidP="007069A0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026F19">
        <w:rPr>
          <w:sz w:val="26"/>
          <w:szCs w:val="26"/>
        </w:rPr>
        <w:t>соответствие инвестиционной программы требованиям законодательства Российской Федерации;</w:t>
      </w:r>
    </w:p>
    <w:p w:rsidR="007069A0" w:rsidRPr="00026F19" w:rsidRDefault="007069A0" w:rsidP="007069A0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026F19">
        <w:rPr>
          <w:sz w:val="26"/>
          <w:szCs w:val="26"/>
        </w:rPr>
        <w:t>соответствие мероприятий инвестиционной программы целям, задачам и условиям технического задания на разработку инвестиционной программы;</w:t>
      </w:r>
    </w:p>
    <w:p w:rsidR="007069A0" w:rsidRPr="00026F19" w:rsidRDefault="007069A0" w:rsidP="007069A0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026F19">
        <w:rPr>
          <w:sz w:val="26"/>
          <w:szCs w:val="26"/>
        </w:rPr>
        <w:t>обоснованность расчета финансовых потребностей организации коммунального комплекса, необходимых для реализации мероприятий</w:t>
      </w:r>
      <w:r>
        <w:rPr>
          <w:sz w:val="26"/>
          <w:szCs w:val="26"/>
        </w:rPr>
        <w:t xml:space="preserve">, </w:t>
      </w:r>
      <w:r w:rsidRPr="00026F19">
        <w:rPr>
          <w:sz w:val="26"/>
          <w:szCs w:val="26"/>
        </w:rPr>
        <w:t xml:space="preserve"> указанных </w:t>
      </w:r>
      <w:r>
        <w:rPr>
          <w:sz w:val="26"/>
          <w:szCs w:val="26"/>
        </w:rPr>
        <w:t>в инвестиционной</w:t>
      </w:r>
      <w:r w:rsidRPr="00026F19">
        <w:rPr>
          <w:sz w:val="26"/>
          <w:szCs w:val="26"/>
        </w:rPr>
        <w:t xml:space="preserve"> программе;</w:t>
      </w:r>
    </w:p>
    <w:p w:rsidR="007069A0" w:rsidRPr="00026F19" w:rsidRDefault="007069A0" w:rsidP="007069A0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026F19">
        <w:rPr>
          <w:sz w:val="26"/>
          <w:szCs w:val="26"/>
        </w:rPr>
        <w:t>соответствие указанных мероприятий нормам, правилам и стандартам деятельности, установленных законодательством Российской Федерации, отраслевым нормам, правилам и стандартам</w:t>
      </w:r>
      <w:r>
        <w:rPr>
          <w:sz w:val="26"/>
          <w:szCs w:val="26"/>
        </w:rPr>
        <w:t xml:space="preserve"> и проектно-сметной документации</w:t>
      </w:r>
      <w:r w:rsidRPr="00026F19">
        <w:rPr>
          <w:sz w:val="26"/>
          <w:szCs w:val="26"/>
        </w:rPr>
        <w:t>;</w:t>
      </w:r>
    </w:p>
    <w:p w:rsidR="007069A0" w:rsidRDefault="007069A0" w:rsidP="007069A0">
      <w:pPr>
        <w:spacing w:line="276" w:lineRule="auto"/>
        <w:ind w:firstLine="60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026F19">
        <w:rPr>
          <w:sz w:val="26"/>
          <w:szCs w:val="26"/>
        </w:rPr>
        <w:t>соответствие рассчитанных организацией коммунального комплекса надбавок</w:t>
      </w:r>
      <w:r>
        <w:rPr>
          <w:sz w:val="26"/>
          <w:szCs w:val="26"/>
        </w:rPr>
        <w:t xml:space="preserve"> к тарифам</w:t>
      </w:r>
      <w:r w:rsidRPr="00026F19">
        <w:rPr>
          <w:sz w:val="26"/>
          <w:szCs w:val="26"/>
        </w:rPr>
        <w:t xml:space="preserve"> финансовым потребностям, необходимым для реализации инвестиционной программы.</w:t>
      </w:r>
    </w:p>
    <w:p w:rsidR="007069A0" w:rsidRDefault="007069A0" w:rsidP="007069A0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4.8. При несоответствии рассчитанных надбавок к тарифам на товары и услуги организации коммунального комплекса или тарифов на подключение финансовым потребностям данной организации, необходимым для реализации инвестиционной программы, Комиссия вправе самостоятельно произвести перерасчет тарифов и надбавок.</w:t>
      </w:r>
    </w:p>
    <w:p w:rsidR="007069A0" w:rsidRPr="00CD61BD" w:rsidRDefault="007069A0" w:rsidP="007069A0">
      <w:pPr>
        <w:pStyle w:val="ConsPlusNormal"/>
        <w:spacing w:line="276" w:lineRule="auto"/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4.9.</w:t>
      </w:r>
      <w:r w:rsidRPr="00CD61B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Комиссия при участии специалистов </w:t>
      </w:r>
      <w:r w:rsidR="00303532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дминистрации городского округа </w:t>
      </w:r>
      <w:r w:rsidRPr="00CD61BD">
        <w:rPr>
          <w:rFonts w:ascii="Times New Roman" w:hAnsi="Times New Roman" w:cs="Times New Roman"/>
          <w:sz w:val="26"/>
          <w:szCs w:val="26"/>
        </w:rPr>
        <w:t xml:space="preserve"> проводит также анализ доступности для потребителей услуг организаций коммунального комплекса с учетом предлагаемой надбавки к ценам (тарифам) для потребителей.</w:t>
      </w:r>
    </w:p>
    <w:p w:rsidR="007069A0" w:rsidRPr="00CD61BD" w:rsidRDefault="007069A0" w:rsidP="007069A0">
      <w:pPr>
        <w:pStyle w:val="ConsPlusNormal"/>
        <w:spacing w:line="276" w:lineRule="auto"/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4.10</w:t>
      </w:r>
      <w:r w:rsidRPr="00CD61BD">
        <w:rPr>
          <w:rFonts w:ascii="Times New Roman" w:hAnsi="Times New Roman" w:cs="Times New Roman"/>
          <w:sz w:val="26"/>
          <w:szCs w:val="26"/>
        </w:rPr>
        <w:t xml:space="preserve">. При вынесении решения о недоступности для потребителей услуг организации коммунального комплекса </w:t>
      </w:r>
      <w:r>
        <w:rPr>
          <w:rFonts w:ascii="Times New Roman" w:hAnsi="Times New Roman" w:cs="Times New Roman"/>
          <w:sz w:val="26"/>
          <w:szCs w:val="26"/>
        </w:rPr>
        <w:t>Комиссия</w:t>
      </w:r>
      <w:r w:rsidRPr="00CD61BD">
        <w:rPr>
          <w:rFonts w:ascii="Times New Roman" w:hAnsi="Times New Roman" w:cs="Times New Roman"/>
          <w:sz w:val="26"/>
          <w:szCs w:val="26"/>
        </w:rPr>
        <w:t xml:space="preserve"> может:</w:t>
      </w:r>
    </w:p>
    <w:p w:rsidR="007069A0" w:rsidRPr="00CD61BD" w:rsidRDefault="007069A0" w:rsidP="007069A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D61BD">
        <w:rPr>
          <w:rFonts w:ascii="Times New Roman" w:hAnsi="Times New Roman" w:cs="Times New Roman"/>
          <w:sz w:val="26"/>
          <w:szCs w:val="26"/>
        </w:rPr>
        <w:t>1) подготовить предложения по изменению условий технического задания, на основании которого разрабатывается инвестиционная программа организации коммунального комплекса;</w:t>
      </w:r>
    </w:p>
    <w:p w:rsidR="007069A0" w:rsidRPr="00CD61BD" w:rsidRDefault="007069A0" w:rsidP="007069A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D61BD">
        <w:rPr>
          <w:rFonts w:ascii="Times New Roman" w:hAnsi="Times New Roman" w:cs="Times New Roman"/>
          <w:sz w:val="26"/>
          <w:szCs w:val="26"/>
        </w:rPr>
        <w:t>2) подготовить предложения по частичному обеспечению финансовых потребностей организации коммунального комплекса за счет средств местного бюджета.</w:t>
      </w:r>
    </w:p>
    <w:p w:rsidR="007069A0" w:rsidRPr="00026F19" w:rsidRDefault="007069A0" w:rsidP="007069A0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4.11</w:t>
      </w:r>
      <w:r w:rsidRPr="00CD61BD">
        <w:rPr>
          <w:sz w:val="26"/>
          <w:szCs w:val="26"/>
        </w:rPr>
        <w:t xml:space="preserve">. </w:t>
      </w:r>
      <w:r w:rsidRPr="00026F19">
        <w:rPr>
          <w:sz w:val="26"/>
          <w:szCs w:val="26"/>
        </w:rPr>
        <w:t xml:space="preserve">При вынесении </w:t>
      </w:r>
      <w:r>
        <w:rPr>
          <w:sz w:val="26"/>
          <w:szCs w:val="26"/>
        </w:rPr>
        <w:t>Думой городского округа</w:t>
      </w:r>
      <w:r w:rsidRPr="00026F19">
        <w:rPr>
          <w:sz w:val="26"/>
          <w:szCs w:val="26"/>
        </w:rPr>
        <w:t xml:space="preserve"> решени</w:t>
      </w:r>
      <w:r>
        <w:rPr>
          <w:sz w:val="26"/>
          <w:szCs w:val="26"/>
        </w:rPr>
        <w:t xml:space="preserve">й </w:t>
      </w:r>
      <w:r w:rsidRPr="00026F19">
        <w:rPr>
          <w:sz w:val="26"/>
          <w:szCs w:val="26"/>
        </w:rPr>
        <w:t>о</w:t>
      </w:r>
      <w:r>
        <w:rPr>
          <w:sz w:val="26"/>
          <w:szCs w:val="26"/>
        </w:rPr>
        <w:t xml:space="preserve"> </w:t>
      </w:r>
      <w:r w:rsidRPr="00026F19">
        <w:rPr>
          <w:sz w:val="26"/>
          <w:szCs w:val="26"/>
        </w:rPr>
        <w:t>доступности для потребителей товаров и услуг организации коммунального комплекса</w:t>
      </w:r>
      <w:r>
        <w:rPr>
          <w:sz w:val="26"/>
          <w:szCs w:val="26"/>
        </w:rPr>
        <w:t xml:space="preserve"> и соответствии проекта инвестиционной программы техническому заданию</w:t>
      </w:r>
      <w:r w:rsidRPr="000F4D83">
        <w:rPr>
          <w:color w:val="FF0000"/>
          <w:sz w:val="26"/>
          <w:szCs w:val="26"/>
        </w:rPr>
        <w:t xml:space="preserve"> </w:t>
      </w:r>
      <w:r>
        <w:rPr>
          <w:sz w:val="26"/>
          <w:szCs w:val="26"/>
        </w:rPr>
        <w:t xml:space="preserve">Комиссия </w:t>
      </w:r>
      <w:r w:rsidRPr="00026F19">
        <w:rPr>
          <w:sz w:val="26"/>
          <w:szCs w:val="26"/>
        </w:rPr>
        <w:t xml:space="preserve"> направляет  </w:t>
      </w:r>
      <w:r>
        <w:rPr>
          <w:sz w:val="26"/>
          <w:szCs w:val="26"/>
        </w:rPr>
        <w:t>в Департамент по тарифам Приморского края для вынесения заключения на инвестиционную  программу:</w:t>
      </w:r>
    </w:p>
    <w:p w:rsidR="007069A0" w:rsidRDefault="007069A0" w:rsidP="007069A0">
      <w:pPr>
        <w:spacing w:line="276" w:lineRule="auto"/>
        <w:ind w:firstLine="60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026F19">
        <w:rPr>
          <w:sz w:val="26"/>
          <w:szCs w:val="26"/>
        </w:rPr>
        <w:t xml:space="preserve"> проект инвестиционной программы с представленными организацией коммунального комплекса расчетами (в том числе по итогам устранения замечаний)</w:t>
      </w:r>
      <w:r>
        <w:rPr>
          <w:sz w:val="26"/>
          <w:szCs w:val="26"/>
        </w:rPr>
        <w:t>;</w:t>
      </w:r>
    </w:p>
    <w:p w:rsidR="007069A0" w:rsidRDefault="007069A0" w:rsidP="007069A0">
      <w:pPr>
        <w:spacing w:line="276" w:lineRule="auto"/>
        <w:ind w:firstLine="600"/>
        <w:jc w:val="both"/>
        <w:rPr>
          <w:sz w:val="26"/>
          <w:szCs w:val="26"/>
        </w:rPr>
      </w:pPr>
      <w:r>
        <w:rPr>
          <w:sz w:val="26"/>
          <w:szCs w:val="26"/>
        </w:rPr>
        <w:t>- решение Думы городского округа о соответствии проекта инвестиционной программы техническому заданию;</w:t>
      </w:r>
    </w:p>
    <w:p w:rsidR="007069A0" w:rsidRPr="00026F19" w:rsidRDefault="007069A0" w:rsidP="007069A0">
      <w:pPr>
        <w:spacing w:line="276" w:lineRule="auto"/>
        <w:ind w:firstLine="60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решение Думы городского округа о </w:t>
      </w:r>
      <w:r w:rsidRPr="00026F19">
        <w:rPr>
          <w:sz w:val="26"/>
          <w:szCs w:val="26"/>
        </w:rPr>
        <w:t>доступности для потребителей товаров и услуг организации коммунального комплекса</w:t>
      </w:r>
      <w:r>
        <w:rPr>
          <w:sz w:val="26"/>
          <w:szCs w:val="26"/>
        </w:rPr>
        <w:t>.</w:t>
      </w:r>
    </w:p>
    <w:p w:rsidR="007069A0" w:rsidRPr="00CD61BD" w:rsidRDefault="007069A0" w:rsidP="007069A0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 w:rsidRPr="00CD61BD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CD61BD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После получения заключения Департамента по тарифам Приморского края Дума городского округа</w:t>
      </w:r>
      <w:r w:rsidRPr="00CD61BD">
        <w:rPr>
          <w:rFonts w:ascii="Times New Roman" w:hAnsi="Times New Roman" w:cs="Times New Roman"/>
          <w:sz w:val="26"/>
          <w:szCs w:val="26"/>
        </w:rPr>
        <w:t xml:space="preserve"> рассматривает и утверждает инвестиционную программу организации коммунального комплекса, устанавливает надбавку к ценам (тарифам) для потребителей.</w:t>
      </w:r>
    </w:p>
    <w:p w:rsidR="007069A0" w:rsidRDefault="007069A0" w:rsidP="007069A0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4.13</w:t>
      </w:r>
      <w:r w:rsidRPr="00CD61BD">
        <w:rPr>
          <w:sz w:val="26"/>
          <w:szCs w:val="26"/>
        </w:rPr>
        <w:t xml:space="preserve">. После </w:t>
      </w:r>
      <w:r>
        <w:rPr>
          <w:sz w:val="26"/>
          <w:szCs w:val="26"/>
        </w:rPr>
        <w:t xml:space="preserve">утверждения инвестиционной программы, </w:t>
      </w:r>
      <w:r w:rsidRPr="00CD61BD">
        <w:rPr>
          <w:sz w:val="26"/>
          <w:szCs w:val="26"/>
        </w:rPr>
        <w:t>установления надбавок</w:t>
      </w:r>
      <w:r>
        <w:rPr>
          <w:sz w:val="26"/>
          <w:szCs w:val="26"/>
        </w:rPr>
        <w:t xml:space="preserve"> к тарифам </w:t>
      </w:r>
      <w:r w:rsidR="00303532">
        <w:rPr>
          <w:sz w:val="26"/>
          <w:szCs w:val="26"/>
        </w:rPr>
        <w:t>А</w:t>
      </w:r>
      <w:r>
        <w:rPr>
          <w:sz w:val="26"/>
          <w:szCs w:val="26"/>
        </w:rPr>
        <w:t xml:space="preserve">дминистрация городского округа </w:t>
      </w:r>
      <w:r w:rsidRPr="00CD61BD">
        <w:rPr>
          <w:sz w:val="26"/>
          <w:szCs w:val="26"/>
        </w:rPr>
        <w:t>заключа</w:t>
      </w:r>
      <w:r>
        <w:rPr>
          <w:sz w:val="26"/>
          <w:szCs w:val="26"/>
        </w:rPr>
        <w:t>е</w:t>
      </w:r>
      <w:r w:rsidRPr="00CD61BD">
        <w:rPr>
          <w:sz w:val="26"/>
          <w:szCs w:val="26"/>
        </w:rPr>
        <w:t>т с организацией коммунального комплекса договор в целях развития объект</w:t>
      </w:r>
      <w:r>
        <w:rPr>
          <w:sz w:val="26"/>
          <w:szCs w:val="26"/>
        </w:rPr>
        <w:t>ов</w:t>
      </w:r>
      <w:r w:rsidRPr="00CD61BD">
        <w:rPr>
          <w:sz w:val="26"/>
          <w:szCs w:val="26"/>
        </w:rPr>
        <w:t>, используем</w:t>
      </w:r>
      <w:r>
        <w:rPr>
          <w:sz w:val="26"/>
          <w:szCs w:val="26"/>
        </w:rPr>
        <w:t>ых</w:t>
      </w:r>
      <w:r w:rsidRPr="00CD61BD">
        <w:rPr>
          <w:sz w:val="26"/>
          <w:szCs w:val="26"/>
        </w:rPr>
        <w:t xml:space="preserve"> для утилизации, обезвреживания и захоронения твердых бытовых отходов, определяющий условия реализации утвержденной инвестиционной программы данной организации.</w:t>
      </w:r>
      <w:r>
        <w:rPr>
          <w:sz w:val="26"/>
          <w:szCs w:val="26"/>
        </w:rPr>
        <w:t xml:space="preserve"> В договоре отражаются:</w:t>
      </w:r>
    </w:p>
    <w:p w:rsidR="007069A0" w:rsidRDefault="007069A0" w:rsidP="007069A0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цели деятельности организации коммунального комплекса по развитию </w:t>
      </w:r>
      <w:r w:rsidRPr="00026F19">
        <w:rPr>
          <w:sz w:val="26"/>
          <w:szCs w:val="26"/>
        </w:rPr>
        <w:t>объектов, используемых для утилизации</w:t>
      </w:r>
      <w:r>
        <w:rPr>
          <w:sz w:val="26"/>
          <w:szCs w:val="26"/>
        </w:rPr>
        <w:t xml:space="preserve"> </w:t>
      </w:r>
      <w:r w:rsidRPr="00CD61BD">
        <w:rPr>
          <w:sz w:val="26"/>
          <w:szCs w:val="26"/>
        </w:rPr>
        <w:t>обезвреживания и захоронения</w:t>
      </w:r>
      <w:r w:rsidRPr="00026F19">
        <w:rPr>
          <w:sz w:val="26"/>
          <w:szCs w:val="26"/>
        </w:rPr>
        <w:t xml:space="preserve"> твердых бытовых отходов,</w:t>
      </w:r>
      <w:r>
        <w:rPr>
          <w:sz w:val="26"/>
          <w:szCs w:val="26"/>
        </w:rPr>
        <w:t xml:space="preserve">  выраженные в виде целевых индикаторов;</w:t>
      </w:r>
    </w:p>
    <w:p w:rsidR="007069A0" w:rsidRDefault="007069A0" w:rsidP="007069A0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мероприятия по строительству, реконструкции и (или) модернизации </w:t>
      </w:r>
      <w:r w:rsidRPr="00026F19">
        <w:rPr>
          <w:sz w:val="26"/>
          <w:szCs w:val="26"/>
        </w:rPr>
        <w:t>объектов, используемых для утилизации</w:t>
      </w:r>
      <w:r>
        <w:rPr>
          <w:sz w:val="26"/>
          <w:szCs w:val="26"/>
        </w:rPr>
        <w:t>,</w:t>
      </w:r>
      <w:r w:rsidRPr="00026F19">
        <w:rPr>
          <w:sz w:val="26"/>
          <w:szCs w:val="26"/>
        </w:rPr>
        <w:t xml:space="preserve"> </w:t>
      </w:r>
      <w:r w:rsidRPr="00CD61BD">
        <w:rPr>
          <w:sz w:val="26"/>
          <w:szCs w:val="26"/>
        </w:rPr>
        <w:t>обезвреживания и захоронения</w:t>
      </w:r>
      <w:r w:rsidRPr="00026F19">
        <w:rPr>
          <w:sz w:val="26"/>
          <w:szCs w:val="26"/>
        </w:rPr>
        <w:t xml:space="preserve"> твердых бытовых отходов</w:t>
      </w:r>
      <w:r>
        <w:rPr>
          <w:sz w:val="26"/>
          <w:szCs w:val="26"/>
        </w:rPr>
        <w:t>;</w:t>
      </w:r>
    </w:p>
    <w:p w:rsidR="007069A0" w:rsidRDefault="007069A0" w:rsidP="007069A0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размер финансовых потребностей, необходимых для реализации данных мероприятий;</w:t>
      </w:r>
    </w:p>
    <w:p w:rsidR="007069A0" w:rsidRDefault="007069A0" w:rsidP="007069A0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размер надбавок к тарифам или тарифов на подключение;</w:t>
      </w:r>
    </w:p>
    <w:p w:rsidR="007069A0" w:rsidRDefault="007069A0" w:rsidP="007069A0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порядок и условия внесения изменений в договор, в утвержденную инвестиционную программу, на установленные надбавки к тарифам или тарифов на подключение;</w:t>
      </w:r>
    </w:p>
    <w:p w:rsidR="007069A0" w:rsidRDefault="007069A0" w:rsidP="007069A0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права собственности на модернизируемые, реконструируемые или строящиеся </w:t>
      </w:r>
      <w:r w:rsidRPr="00026F19">
        <w:rPr>
          <w:sz w:val="26"/>
          <w:szCs w:val="26"/>
        </w:rPr>
        <w:t>объект</w:t>
      </w:r>
      <w:r>
        <w:rPr>
          <w:sz w:val="26"/>
          <w:szCs w:val="26"/>
        </w:rPr>
        <w:t>ы</w:t>
      </w:r>
      <w:r w:rsidRPr="00026F19">
        <w:rPr>
          <w:sz w:val="26"/>
          <w:szCs w:val="26"/>
        </w:rPr>
        <w:t>, используемы</w:t>
      </w:r>
      <w:r>
        <w:rPr>
          <w:sz w:val="26"/>
          <w:szCs w:val="26"/>
        </w:rPr>
        <w:t>е</w:t>
      </w:r>
      <w:r w:rsidRPr="00026F19">
        <w:rPr>
          <w:sz w:val="26"/>
          <w:szCs w:val="26"/>
        </w:rPr>
        <w:t xml:space="preserve"> для утилизации</w:t>
      </w:r>
      <w:r>
        <w:rPr>
          <w:sz w:val="26"/>
          <w:szCs w:val="26"/>
        </w:rPr>
        <w:t>,</w:t>
      </w:r>
      <w:r w:rsidRPr="00026F19">
        <w:rPr>
          <w:sz w:val="26"/>
          <w:szCs w:val="26"/>
        </w:rPr>
        <w:t xml:space="preserve"> </w:t>
      </w:r>
      <w:r w:rsidRPr="00CD61BD">
        <w:rPr>
          <w:sz w:val="26"/>
          <w:szCs w:val="26"/>
        </w:rPr>
        <w:t>обезвреживания и захоронения</w:t>
      </w:r>
      <w:r w:rsidRPr="00026F19">
        <w:rPr>
          <w:sz w:val="26"/>
          <w:szCs w:val="26"/>
        </w:rPr>
        <w:t xml:space="preserve"> твердых бытовых отходов,</w:t>
      </w:r>
      <w:r>
        <w:rPr>
          <w:sz w:val="26"/>
          <w:szCs w:val="26"/>
        </w:rPr>
        <w:t xml:space="preserve"> определяемые в соответствии с законодательством.</w:t>
      </w:r>
    </w:p>
    <w:p w:rsidR="007069A0" w:rsidRPr="00026F19" w:rsidRDefault="007069A0" w:rsidP="007069A0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026F19">
        <w:rPr>
          <w:sz w:val="26"/>
          <w:szCs w:val="26"/>
        </w:rPr>
        <w:t>Договор заключается на срок реализации инвестиционной программы.</w:t>
      </w:r>
    </w:p>
    <w:p w:rsidR="009275D0" w:rsidRDefault="009275D0" w:rsidP="007069A0">
      <w:pPr>
        <w:autoSpaceDE w:val="0"/>
        <w:autoSpaceDN w:val="0"/>
        <w:adjustRightInd w:val="0"/>
        <w:spacing w:line="276" w:lineRule="auto"/>
        <w:ind w:firstLine="720"/>
        <w:jc w:val="center"/>
        <w:rPr>
          <w:b/>
          <w:bCs/>
          <w:sz w:val="26"/>
          <w:szCs w:val="26"/>
        </w:rPr>
      </w:pPr>
    </w:p>
    <w:p w:rsidR="007069A0" w:rsidRPr="008605D9" w:rsidRDefault="007069A0" w:rsidP="007069A0">
      <w:pPr>
        <w:autoSpaceDE w:val="0"/>
        <w:autoSpaceDN w:val="0"/>
        <w:adjustRightInd w:val="0"/>
        <w:spacing w:line="276" w:lineRule="auto"/>
        <w:ind w:firstLine="720"/>
        <w:jc w:val="center"/>
        <w:rPr>
          <w:b/>
          <w:sz w:val="26"/>
          <w:szCs w:val="26"/>
        </w:rPr>
      </w:pPr>
      <w:r w:rsidRPr="008605D9">
        <w:rPr>
          <w:b/>
          <w:bCs/>
          <w:sz w:val="26"/>
          <w:szCs w:val="26"/>
        </w:rPr>
        <w:t>5.</w:t>
      </w:r>
      <w:r w:rsidRPr="008605D9">
        <w:rPr>
          <w:b/>
          <w:sz w:val="26"/>
          <w:szCs w:val="26"/>
        </w:rPr>
        <w:t xml:space="preserve"> Порядок пересмотра инвестиционных программ</w:t>
      </w:r>
    </w:p>
    <w:p w:rsidR="007069A0" w:rsidRPr="00215BDF" w:rsidRDefault="007069A0" w:rsidP="007069A0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5.1</w:t>
      </w:r>
      <w:r w:rsidRPr="00215BDF">
        <w:rPr>
          <w:rFonts w:ascii="Times New Roman" w:hAnsi="Times New Roman" w:cs="Times New Roman"/>
          <w:sz w:val="26"/>
          <w:szCs w:val="26"/>
        </w:rPr>
        <w:t xml:space="preserve">. Инвестиционная программа организации коммунального комплекса и (или) сроки ее реализации могут быть пересмотрены </w:t>
      </w:r>
      <w:r>
        <w:rPr>
          <w:rFonts w:ascii="Times New Roman" w:hAnsi="Times New Roman" w:cs="Times New Roman"/>
          <w:sz w:val="26"/>
          <w:szCs w:val="26"/>
        </w:rPr>
        <w:t>Думой городского округа</w:t>
      </w:r>
      <w:r w:rsidRPr="00215BDF">
        <w:rPr>
          <w:rFonts w:ascii="Times New Roman" w:hAnsi="Times New Roman" w:cs="Times New Roman"/>
          <w:sz w:val="26"/>
          <w:szCs w:val="26"/>
        </w:rPr>
        <w:t xml:space="preserve"> по предложению </w:t>
      </w:r>
      <w:r>
        <w:rPr>
          <w:rFonts w:ascii="Times New Roman" w:hAnsi="Times New Roman" w:cs="Times New Roman"/>
          <w:sz w:val="26"/>
          <w:szCs w:val="26"/>
        </w:rPr>
        <w:t>департамента по тарифам Приморского края</w:t>
      </w:r>
      <w:r w:rsidRPr="00215BDF">
        <w:rPr>
          <w:rFonts w:ascii="Times New Roman" w:hAnsi="Times New Roman" w:cs="Times New Roman"/>
          <w:sz w:val="26"/>
          <w:szCs w:val="26"/>
        </w:rPr>
        <w:t>, организации коммунального комплекса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15BDF">
        <w:rPr>
          <w:rFonts w:ascii="Times New Roman" w:hAnsi="Times New Roman" w:cs="Times New Roman"/>
          <w:sz w:val="26"/>
          <w:szCs w:val="26"/>
        </w:rPr>
        <w:t>или по собственной инициативе:</w:t>
      </w:r>
    </w:p>
    <w:p w:rsidR="007069A0" w:rsidRPr="00215BDF" w:rsidRDefault="007069A0" w:rsidP="007069A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15BDF">
        <w:rPr>
          <w:rFonts w:ascii="Times New Roman" w:hAnsi="Times New Roman" w:cs="Times New Roman"/>
          <w:sz w:val="26"/>
          <w:szCs w:val="26"/>
        </w:rPr>
        <w:t>1) если по результатам мониторинга выполнения инвестиционной программы организации коммунального комплекса будет установлено, что рентабельность деятельности этой организации значительно выше или значительно ниже уровня рентабельности, рассчитанного при утверждении данной инвестиционной программы;</w:t>
      </w:r>
    </w:p>
    <w:p w:rsidR="007069A0" w:rsidRPr="00215BDF" w:rsidRDefault="007069A0" w:rsidP="007069A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15BDF">
        <w:rPr>
          <w:rFonts w:ascii="Times New Roman" w:hAnsi="Times New Roman" w:cs="Times New Roman"/>
          <w:sz w:val="26"/>
          <w:szCs w:val="26"/>
        </w:rPr>
        <w:t>2) в случаях объективного изменения условий деятельности организации коммунального комплекса, влияющих на стоимость оказываемых ею услуг, и невозможности пересмотра надбавки к тарифам на услуги организации коммунального комплекса.</w:t>
      </w:r>
    </w:p>
    <w:p w:rsidR="007069A0" w:rsidRPr="00026F19" w:rsidRDefault="007069A0" w:rsidP="007069A0">
      <w:pPr>
        <w:spacing w:line="276" w:lineRule="auto"/>
        <w:ind w:firstLine="708"/>
        <w:jc w:val="both"/>
        <w:rPr>
          <w:sz w:val="26"/>
          <w:szCs w:val="26"/>
        </w:rPr>
      </w:pPr>
      <w:r w:rsidRPr="00026F19">
        <w:rPr>
          <w:sz w:val="26"/>
          <w:szCs w:val="26"/>
        </w:rPr>
        <w:t>5.2 Основаниями для пересмотра (внесения изменений) в утвержденную инвестиционную программу могут быть:</w:t>
      </w:r>
    </w:p>
    <w:p w:rsidR="007069A0" w:rsidRPr="00026F19" w:rsidRDefault="007069A0" w:rsidP="007069A0">
      <w:pPr>
        <w:pStyle w:val="a6"/>
        <w:spacing w:line="276" w:lineRule="auto"/>
        <w:rPr>
          <w:sz w:val="26"/>
          <w:szCs w:val="26"/>
        </w:rPr>
      </w:pPr>
      <w:r w:rsidRPr="00026F19">
        <w:rPr>
          <w:sz w:val="26"/>
          <w:szCs w:val="26"/>
        </w:rPr>
        <w:t xml:space="preserve">        </w:t>
      </w:r>
      <w:r>
        <w:rPr>
          <w:sz w:val="26"/>
          <w:szCs w:val="26"/>
        </w:rPr>
        <w:t>-</w:t>
      </w:r>
      <w:r w:rsidRPr="00026F19">
        <w:rPr>
          <w:sz w:val="26"/>
          <w:szCs w:val="26"/>
        </w:rPr>
        <w:t xml:space="preserve">  пересмотр (внесение изменение) в техническое задание на разработку инвестиционной программы;</w:t>
      </w:r>
    </w:p>
    <w:p w:rsidR="007069A0" w:rsidRPr="00026F19" w:rsidRDefault="007069A0" w:rsidP="007069A0">
      <w:pPr>
        <w:spacing w:line="276" w:lineRule="auto"/>
        <w:jc w:val="both"/>
        <w:rPr>
          <w:sz w:val="26"/>
          <w:szCs w:val="26"/>
        </w:rPr>
      </w:pPr>
      <w:r w:rsidRPr="00026F19">
        <w:rPr>
          <w:sz w:val="26"/>
          <w:szCs w:val="26"/>
        </w:rPr>
        <w:t xml:space="preserve">        </w:t>
      </w:r>
      <w:r>
        <w:rPr>
          <w:sz w:val="26"/>
          <w:szCs w:val="26"/>
        </w:rPr>
        <w:t>-</w:t>
      </w:r>
      <w:r w:rsidRPr="00026F19">
        <w:rPr>
          <w:sz w:val="26"/>
          <w:szCs w:val="26"/>
        </w:rPr>
        <w:t xml:space="preserve">  результаты мониторинга выполнения инвестиционной программы организации коммунального комплекса;</w:t>
      </w:r>
    </w:p>
    <w:p w:rsidR="007069A0" w:rsidRPr="00026F19" w:rsidRDefault="007069A0" w:rsidP="007069A0">
      <w:pPr>
        <w:spacing w:line="276" w:lineRule="auto"/>
        <w:jc w:val="both"/>
        <w:rPr>
          <w:sz w:val="26"/>
          <w:szCs w:val="26"/>
        </w:rPr>
      </w:pPr>
      <w:r w:rsidRPr="00026F19">
        <w:rPr>
          <w:sz w:val="26"/>
          <w:szCs w:val="26"/>
        </w:rPr>
        <w:t xml:space="preserve">        </w:t>
      </w:r>
      <w:r>
        <w:rPr>
          <w:sz w:val="26"/>
          <w:szCs w:val="26"/>
        </w:rPr>
        <w:t>-</w:t>
      </w:r>
      <w:r w:rsidRPr="00026F19">
        <w:rPr>
          <w:sz w:val="26"/>
          <w:szCs w:val="26"/>
        </w:rPr>
        <w:t xml:space="preserve">  вынесение </w:t>
      </w:r>
      <w:r>
        <w:rPr>
          <w:sz w:val="26"/>
          <w:szCs w:val="26"/>
        </w:rPr>
        <w:t>Думой городского округа</w:t>
      </w:r>
      <w:r w:rsidRPr="00026F19">
        <w:rPr>
          <w:sz w:val="26"/>
          <w:szCs w:val="26"/>
        </w:rPr>
        <w:t xml:space="preserve"> решения о недоступности для потребителей товаров и услуг организаций коммунального комплекса с учетом </w:t>
      </w:r>
      <w:r w:rsidRPr="00026F19">
        <w:rPr>
          <w:sz w:val="26"/>
          <w:szCs w:val="26"/>
        </w:rPr>
        <w:lastRenderedPageBreak/>
        <w:t>надбавки к ценам (тарифам), предлагаемой организацией коммунального комплекса для обеспечения реализации инвестиционной программы;</w:t>
      </w:r>
    </w:p>
    <w:p w:rsidR="007069A0" w:rsidRPr="00026F19" w:rsidRDefault="007069A0" w:rsidP="007069A0">
      <w:pPr>
        <w:spacing w:line="276" w:lineRule="auto"/>
        <w:jc w:val="both"/>
        <w:rPr>
          <w:sz w:val="26"/>
          <w:szCs w:val="26"/>
        </w:rPr>
      </w:pPr>
      <w:r w:rsidRPr="00026F19">
        <w:rPr>
          <w:sz w:val="26"/>
          <w:szCs w:val="26"/>
        </w:rPr>
        <w:t xml:space="preserve">        </w:t>
      </w:r>
      <w:r>
        <w:rPr>
          <w:sz w:val="26"/>
          <w:szCs w:val="26"/>
        </w:rPr>
        <w:t>-</w:t>
      </w:r>
      <w:r w:rsidRPr="00026F19">
        <w:rPr>
          <w:sz w:val="26"/>
          <w:szCs w:val="26"/>
        </w:rPr>
        <w:t xml:space="preserve">  объективные изменения условий деятельности организации коммунального комплекса, влияющие на стоимость производимых ею товаров (оказываемых услуг), и невозможности пересмотра надбавки к тарифам на товары и услуги организации коммунального комплекса и (или) тарифа организации коммунального комплекса на подключение.</w:t>
      </w:r>
    </w:p>
    <w:p w:rsidR="007069A0" w:rsidRPr="00026F19" w:rsidRDefault="007069A0" w:rsidP="007069A0">
      <w:pPr>
        <w:spacing w:line="276" w:lineRule="auto"/>
        <w:jc w:val="both"/>
        <w:rPr>
          <w:sz w:val="26"/>
          <w:szCs w:val="26"/>
        </w:rPr>
      </w:pPr>
      <w:r w:rsidRPr="00026F19">
        <w:rPr>
          <w:sz w:val="26"/>
          <w:szCs w:val="26"/>
        </w:rPr>
        <w:t xml:space="preserve"> </w:t>
      </w:r>
      <w:r w:rsidRPr="00026F19">
        <w:rPr>
          <w:sz w:val="26"/>
          <w:szCs w:val="26"/>
        </w:rPr>
        <w:tab/>
        <w:t xml:space="preserve">5.3. Основанием для пересмотра являются результаты мониторинга только по тем показателям и индикаторам, по которым устанавливались целевые значения при разработке инвестиционных программ. </w:t>
      </w:r>
    </w:p>
    <w:p w:rsidR="007069A0" w:rsidRPr="00026F19" w:rsidRDefault="007069A0" w:rsidP="007069A0">
      <w:pPr>
        <w:spacing w:line="276" w:lineRule="auto"/>
        <w:ind w:firstLine="708"/>
        <w:jc w:val="both"/>
        <w:rPr>
          <w:sz w:val="26"/>
          <w:szCs w:val="26"/>
        </w:rPr>
      </w:pPr>
      <w:r w:rsidRPr="00026F19">
        <w:rPr>
          <w:sz w:val="26"/>
          <w:szCs w:val="26"/>
        </w:rPr>
        <w:t>5.4. Пересмотр (внесение изменений) инвестиционных программ может производиться не чаще одного раза в год</w:t>
      </w:r>
      <w:r>
        <w:rPr>
          <w:sz w:val="26"/>
          <w:szCs w:val="26"/>
        </w:rPr>
        <w:t>.</w:t>
      </w:r>
      <w:r w:rsidRPr="00026F19">
        <w:rPr>
          <w:sz w:val="26"/>
          <w:szCs w:val="26"/>
        </w:rPr>
        <w:t xml:space="preserve"> </w:t>
      </w:r>
    </w:p>
    <w:p w:rsidR="007069A0" w:rsidRPr="00026F19" w:rsidRDefault="007069A0" w:rsidP="007069A0">
      <w:pPr>
        <w:spacing w:line="276" w:lineRule="auto"/>
        <w:jc w:val="both"/>
        <w:rPr>
          <w:sz w:val="26"/>
          <w:szCs w:val="26"/>
        </w:rPr>
      </w:pPr>
      <w:r w:rsidRPr="00026F19">
        <w:rPr>
          <w:sz w:val="26"/>
          <w:szCs w:val="26"/>
        </w:rPr>
        <w:t xml:space="preserve"> </w:t>
      </w:r>
      <w:r w:rsidRPr="00026F19">
        <w:rPr>
          <w:sz w:val="26"/>
          <w:szCs w:val="26"/>
        </w:rPr>
        <w:tab/>
        <w:t>5.5. В случае</w:t>
      </w:r>
      <w:r>
        <w:rPr>
          <w:sz w:val="26"/>
          <w:szCs w:val="26"/>
        </w:rPr>
        <w:t>,</w:t>
      </w:r>
      <w:r w:rsidRPr="00026F19">
        <w:rPr>
          <w:sz w:val="26"/>
          <w:szCs w:val="26"/>
        </w:rPr>
        <w:t xml:space="preserve"> если пересмотр инвестиционной программы осуществляется по инициативе организации коммунального комплекса, заявление о необходимости пересмотра сопровождается обоснованием причин пересмотра (внесения изменений) с приложением необходимых документов.</w:t>
      </w:r>
    </w:p>
    <w:p w:rsidR="007069A0" w:rsidRPr="00026F19" w:rsidRDefault="007069A0" w:rsidP="007069A0">
      <w:pPr>
        <w:spacing w:line="276" w:lineRule="auto"/>
        <w:jc w:val="both"/>
        <w:rPr>
          <w:sz w:val="26"/>
          <w:szCs w:val="26"/>
        </w:rPr>
      </w:pPr>
      <w:r w:rsidRPr="00026F19">
        <w:rPr>
          <w:sz w:val="26"/>
          <w:szCs w:val="26"/>
        </w:rPr>
        <w:t xml:space="preserve"> </w:t>
      </w:r>
      <w:r w:rsidRPr="00026F19">
        <w:rPr>
          <w:sz w:val="26"/>
          <w:szCs w:val="26"/>
        </w:rPr>
        <w:tab/>
        <w:t>5.6. Пересмотр (внесение изменений) инвестиционной программы необходимо осуществлять в порядке, предусмотренном для разработки инвестиционной программы.</w:t>
      </w:r>
    </w:p>
    <w:p w:rsidR="007069A0" w:rsidRDefault="007069A0" w:rsidP="007069A0">
      <w:pPr>
        <w:spacing w:line="276" w:lineRule="auto"/>
        <w:jc w:val="both"/>
        <w:rPr>
          <w:sz w:val="26"/>
          <w:szCs w:val="26"/>
        </w:rPr>
      </w:pPr>
      <w:r w:rsidRPr="00026F19">
        <w:rPr>
          <w:sz w:val="26"/>
          <w:szCs w:val="26"/>
        </w:rPr>
        <w:t xml:space="preserve"> </w:t>
      </w:r>
      <w:r w:rsidRPr="00026F19">
        <w:rPr>
          <w:sz w:val="26"/>
          <w:szCs w:val="26"/>
        </w:rPr>
        <w:tab/>
        <w:t>5.7. Решение об утверждении или пересмотре (внесении изменений) инвестиционной программы доводится до организации коммунального комплекса, осуществляющей реализацию инвестиционной программы в недельный срок со дня его принятия.</w:t>
      </w:r>
    </w:p>
    <w:p w:rsidR="00303532" w:rsidRDefault="00303532" w:rsidP="007069A0">
      <w:pPr>
        <w:spacing w:line="276" w:lineRule="auto"/>
        <w:jc w:val="both"/>
        <w:rPr>
          <w:sz w:val="26"/>
          <w:szCs w:val="26"/>
        </w:rPr>
      </w:pPr>
    </w:p>
    <w:p w:rsidR="00303532" w:rsidRDefault="00303532" w:rsidP="00303532">
      <w:pPr>
        <w:spacing w:line="276" w:lineRule="auto"/>
        <w:jc w:val="center"/>
        <w:rPr>
          <w:b/>
          <w:color w:val="000000"/>
          <w:spacing w:val="-1"/>
          <w:sz w:val="26"/>
          <w:szCs w:val="26"/>
        </w:rPr>
      </w:pPr>
      <w:r w:rsidRPr="00ED6FC0">
        <w:rPr>
          <w:b/>
          <w:sz w:val="26"/>
          <w:szCs w:val="26"/>
        </w:rPr>
        <w:t xml:space="preserve">6. </w:t>
      </w:r>
      <w:r w:rsidR="00ED6FC0" w:rsidRPr="00ED6FC0">
        <w:rPr>
          <w:b/>
          <w:color w:val="000000"/>
          <w:spacing w:val="-1"/>
          <w:sz w:val="26"/>
          <w:szCs w:val="26"/>
        </w:rPr>
        <w:t>«К</w:t>
      </w:r>
      <w:r w:rsidR="00ED6FC0" w:rsidRPr="00ED6FC0">
        <w:rPr>
          <w:b/>
          <w:sz w:val="26"/>
          <w:szCs w:val="26"/>
        </w:rPr>
        <w:t>онтроль реализации инвестиционных программ</w:t>
      </w:r>
      <w:r w:rsidR="00ED6FC0" w:rsidRPr="00ED6FC0">
        <w:rPr>
          <w:b/>
          <w:color w:val="000000"/>
          <w:spacing w:val="-1"/>
          <w:sz w:val="26"/>
          <w:szCs w:val="26"/>
        </w:rPr>
        <w:t>»</w:t>
      </w:r>
    </w:p>
    <w:p w:rsidR="00ED6FC0" w:rsidRDefault="00ED6FC0" w:rsidP="00303532">
      <w:pPr>
        <w:spacing w:line="276" w:lineRule="auto"/>
        <w:jc w:val="center"/>
        <w:rPr>
          <w:b/>
          <w:color w:val="000000"/>
          <w:spacing w:val="-1"/>
          <w:sz w:val="26"/>
          <w:szCs w:val="26"/>
        </w:rPr>
      </w:pPr>
    </w:p>
    <w:p w:rsidR="00ED6FC0" w:rsidRPr="00ED6FC0" w:rsidRDefault="00ED6FC0" w:rsidP="005012E2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sz w:val="26"/>
          <w:szCs w:val="26"/>
        </w:rPr>
      </w:pPr>
      <w:r w:rsidRPr="00ED6FC0">
        <w:rPr>
          <w:color w:val="000000"/>
          <w:spacing w:val="-1"/>
          <w:sz w:val="26"/>
          <w:szCs w:val="26"/>
        </w:rPr>
        <w:t>6</w:t>
      </w:r>
      <w:r w:rsidRPr="00ED6FC0">
        <w:rPr>
          <w:sz w:val="26"/>
          <w:szCs w:val="26"/>
        </w:rPr>
        <w:t>.1.Контроль за ходом реализации инвестиционной программы осуществляют:</w:t>
      </w:r>
    </w:p>
    <w:p w:rsidR="00ED6FC0" w:rsidRPr="00ED6FC0" w:rsidRDefault="00ED6FC0" w:rsidP="005012E2">
      <w:pPr>
        <w:widowControl w:val="0"/>
        <w:autoSpaceDE w:val="0"/>
        <w:autoSpaceDN w:val="0"/>
        <w:adjustRightInd w:val="0"/>
        <w:spacing w:line="276" w:lineRule="auto"/>
        <w:ind w:firstLine="425"/>
        <w:jc w:val="both"/>
        <w:rPr>
          <w:sz w:val="26"/>
          <w:szCs w:val="26"/>
        </w:rPr>
      </w:pPr>
      <w:r w:rsidRPr="00ED6FC0">
        <w:rPr>
          <w:sz w:val="26"/>
          <w:szCs w:val="26"/>
        </w:rPr>
        <w:t xml:space="preserve">-Администрация городского округа; </w:t>
      </w:r>
    </w:p>
    <w:p w:rsidR="00ED6FC0" w:rsidRPr="00ED6FC0" w:rsidRDefault="00ED6FC0" w:rsidP="005012E2">
      <w:pPr>
        <w:widowControl w:val="0"/>
        <w:autoSpaceDE w:val="0"/>
        <w:autoSpaceDN w:val="0"/>
        <w:adjustRightInd w:val="0"/>
        <w:spacing w:line="276" w:lineRule="auto"/>
        <w:ind w:firstLine="425"/>
        <w:jc w:val="both"/>
        <w:rPr>
          <w:sz w:val="26"/>
          <w:szCs w:val="26"/>
        </w:rPr>
      </w:pPr>
      <w:r w:rsidRPr="00ED6FC0">
        <w:rPr>
          <w:sz w:val="26"/>
          <w:szCs w:val="26"/>
        </w:rPr>
        <w:t>-Дума городского округа.</w:t>
      </w:r>
    </w:p>
    <w:p w:rsidR="00ED6FC0" w:rsidRPr="00ED6FC0" w:rsidRDefault="00ED6FC0" w:rsidP="005012E2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sz w:val="26"/>
          <w:szCs w:val="26"/>
        </w:rPr>
      </w:pPr>
      <w:r w:rsidRPr="00ED6FC0">
        <w:rPr>
          <w:sz w:val="26"/>
          <w:szCs w:val="26"/>
        </w:rPr>
        <w:t>6.2.Управление экономики Администрации городского округа, отраслевое управления Администрации городского округа проводят мониторинг инвестиционных программ, анализ информации о состоянии и развитии объектов, используемых для утилизации, обезвреживания и захоронения твердых бытовых отходов, анализ степени достижения целей, результатов, целевых показателей, целевых индикаторов, формирует выводы по результатам мониторинга выполнения инвестиционной программы и представляет информацию в Думу городского округа.</w:t>
      </w:r>
    </w:p>
    <w:p w:rsidR="00ED6FC0" w:rsidRPr="00ED6FC0" w:rsidRDefault="00ED6FC0" w:rsidP="005012E2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sz w:val="26"/>
          <w:szCs w:val="26"/>
        </w:rPr>
      </w:pPr>
      <w:r w:rsidRPr="00ED6FC0">
        <w:rPr>
          <w:sz w:val="26"/>
          <w:szCs w:val="26"/>
        </w:rPr>
        <w:t xml:space="preserve">6.3. Мониторинг выполнения инвестиционных программ проводится в соответствии с </w:t>
      </w:r>
      <w:hyperlink r:id="rId9" w:history="1">
        <w:r w:rsidRPr="00ED6FC0">
          <w:rPr>
            <w:sz w:val="26"/>
            <w:szCs w:val="26"/>
          </w:rPr>
          <w:t>Методик</w:t>
        </w:r>
      </w:hyperlink>
      <w:r w:rsidRPr="00ED6FC0">
        <w:rPr>
          <w:sz w:val="26"/>
          <w:szCs w:val="26"/>
        </w:rPr>
        <w:t>ой</w:t>
      </w:r>
      <w:r>
        <w:rPr>
          <w:sz w:val="26"/>
          <w:szCs w:val="26"/>
        </w:rPr>
        <w:t xml:space="preserve"> </w:t>
      </w:r>
      <w:r w:rsidRPr="00ED6FC0">
        <w:rPr>
          <w:sz w:val="26"/>
          <w:szCs w:val="26"/>
        </w:rPr>
        <w:t xml:space="preserve">проведения мониторинга выполнения производственных и инвестиционных программ организаций коммунального </w:t>
      </w:r>
      <w:r w:rsidRPr="00ED6FC0">
        <w:rPr>
          <w:sz w:val="26"/>
          <w:szCs w:val="26"/>
        </w:rPr>
        <w:lastRenderedPageBreak/>
        <w:t>комплекса, утверждённой Приказом</w:t>
      </w:r>
      <w:r>
        <w:rPr>
          <w:sz w:val="26"/>
          <w:szCs w:val="26"/>
        </w:rPr>
        <w:t xml:space="preserve"> </w:t>
      </w:r>
      <w:r w:rsidRPr="00ED6FC0">
        <w:rPr>
          <w:sz w:val="26"/>
          <w:szCs w:val="26"/>
        </w:rPr>
        <w:t>Минрегиона РФ от 14.04.2008 N 48.</w:t>
      </w:r>
    </w:p>
    <w:p w:rsidR="00ED6FC0" w:rsidRPr="00ED6FC0" w:rsidRDefault="00ED6FC0" w:rsidP="005012E2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spacing w:val="-1"/>
          <w:sz w:val="26"/>
          <w:szCs w:val="26"/>
        </w:rPr>
      </w:pPr>
      <w:r w:rsidRPr="00ED6FC0">
        <w:rPr>
          <w:sz w:val="26"/>
          <w:szCs w:val="26"/>
        </w:rPr>
        <w:t xml:space="preserve">    </w:t>
      </w:r>
      <w:r>
        <w:rPr>
          <w:sz w:val="26"/>
          <w:szCs w:val="26"/>
        </w:rPr>
        <w:tab/>
      </w:r>
      <w:r w:rsidRPr="00ED6FC0">
        <w:rPr>
          <w:sz w:val="26"/>
          <w:szCs w:val="26"/>
        </w:rPr>
        <w:t>6.4. Городская Дума рассматривает информацию об исполнении инвестиционной программы и при необходимости дает соответствующие поручения.</w:t>
      </w:r>
    </w:p>
    <w:p w:rsidR="00ED6FC0" w:rsidRPr="00ED6FC0" w:rsidRDefault="00ED6FC0" w:rsidP="005012E2">
      <w:pPr>
        <w:tabs>
          <w:tab w:val="num" w:pos="540"/>
        </w:tabs>
        <w:spacing w:line="276" w:lineRule="auto"/>
        <w:jc w:val="both"/>
        <w:rPr>
          <w:sz w:val="26"/>
          <w:szCs w:val="26"/>
        </w:rPr>
      </w:pPr>
      <w:r w:rsidRPr="00ED6FC0">
        <w:rPr>
          <w:color w:val="000000"/>
          <w:spacing w:val="-1"/>
          <w:sz w:val="26"/>
          <w:szCs w:val="26"/>
        </w:rPr>
        <w:t xml:space="preserve">   </w:t>
      </w:r>
      <w:r>
        <w:rPr>
          <w:color w:val="000000"/>
          <w:spacing w:val="-1"/>
          <w:sz w:val="26"/>
          <w:szCs w:val="26"/>
        </w:rPr>
        <w:tab/>
      </w:r>
      <w:r>
        <w:rPr>
          <w:color w:val="000000"/>
          <w:spacing w:val="-1"/>
          <w:sz w:val="26"/>
          <w:szCs w:val="26"/>
        </w:rPr>
        <w:tab/>
      </w:r>
      <w:r w:rsidRPr="00ED6FC0">
        <w:rPr>
          <w:color w:val="000000"/>
          <w:spacing w:val="-1"/>
          <w:sz w:val="26"/>
          <w:szCs w:val="26"/>
        </w:rPr>
        <w:t>6.5.</w:t>
      </w:r>
      <w:r w:rsidRPr="00ED6FC0">
        <w:rPr>
          <w:sz w:val="26"/>
          <w:szCs w:val="26"/>
        </w:rPr>
        <w:t>Результаты мониторинга представляются в виде показателей и индикаторов и оформляются в виде аналитических таблиц для использования их при очередном утверждении инвестиционных программ.</w:t>
      </w:r>
    </w:p>
    <w:p w:rsidR="00ED6FC0" w:rsidRPr="00ED6FC0" w:rsidRDefault="00ED6FC0" w:rsidP="005012E2">
      <w:pPr>
        <w:tabs>
          <w:tab w:val="num" w:pos="54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ED6FC0">
        <w:rPr>
          <w:sz w:val="26"/>
          <w:szCs w:val="26"/>
        </w:rPr>
        <w:t>6.6. Показатели и индикаторы для проведения мониторинга инвестиционных программ приведены в приложении № 2  к настоящему Положению.</w:t>
      </w:r>
    </w:p>
    <w:p w:rsidR="00ED6FC0" w:rsidRPr="00ED6FC0" w:rsidRDefault="00ED6FC0" w:rsidP="005012E2">
      <w:pPr>
        <w:spacing w:line="276" w:lineRule="auto"/>
        <w:ind w:firstLine="708"/>
        <w:jc w:val="both"/>
        <w:rPr>
          <w:sz w:val="26"/>
          <w:szCs w:val="26"/>
        </w:rPr>
      </w:pPr>
      <w:r w:rsidRPr="00ED6FC0">
        <w:rPr>
          <w:sz w:val="26"/>
          <w:szCs w:val="26"/>
        </w:rPr>
        <w:t xml:space="preserve">6.7. При проведении мониторинга выполнения инвестиционных  программ отчетным периодом является квартал. </w:t>
      </w:r>
    </w:p>
    <w:p w:rsidR="00ED6FC0" w:rsidRPr="00ED6FC0" w:rsidRDefault="00ED6FC0" w:rsidP="005012E2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6"/>
          <w:szCs w:val="26"/>
        </w:rPr>
      </w:pPr>
      <w:r w:rsidRPr="00ED6FC0">
        <w:rPr>
          <w:color w:val="000000"/>
          <w:spacing w:val="-1"/>
          <w:sz w:val="26"/>
          <w:szCs w:val="26"/>
        </w:rPr>
        <w:t>6.8. В течение тридцати рабочих дней с момента окончания отчётного периода Администрация городского округа Спасск-Дальний</w:t>
      </w:r>
      <w:r w:rsidRPr="00ED6FC0">
        <w:rPr>
          <w:sz w:val="26"/>
          <w:szCs w:val="26"/>
        </w:rPr>
        <w:t xml:space="preserve"> публикует информацию о результатах мониторинга в официальных средствах массовой информации и размещает её на официальном сайте городского округа в  информационно-телекоммуникационной сети Интернет.</w:t>
      </w:r>
    </w:p>
    <w:p w:rsidR="005012E2" w:rsidRDefault="007069A0" w:rsidP="007069A0">
      <w:pPr>
        <w:spacing w:line="276" w:lineRule="auto"/>
        <w:jc w:val="both"/>
        <w:rPr>
          <w:sz w:val="26"/>
          <w:szCs w:val="26"/>
        </w:rPr>
      </w:pPr>
      <w:r w:rsidRPr="00026F1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                             </w:t>
      </w:r>
      <w:r w:rsidR="00ED6FC0">
        <w:rPr>
          <w:sz w:val="26"/>
          <w:szCs w:val="26"/>
        </w:rPr>
        <w:t xml:space="preserve">                                                  </w:t>
      </w:r>
      <w:r>
        <w:rPr>
          <w:sz w:val="26"/>
          <w:szCs w:val="26"/>
        </w:rPr>
        <w:t xml:space="preserve"> </w:t>
      </w:r>
    </w:p>
    <w:p w:rsidR="007069A0" w:rsidRPr="00324958" w:rsidRDefault="005012E2" w:rsidP="007069A0">
      <w:pPr>
        <w:spacing w:line="276" w:lineRule="auto"/>
        <w:jc w:val="both"/>
        <w:rPr>
          <w:sz w:val="24"/>
          <w:szCs w:val="24"/>
        </w:rPr>
      </w:pPr>
      <w:r>
        <w:rPr>
          <w:sz w:val="26"/>
          <w:szCs w:val="26"/>
        </w:rPr>
        <w:t xml:space="preserve">                                                              </w:t>
      </w:r>
      <w:r w:rsidR="009E3962">
        <w:rPr>
          <w:sz w:val="26"/>
          <w:szCs w:val="26"/>
        </w:rPr>
        <w:t xml:space="preserve"> </w:t>
      </w:r>
      <w:r w:rsidR="007069A0" w:rsidRPr="00324958">
        <w:rPr>
          <w:sz w:val="24"/>
          <w:szCs w:val="24"/>
        </w:rPr>
        <w:t>Приложение</w:t>
      </w:r>
      <w:r w:rsidR="00ED6FC0">
        <w:rPr>
          <w:sz w:val="24"/>
          <w:szCs w:val="24"/>
        </w:rPr>
        <w:t xml:space="preserve"> № 1</w:t>
      </w:r>
      <w:r w:rsidR="007069A0" w:rsidRPr="00324958">
        <w:rPr>
          <w:sz w:val="24"/>
          <w:szCs w:val="24"/>
        </w:rPr>
        <w:t xml:space="preserve"> </w:t>
      </w:r>
    </w:p>
    <w:p w:rsidR="007069A0" w:rsidRPr="00324958" w:rsidRDefault="007069A0" w:rsidP="007069A0">
      <w:pPr>
        <w:spacing w:line="276" w:lineRule="auto"/>
        <w:ind w:firstLine="840"/>
        <w:jc w:val="center"/>
        <w:rPr>
          <w:sz w:val="24"/>
          <w:szCs w:val="24"/>
        </w:rPr>
      </w:pPr>
      <w:r w:rsidRPr="00324958">
        <w:rPr>
          <w:sz w:val="24"/>
          <w:szCs w:val="24"/>
        </w:rPr>
        <w:t xml:space="preserve">                                                 к Положению о порядке разработки, утверждения </w:t>
      </w:r>
      <w:r w:rsidR="00D4725C">
        <w:rPr>
          <w:sz w:val="24"/>
          <w:szCs w:val="24"/>
        </w:rPr>
        <w:t xml:space="preserve">и                 </w:t>
      </w:r>
    </w:p>
    <w:p w:rsidR="00D4725C" w:rsidRDefault="00D4725C" w:rsidP="00D4725C">
      <w:pPr>
        <w:spacing w:line="276" w:lineRule="auto"/>
        <w:ind w:firstLine="84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и контроля реализации инвестиционных программ</w:t>
      </w:r>
      <w:r w:rsidR="007069A0" w:rsidRPr="00324958">
        <w:rPr>
          <w:sz w:val="24"/>
          <w:szCs w:val="24"/>
        </w:rPr>
        <w:t xml:space="preserve">                              </w:t>
      </w:r>
    </w:p>
    <w:p w:rsidR="007069A0" w:rsidRPr="00324958" w:rsidRDefault="00D4725C" w:rsidP="007069A0">
      <w:pPr>
        <w:spacing w:line="276" w:lineRule="auto"/>
        <w:ind w:firstLine="84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7069A0" w:rsidRPr="00324958">
        <w:rPr>
          <w:sz w:val="24"/>
          <w:szCs w:val="24"/>
        </w:rPr>
        <w:t xml:space="preserve">организаций коммунального комплекса </w:t>
      </w:r>
    </w:p>
    <w:p w:rsidR="007069A0" w:rsidRPr="00324958" w:rsidRDefault="007069A0" w:rsidP="007069A0">
      <w:pPr>
        <w:spacing w:line="276" w:lineRule="auto"/>
        <w:ind w:firstLine="840"/>
        <w:jc w:val="center"/>
        <w:rPr>
          <w:sz w:val="24"/>
          <w:szCs w:val="24"/>
        </w:rPr>
      </w:pPr>
      <w:r w:rsidRPr="00324958">
        <w:rPr>
          <w:sz w:val="24"/>
          <w:szCs w:val="24"/>
        </w:rPr>
        <w:t xml:space="preserve">                                по строительству, реконструкции и (или) </w:t>
      </w:r>
    </w:p>
    <w:p w:rsidR="007069A0" w:rsidRPr="00324958" w:rsidRDefault="007069A0" w:rsidP="007069A0">
      <w:pPr>
        <w:spacing w:line="276" w:lineRule="auto"/>
        <w:ind w:firstLine="840"/>
        <w:jc w:val="center"/>
        <w:rPr>
          <w:sz w:val="24"/>
          <w:szCs w:val="24"/>
        </w:rPr>
      </w:pPr>
      <w:r w:rsidRPr="00324958">
        <w:rPr>
          <w:sz w:val="24"/>
          <w:szCs w:val="24"/>
        </w:rPr>
        <w:t xml:space="preserve">                                     модернизации объектов, используемых  для </w:t>
      </w:r>
    </w:p>
    <w:p w:rsidR="007069A0" w:rsidRPr="00324958" w:rsidRDefault="007069A0" w:rsidP="007069A0">
      <w:pPr>
        <w:spacing w:line="276" w:lineRule="auto"/>
        <w:ind w:firstLine="840"/>
        <w:jc w:val="center"/>
        <w:rPr>
          <w:sz w:val="24"/>
          <w:szCs w:val="24"/>
        </w:rPr>
      </w:pPr>
      <w:r w:rsidRPr="00324958">
        <w:rPr>
          <w:sz w:val="24"/>
          <w:szCs w:val="24"/>
        </w:rPr>
        <w:t xml:space="preserve">                                     утилизации, обезвреживания и захоронения </w:t>
      </w:r>
    </w:p>
    <w:p w:rsidR="007069A0" w:rsidRPr="00324958" w:rsidRDefault="007069A0" w:rsidP="007069A0">
      <w:pPr>
        <w:spacing w:line="276" w:lineRule="auto"/>
        <w:ind w:firstLine="840"/>
        <w:jc w:val="center"/>
        <w:rPr>
          <w:sz w:val="24"/>
          <w:szCs w:val="24"/>
        </w:rPr>
      </w:pPr>
      <w:r w:rsidRPr="00324958">
        <w:rPr>
          <w:sz w:val="24"/>
          <w:szCs w:val="24"/>
        </w:rPr>
        <w:t xml:space="preserve">                                твердых бытовых отходов на территории</w:t>
      </w:r>
    </w:p>
    <w:p w:rsidR="007069A0" w:rsidRPr="00324958" w:rsidRDefault="007069A0" w:rsidP="007069A0">
      <w:pPr>
        <w:spacing w:line="276" w:lineRule="auto"/>
        <w:ind w:firstLine="840"/>
        <w:jc w:val="center"/>
        <w:rPr>
          <w:sz w:val="24"/>
          <w:szCs w:val="24"/>
        </w:rPr>
      </w:pPr>
      <w:r w:rsidRPr="00324958">
        <w:rPr>
          <w:sz w:val="24"/>
          <w:szCs w:val="24"/>
        </w:rPr>
        <w:t xml:space="preserve">                       городского округа Спасск-Дальний </w:t>
      </w:r>
    </w:p>
    <w:p w:rsidR="007069A0" w:rsidRPr="00324958" w:rsidRDefault="007069A0" w:rsidP="007069A0">
      <w:pPr>
        <w:spacing w:line="276" w:lineRule="auto"/>
        <w:ind w:firstLine="840"/>
        <w:jc w:val="center"/>
        <w:rPr>
          <w:sz w:val="24"/>
          <w:szCs w:val="24"/>
        </w:rPr>
      </w:pPr>
    </w:p>
    <w:p w:rsidR="007069A0" w:rsidRPr="00A66771" w:rsidRDefault="007069A0" w:rsidP="007069A0">
      <w:pPr>
        <w:autoSpaceDE w:val="0"/>
        <w:autoSpaceDN w:val="0"/>
        <w:adjustRightInd w:val="0"/>
        <w:spacing w:line="276" w:lineRule="auto"/>
        <w:ind w:firstLine="720"/>
        <w:jc w:val="center"/>
        <w:rPr>
          <w:b/>
          <w:sz w:val="26"/>
          <w:szCs w:val="26"/>
        </w:rPr>
      </w:pPr>
      <w:bookmarkStart w:id="1" w:name="sub_1054"/>
      <w:r w:rsidRPr="00A66771">
        <w:rPr>
          <w:b/>
          <w:sz w:val="26"/>
          <w:szCs w:val="26"/>
        </w:rPr>
        <w:t xml:space="preserve">Примерная форма инвестиционной программы </w:t>
      </w:r>
    </w:p>
    <w:p w:rsidR="007069A0" w:rsidRDefault="007069A0" w:rsidP="007069A0">
      <w:pPr>
        <w:autoSpaceDE w:val="0"/>
        <w:autoSpaceDN w:val="0"/>
        <w:adjustRightInd w:val="0"/>
        <w:spacing w:line="276" w:lineRule="auto"/>
        <w:ind w:firstLine="720"/>
        <w:jc w:val="center"/>
        <w:rPr>
          <w:b/>
          <w:sz w:val="26"/>
          <w:szCs w:val="26"/>
        </w:rPr>
      </w:pPr>
      <w:r w:rsidRPr="00A66771">
        <w:rPr>
          <w:b/>
          <w:sz w:val="26"/>
          <w:szCs w:val="26"/>
        </w:rPr>
        <w:t>организации коммунального комплекса</w:t>
      </w:r>
    </w:p>
    <w:p w:rsidR="007069A0" w:rsidRDefault="007069A0" w:rsidP="007069A0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bookmarkStart w:id="2" w:name="sub_1063"/>
      <w:bookmarkEnd w:id="1"/>
      <w:bookmarkEnd w:id="2"/>
      <w:r>
        <w:rPr>
          <w:sz w:val="26"/>
          <w:szCs w:val="26"/>
        </w:rPr>
        <w:t xml:space="preserve">          1.Паспорт инвестиционной программы организации коммунального комплекса</w:t>
      </w:r>
    </w:p>
    <w:p w:rsidR="007069A0" w:rsidRPr="00324958" w:rsidRDefault="007069A0" w:rsidP="007069A0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324958">
        <w:rPr>
          <w:sz w:val="24"/>
          <w:szCs w:val="24"/>
        </w:rPr>
        <w:t>Наименование программы___________________________________________________</w:t>
      </w:r>
    </w:p>
    <w:p w:rsidR="007069A0" w:rsidRPr="00324958" w:rsidRDefault="007069A0" w:rsidP="007069A0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324958">
        <w:rPr>
          <w:sz w:val="24"/>
          <w:szCs w:val="24"/>
        </w:rPr>
        <w:t>Заказчик программы________________________________________________________</w:t>
      </w:r>
    </w:p>
    <w:p w:rsidR="007069A0" w:rsidRPr="00324958" w:rsidRDefault="007069A0" w:rsidP="007069A0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324958">
        <w:rPr>
          <w:sz w:val="24"/>
          <w:szCs w:val="24"/>
        </w:rPr>
        <w:t>Основные разработчики программы___________________________________________</w:t>
      </w:r>
    </w:p>
    <w:p w:rsidR="007069A0" w:rsidRPr="00324958" w:rsidRDefault="007069A0" w:rsidP="007069A0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324958">
        <w:rPr>
          <w:sz w:val="24"/>
          <w:szCs w:val="24"/>
        </w:rPr>
        <w:t>Исполнители мероприятий программы________________________________________</w:t>
      </w:r>
    </w:p>
    <w:p w:rsidR="007069A0" w:rsidRPr="00324958" w:rsidRDefault="007069A0" w:rsidP="007069A0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324958">
        <w:rPr>
          <w:sz w:val="24"/>
          <w:szCs w:val="24"/>
        </w:rPr>
        <w:t>Цели программы___________________________________________________________</w:t>
      </w:r>
    </w:p>
    <w:p w:rsidR="007069A0" w:rsidRPr="00324958" w:rsidRDefault="007069A0" w:rsidP="007069A0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324958">
        <w:rPr>
          <w:sz w:val="24"/>
          <w:szCs w:val="24"/>
        </w:rPr>
        <w:t>Задачи программы__________________________________________________________</w:t>
      </w:r>
    </w:p>
    <w:p w:rsidR="007069A0" w:rsidRPr="00324958" w:rsidRDefault="007069A0" w:rsidP="007069A0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324958">
        <w:rPr>
          <w:sz w:val="24"/>
          <w:szCs w:val="24"/>
        </w:rPr>
        <w:t xml:space="preserve">Объемы финансирования  программы  ________________________________________                            </w:t>
      </w:r>
    </w:p>
    <w:p w:rsidR="007069A0" w:rsidRPr="00324958" w:rsidRDefault="007069A0" w:rsidP="007069A0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324958">
        <w:rPr>
          <w:sz w:val="24"/>
          <w:szCs w:val="24"/>
        </w:rPr>
        <w:t>Источники финансирования программы_______________________________________</w:t>
      </w:r>
    </w:p>
    <w:p w:rsidR="007069A0" w:rsidRPr="00324958" w:rsidRDefault="007069A0" w:rsidP="007069A0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324958">
        <w:rPr>
          <w:sz w:val="24"/>
          <w:szCs w:val="24"/>
        </w:rPr>
        <w:t>Ожидаемые результаты выполнения программы________________________________</w:t>
      </w:r>
    </w:p>
    <w:p w:rsidR="007069A0" w:rsidRPr="00324958" w:rsidRDefault="007069A0" w:rsidP="007069A0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324958">
        <w:rPr>
          <w:sz w:val="24"/>
          <w:szCs w:val="24"/>
        </w:rPr>
        <w:t>Контроль выполнения программы____________________________________________</w:t>
      </w:r>
    </w:p>
    <w:p w:rsidR="007069A0" w:rsidRPr="00324958" w:rsidRDefault="007069A0" w:rsidP="007069A0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324958">
        <w:rPr>
          <w:sz w:val="26"/>
          <w:szCs w:val="26"/>
        </w:rPr>
        <w:t xml:space="preserve">        2. Технико -  экономическое обоснование</w:t>
      </w:r>
    </w:p>
    <w:p w:rsidR="007069A0" w:rsidRPr="00324958" w:rsidRDefault="007069A0" w:rsidP="007069A0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324958">
        <w:rPr>
          <w:sz w:val="24"/>
          <w:szCs w:val="24"/>
        </w:rPr>
        <w:t>1) Цель инвестиционной программы.</w:t>
      </w:r>
    </w:p>
    <w:p w:rsidR="007069A0" w:rsidRPr="00324958" w:rsidRDefault="007069A0" w:rsidP="007069A0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324958">
        <w:rPr>
          <w:sz w:val="24"/>
          <w:szCs w:val="24"/>
        </w:rPr>
        <w:lastRenderedPageBreak/>
        <w:t>2) Оценка состояния объектов, используемых для утилизации, обезвреживания и захоронения  твердых бытовых отходов.</w:t>
      </w:r>
    </w:p>
    <w:p w:rsidR="007069A0" w:rsidRPr="00324958" w:rsidRDefault="007069A0" w:rsidP="007069A0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324958">
        <w:rPr>
          <w:sz w:val="24"/>
          <w:szCs w:val="24"/>
        </w:rPr>
        <w:t>3) Перечень мероприятий инвестиционной программы.</w:t>
      </w:r>
    </w:p>
    <w:p w:rsidR="007069A0" w:rsidRDefault="007069A0" w:rsidP="007069A0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3. Показатели производственной деятельности, целевые индикаторы.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1"/>
        <w:gridCol w:w="3245"/>
        <w:gridCol w:w="2561"/>
        <w:gridCol w:w="3064"/>
      </w:tblGrid>
      <w:tr w:rsidR="007069A0" w:rsidRPr="00324958" w:rsidTr="005012E2">
        <w:tc>
          <w:tcPr>
            <w:tcW w:w="707" w:type="dxa"/>
          </w:tcPr>
          <w:p w:rsidR="007069A0" w:rsidRPr="00324958" w:rsidRDefault="007069A0" w:rsidP="005012E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№ п.п.</w:t>
            </w:r>
          </w:p>
        </w:tc>
        <w:tc>
          <w:tcPr>
            <w:tcW w:w="3360" w:type="dxa"/>
          </w:tcPr>
          <w:p w:rsidR="007069A0" w:rsidRPr="00324958" w:rsidRDefault="007069A0" w:rsidP="005012E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Показатели</w:t>
            </w:r>
          </w:p>
        </w:tc>
        <w:tc>
          <w:tcPr>
            <w:tcW w:w="2640" w:type="dxa"/>
          </w:tcPr>
          <w:p w:rsidR="007069A0" w:rsidRPr="00324958" w:rsidRDefault="007069A0" w:rsidP="005012E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3146" w:type="dxa"/>
          </w:tcPr>
          <w:p w:rsidR="007069A0" w:rsidRPr="00324958" w:rsidRDefault="007069A0" w:rsidP="005012E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Величина показателя на период регулирования</w:t>
            </w:r>
          </w:p>
          <w:p w:rsidR="007069A0" w:rsidRPr="00324958" w:rsidRDefault="007069A0" w:rsidP="005012E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( по годам)</w:t>
            </w:r>
          </w:p>
        </w:tc>
      </w:tr>
    </w:tbl>
    <w:p w:rsidR="007069A0" w:rsidRDefault="007069A0" w:rsidP="007069A0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:rsidR="007069A0" w:rsidRDefault="007069A0" w:rsidP="007069A0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4. Показатели эффективности мероприятий инвестиционной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3"/>
        <w:gridCol w:w="1973"/>
        <w:gridCol w:w="1346"/>
        <w:gridCol w:w="1915"/>
        <w:gridCol w:w="1915"/>
        <w:gridCol w:w="1789"/>
      </w:tblGrid>
      <w:tr w:rsidR="007069A0" w:rsidRPr="00324958" w:rsidTr="005012E2">
        <w:tc>
          <w:tcPr>
            <w:tcW w:w="651" w:type="dxa"/>
          </w:tcPr>
          <w:p w:rsidR="007069A0" w:rsidRPr="00324958" w:rsidRDefault="007069A0" w:rsidP="005012E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№ п.п.</w:t>
            </w:r>
          </w:p>
        </w:tc>
        <w:tc>
          <w:tcPr>
            <w:tcW w:w="2215" w:type="dxa"/>
          </w:tcPr>
          <w:p w:rsidR="007069A0" w:rsidRPr="00324958" w:rsidRDefault="007069A0" w:rsidP="005012E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Показатели</w:t>
            </w:r>
          </w:p>
        </w:tc>
        <w:tc>
          <w:tcPr>
            <w:tcW w:w="1368" w:type="dxa"/>
          </w:tcPr>
          <w:p w:rsidR="007069A0" w:rsidRPr="00324958" w:rsidRDefault="007069A0" w:rsidP="005012E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915" w:type="dxa"/>
          </w:tcPr>
          <w:p w:rsidR="007069A0" w:rsidRPr="00324958" w:rsidRDefault="007069A0" w:rsidP="005012E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На начало периода действия инвестиционной программы</w:t>
            </w:r>
          </w:p>
        </w:tc>
        <w:tc>
          <w:tcPr>
            <w:tcW w:w="1915" w:type="dxa"/>
          </w:tcPr>
          <w:p w:rsidR="007069A0" w:rsidRPr="00324958" w:rsidRDefault="007069A0" w:rsidP="005012E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На конец периода действия инвестиционной программы</w:t>
            </w:r>
          </w:p>
        </w:tc>
        <w:tc>
          <w:tcPr>
            <w:tcW w:w="1789" w:type="dxa"/>
          </w:tcPr>
          <w:p w:rsidR="007069A0" w:rsidRPr="00324958" w:rsidRDefault="007069A0" w:rsidP="005012E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 xml:space="preserve">Размер эффективности мероприятий </w:t>
            </w:r>
          </w:p>
        </w:tc>
      </w:tr>
    </w:tbl>
    <w:p w:rsidR="007069A0" w:rsidRDefault="007069A0" w:rsidP="007069A0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5. Расчет инвестиционной надбавки к тарифам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2"/>
        <w:gridCol w:w="2414"/>
        <w:gridCol w:w="2333"/>
        <w:gridCol w:w="2412"/>
      </w:tblGrid>
      <w:tr w:rsidR="007069A0" w:rsidRPr="00324958" w:rsidTr="005012E2">
        <w:tc>
          <w:tcPr>
            <w:tcW w:w="2463" w:type="dxa"/>
          </w:tcPr>
          <w:p w:rsidR="007069A0" w:rsidRPr="00324958" w:rsidRDefault="007069A0" w:rsidP="005012E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Период реализации инвестиционной программы</w:t>
            </w:r>
          </w:p>
        </w:tc>
        <w:tc>
          <w:tcPr>
            <w:tcW w:w="2463" w:type="dxa"/>
          </w:tcPr>
          <w:p w:rsidR="007069A0" w:rsidRPr="00324958" w:rsidRDefault="007069A0" w:rsidP="005012E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Сумма инвестиционных вложений</w:t>
            </w:r>
          </w:p>
          <w:p w:rsidR="007069A0" w:rsidRPr="00324958" w:rsidRDefault="007069A0" w:rsidP="005012E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тыс.руб.</w:t>
            </w:r>
          </w:p>
        </w:tc>
        <w:tc>
          <w:tcPr>
            <w:tcW w:w="2464" w:type="dxa"/>
          </w:tcPr>
          <w:p w:rsidR="007069A0" w:rsidRPr="00324958" w:rsidRDefault="007069A0" w:rsidP="005012E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 xml:space="preserve">Годовой объем </w:t>
            </w:r>
          </w:p>
          <w:p w:rsidR="007069A0" w:rsidRPr="00324958" w:rsidRDefault="007069A0" w:rsidP="005012E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тыс. единиц</w:t>
            </w:r>
          </w:p>
        </w:tc>
        <w:tc>
          <w:tcPr>
            <w:tcW w:w="2464" w:type="dxa"/>
          </w:tcPr>
          <w:p w:rsidR="007069A0" w:rsidRPr="00324958" w:rsidRDefault="007069A0" w:rsidP="005012E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 xml:space="preserve">Размер инвестиционной надбавки к тарифу </w:t>
            </w:r>
          </w:p>
          <w:p w:rsidR="007069A0" w:rsidRPr="00324958" w:rsidRDefault="007069A0" w:rsidP="005012E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 xml:space="preserve">руб. на единицу </w:t>
            </w:r>
          </w:p>
        </w:tc>
      </w:tr>
    </w:tbl>
    <w:p w:rsidR="007069A0" w:rsidRDefault="007069A0" w:rsidP="007069A0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:rsidR="00802612" w:rsidRDefault="007069A0" w:rsidP="00802612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802612">
        <w:rPr>
          <w:sz w:val="26"/>
          <w:szCs w:val="26"/>
        </w:rPr>
        <w:t xml:space="preserve">  6. Мероприятия программы, этапы реализации, финансовые потребности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9"/>
        <w:gridCol w:w="445"/>
        <w:gridCol w:w="7"/>
        <w:gridCol w:w="985"/>
        <w:gridCol w:w="142"/>
        <w:gridCol w:w="708"/>
        <w:gridCol w:w="851"/>
        <w:gridCol w:w="709"/>
        <w:gridCol w:w="708"/>
        <w:gridCol w:w="709"/>
        <w:gridCol w:w="142"/>
        <w:gridCol w:w="425"/>
        <w:gridCol w:w="425"/>
        <w:gridCol w:w="284"/>
        <w:gridCol w:w="567"/>
        <w:gridCol w:w="425"/>
        <w:gridCol w:w="284"/>
        <w:gridCol w:w="283"/>
        <w:gridCol w:w="425"/>
        <w:gridCol w:w="284"/>
        <w:gridCol w:w="283"/>
        <w:gridCol w:w="284"/>
        <w:gridCol w:w="425"/>
      </w:tblGrid>
      <w:tr w:rsidR="00802612" w:rsidRPr="00324958" w:rsidTr="00133137">
        <w:trPr>
          <w:trHeight w:val="440"/>
        </w:trPr>
        <w:tc>
          <w:tcPr>
            <w:tcW w:w="54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№ п/п</w:t>
            </w:r>
          </w:p>
        </w:tc>
        <w:tc>
          <w:tcPr>
            <w:tcW w:w="1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Наименование мероприятия/адрес объекта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Ед. изм.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Цели реализации мероприятия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Объемные пока</w:t>
            </w:r>
            <w:r>
              <w:rPr>
                <w:sz w:val="24"/>
                <w:szCs w:val="24"/>
              </w:rPr>
              <w:t>з</w:t>
            </w:r>
            <w:r w:rsidRPr="00324958">
              <w:rPr>
                <w:sz w:val="24"/>
                <w:szCs w:val="24"/>
              </w:rPr>
              <w:t>атели</w:t>
            </w:r>
          </w:p>
        </w:tc>
        <w:tc>
          <w:tcPr>
            <w:tcW w:w="269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Реализация мероприятий по годам, ед.изм.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Финансовые потребности всего, тыс. руб.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Реализация мероприятий по годам, ед.изм.</w:t>
            </w:r>
          </w:p>
        </w:tc>
      </w:tr>
      <w:tr w:rsidR="00802612" w:rsidRPr="00324958" w:rsidTr="00133137">
        <w:trPr>
          <w:trHeight w:val="285"/>
        </w:trPr>
        <w:tc>
          <w:tcPr>
            <w:tcW w:w="54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</w:p>
        </w:tc>
      </w:tr>
      <w:tr w:rsidR="00802612" w:rsidRPr="00324958" w:rsidTr="00133137">
        <w:trPr>
          <w:trHeight w:val="244"/>
        </w:trPr>
        <w:tc>
          <w:tcPr>
            <w:tcW w:w="54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</w:tr>
      <w:tr w:rsidR="00802612" w:rsidRPr="00324958" w:rsidTr="00133137">
        <w:tc>
          <w:tcPr>
            <w:tcW w:w="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1.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</w:tr>
      <w:tr w:rsidR="00802612" w:rsidRPr="00324958" w:rsidTr="00133137">
        <w:tc>
          <w:tcPr>
            <w:tcW w:w="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1.1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Мероприятие 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</w:tr>
      <w:tr w:rsidR="00802612" w:rsidRPr="00324958" w:rsidTr="00133137">
        <w:tc>
          <w:tcPr>
            <w:tcW w:w="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1.2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Мероприятие 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</w:tr>
      <w:tr w:rsidR="00802612" w:rsidRPr="00324958" w:rsidTr="00133137">
        <w:tc>
          <w:tcPr>
            <w:tcW w:w="1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Всего инвестиций за период, в т.ч.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</w:tr>
      <w:tr w:rsidR="00802612" w:rsidRPr="00324958" w:rsidTr="00133137">
        <w:tc>
          <w:tcPr>
            <w:tcW w:w="1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Собственные средства, из них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</w:tr>
      <w:tr w:rsidR="00802612" w:rsidRPr="00324958" w:rsidTr="00133137">
        <w:tc>
          <w:tcPr>
            <w:tcW w:w="1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Прибыль, направленная на инвестиции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</w:tr>
      <w:tr w:rsidR="00802612" w:rsidRPr="00324958" w:rsidTr="00133137">
        <w:tc>
          <w:tcPr>
            <w:tcW w:w="1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Амортизация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</w:tr>
      <w:tr w:rsidR="00802612" w:rsidRPr="00324958" w:rsidTr="00133137">
        <w:tc>
          <w:tcPr>
            <w:tcW w:w="1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 xml:space="preserve">Прочие собственные </w:t>
            </w:r>
            <w:r w:rsidRPr="00324958">
              <w:rPr>
                <w:sz w:val="24"/>
                <w:szCs w:val="24"/>
              </w:rPr>
              <w:lastRenderedPageBreak/>
              <w:t>источники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</w:tr>
      <w:tr w:rsidR="00802612" w:rsidRPr="00324958" w:rsidTr="00133137">
        <w:tc>
          <w:tcPr>
            <w:tcW w:w="1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lastRenderedPageBreak/>
              <w:t>Привлеченные средства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</w:tr>
      <w:tr w:rsidR="00802612" w:rsidRPr="00324958" w:rsidTr="00133137">
        <w:tc>
          <w:tcPr>
            <w:tcW w:w="1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Заемные средства кредитных организаций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</w:tr>
      <w:tr w:rsidR="00802612" w:rsidRPr="00324958" w:rsidTr="00133137">
        <w:tc>
          <w:tcPr>
            <w:tcW w:w="1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Бюджетные средства, из них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</w:tr>
      <w:tr w:rsidR="00802612" w:rsidRPr="00324958" w:rsidTr="00133137">
        <w:tc>
          <w:tcPr>
            <w:tcW w:w="1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</w:tr>
      <w:tr w:rsidR="00802612" w:rsidRPr="00324958" w:rsidTr="00133137">
        <w:tc>
          <w:tcPr>
            <w:tcW w:w="1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бюджет субъекта Российской Федерации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</w:tr>
      <w:tr w:rsidR="00802612" w:rsidRPr="00324958" w:rsidTr="00133137">
        <w:tc>
          <w:tcPr>
            <w:tcW w:w="1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</w:tr>
      <w:tr w:rsidR="00802612" w:rsidRPr="00324958" w:rsidTr="00133137">
        <w:tc>
          <w:tcPr>
            <w:tcW w:w="1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Средства внебюджетных фондов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</w:tr>
      <w:tr w:rsidR="00802612" w:rsidRPr="00324958" w:rsidTr="00133137">
        <w:tc>
          <w:tcPr>
            <w:tcW w:w="1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Прочие средства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jc w:val="center"/>
              <w:rPr>
                <w:sz w:val="24"/>
                <w:szCs w:val="24"/>
              </w:rPr>
            </w:pPr>
            <w:r w:rsidRPr="0032495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324958" w:rsidRDefault="00802612" w:rsidP="005012E2">
            <w:pPr>
              <w:rPr>
                <w:sz w:val="24"/>
                <w:szCs w:val="24"/>
              </w:rPr>
            </w:pPr>
          </w:p>
        </w:tc>
      </w:tr>
      <w:tr w:rsidR="00802612" w:rsidRPr="003F2EBA" w:rsidTr="001331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1"/>
          <w:wBefore w:w="89" w:type="dxa"/>
          <w:trHeight w:val="2040"/>
        </w:trPr>
        <w:tc>
          <w:tcPr>
            <w:tcW w:w="9800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02612" w:rsidRPr="000D4419" w:rsidRDefault="00802612" w:rsidP="005012E2">
            <w:pPr>
              <w:jc w:val="center"/>
              <w:rPr>
                <w:bCs/>
                <w:sz w:val="26"/>
                <w:szCs w:val="26"/>
              </w:rPr>
            </w:pPr>
            <w:r w:rsidRPr="000D4419">
              <w:rPr>
                <w:bCs/>
                <w:sz w:val="26"/>
                <w:szCs w:val="26"/>
              </w:rPr>
              <w:t>7. План мероприятий по энергосбережению и повышению энергетической эффективности в целях реализации программ в области энергосбережения и повышения энергетической эффективности  организации коммунального комплекса ______________________________________  в сфере __________________    на  __________  годы</w:t>
            </w:r>
          </w:p>
        </w:tc>
      </w:tr>
      <w:tr w:rsidR="00802612" w:rsidRPr="003F2EBA" w:rsidTr="001331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1"/>
          <w:wBefore w:w="89" w:type="dxa"/>
          <w:trHeight w:val="960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612" w:rsidRPr="003F2EBA" w:rsidRDefault="00802612" w:rsidP="005012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r w:rsidRPr="003F2EBA">
              <w:rPr>
                <w:sz w:val="26"/>
                <w:szCs w:val="26"/>
              </w:rPr>
              <w:t>п/п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612" w:rsidRPr="003F2EBA" w:rsidRDefault="00802612" w:rsidP="005012E2">
            <w:pPr>
              <w:jc w:val="center"/>
              <w:rPr>
                <w:sz w:val="26"/>
                <w:szCs w:val="26"/>
              </w:rPr>
            </w:pPr>
            <w:r w:rsidRPr="003F2EBA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70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612" w:rsidRPr="003F2EBA" w:rsidRDefault="00802612" w:rsidP="005012E2">
            <w:pPr>
              <w:jc w:val="center"/>
              <w:rPr>
                <w:sz w:val="26"/>
                <w:szCs w:val="26"/>
              </w:rPr>
            </w:pPr>
            <w:r w:rsidRPr="003F2EBA">
              <w:rPr>
                <w:sz w:val="26"/>
                <w:szCs w:val="26"/>
              </w:rPr>
              <w:t>Срок реализации мероприятия, лет</w:t>
            </w:r>
          </w:p>
        </w:tc>
        <w:tc>
          <w:tcPr>
            <w:tcW w:w="31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612" w:rsidRPr="003F2EBA" w:rsidRDefault="00802612" w:rsidP="005012E2">
            <w:pPr>
              <w:jc w:val="center"/>
              <w:rPr>
                <w:sz w:val="26"/>
                <w:szCs w:val="26"/>
              </w:rPr>
            </w:pPr>
            <w:r w:rsidRPr="003F2EBA">
              <w:rPr>
                <w:sz w:val="26"/>
                <w:szCs w:val="26"/>
              </w:rPr>
              <w:t>Финансовые потребности на реализацию мероприятия, тыс.руб.</w:t>
            </w:r>
          </w:p>
        </w:tc>
        <w:tc>
          <w:tcPr>
            <w:tcW w:w="35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612" w:rsidRPr="003F2EBA" w:rsidRDefault="00802612" w:rsidP="005012E2">
            <w:pPr>
              <w:jc w:val="center"/>
              <w:rPr>
                <w:sz w:val="26"/>
                <w:szCs w:val="26"/>
              </w:rPr>
            </w:pPr>
            <w:r w:rsidRPr="003F2EBA">
              <w:rPr>
                <w:sz w:val="26"/>
                <w:szCs w:val="26"/>
              </w:rPr>
              <w:t>Ожидаемый эффект</w:t>
            </w:r>
          </w:p>
        </w:tc>
      </w:tr>
      <w:tr w:rsidR="00802612" w:rsidRPr="003F2EBA" w:rsidTr="001331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1"/>
          <w:wBefore w:w="89" w:type="dxa"/>
          <w:trHeight w:val="84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612" w:rsidRPr="003F2EBA" w:rsidRDefault="00802612" w:rsidP="005012E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612" w:rsidRPr="003F2EBA" w:rsidRDefault="00802612" w:rsidP="005012E2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612" w:rsidRPr="003F2EBA" w:rsidRDefault="00802612" w:rsidP="005012E2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612" w:rsidRPr="003F2EBA" w:rsidRDefault="00802612" w:rsidP="005012E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612" w:rsidRPr="003F2EBA" w:rsidRDefault="00802612" w:rsidP="005012E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612" w:rsidRPr="003F2EBA" w:rsidRDefault="00802612" w:rsidP="005012E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612" w:rsidRPr="003F2EBA" w:rsidRDefault="00802612" w:rsidP="005012E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612" w:rsidRDefault="00802612" w:rsidP="005012E2">
            <w:pPr>
              <w:jc w:val="center"/>
              <w:rPr>
                <w:sz w:val="26"/>
                <w:szCs w:val="26"/>
              </w:rPr>
            </w:pPr>
            <w:r w:rsidRPr="003F2EBA">
              <w:rPr>
                <w:sz w:val="26"/>
                <w:szCs w:val="26"/>
              </w:rPr>
              <w:t>наименование</w:t>
            </w:r>
          </w:p>
          <w:p w:rsidR="00802612" w:rsidRPr="003F2EBA" w:rsidRDefault="00802612" w:rsidP="005012E2">
            <w:pPr>
              <w:jc w:val="center"/>
              <w:rPr>
                <w:sz w:val="26"/>
                <w:szCs w:val="26"/>
              </w:rPr>
            </w:pPr>
            <w:r w:rsidRPr="003F2EBA">
              <w:rPr>
                <w:sz w:val="26"/>
                <w:szCs w:val="26"/>
              </w:rPr>
              <w:t>показателя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612" w:rsidRPr="003F2EBA" w:rsidRDefault="00802612" w:rsidP="005012E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612" w:rsidRDefault="00802612" w:rsidP="005012E2">
            <w:pPr>
              <w:rPr>
                <w:sz w:val="26"/>
                <w:szCs w:val="26"/>
              </w:rPr>
            </w:pPr>
          </w:p>
          <w:p w:rsidR="00802612" w:rsidRPr="003F2EBA" w:rsidRDefault="00802612" w:rsidP="005012E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612" w:rsidRDefault="00802612" w:rsidP="005012E2">
            <w:pPr>
              <w:jc w:val="center"/>
              <w:rPr>
                <w:sz w:val="26"/>
                <w:szCs w:val="26"/>
              </w:rPr>
            </w:pPr>
          </w:p>
          <w:p w:rsidR="00802612" w:rsidRPr="003F2EBA" w:rsidRDefault="00802612" w:rsidP="005012E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612" w:rsidRDefault="00802612" w:rsidP="005012E2">
            <w:pPr>
              <w:rPr>
                <w:sz w:val="26"/>
                <w:szCs w:val="26"/>
              </w:rPr>
            </w:pPr>
          </w:p>
          <w:p w:rsidR="00802612" w:rsidRPr="003F2EBA" w:rsidRDefault="00802612" w:rsidP="005012E2">
            <w:pPr>
              <w:jc w:val="center"/>
              <w:rPr>
                <w:sz w:val="26"/>
                <w:szCs w:val="26"/>
              </w:rPr>
            </w:pPr>
          </w:p>
        </w:tc>
      </w:tr>
      <w:tr w:rsidR="00802612" w:rsidRPr="003F2EBA" w:rsidTr="001331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1"/>
          <w:wBefore w:w="89" w:type="dxa"/>
          <w:trHeight w:val="36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612" w:rsidRPr="003F2EBA" w:rsidRDefault="00802612" w:rsidP="005012E2">
            <w:pPr>
              <w:jc w:val="center"/>
              <w:rPr>
                <w:sz w:val="26"/>
                <w:szCs w:val="26"/>
              </w:rPr>
            </w:pPr>
            <w:r w:rsidRPr="003F2EBA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612" w:rsidRPr="003F2EBA" w:rsidRDefault="00802612" w:rsidP="005012E2">
            <w:pPr>
              <w:jc w:val="center"/>
              <w:rPr>
                <w:sz w:val="26"/>
                <w:szCs w:val="26"/>
              </w:rPr>
            </w:pPr>
            <w:r w:rsidRPr="003F2EBA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612" w:rsidRPr="003F2EBA" w:rsidRDefault="00802612" w:rsidP="005012E2">
            <w:pPr>
              <w:jc w:val="center"/>
              <w:rPr>
                <w:sz w:val="26"/>
                <w:szCs w:val="26"/>
              </w:rPr>
            </w:pPr>
            <w:r w:rsidRPr="003F2EBA">
              <w:rPr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612" w:rsidRPr="003F2EBA" w:rsidRDefault="00802612" w:rsidP="005012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612" w:rsidRPr="003F2EBA" w:rsidRDefault="00802612" w:rsidP="005012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612" w:rsidRPr="003F2EBA" w:rsidRDefault="00802612" w:rsidP="005012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612" w:rsidRPr="003F2EBA" w:rsidRDefault="00802612" w:rsidP="005012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612" w:rsidRPr="003F2EBA" w:rsidRDefault="00802612" w:rsidP="005012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612" w:rsidRPr="003F2EBA" w:rsidRDefault="00802612" w:rsidP="005012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612" w:rsidRPr="003F2EBA" w:rsidRDefault="00802612" w:rsidP="005012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612" w:rsidRPr="003F2EBA" w:rsidRDefault="00802612" w:rsidP="005012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612" w:rsidRPr="003F2EBA" w:rsidRDefault="00802612" w:rsidP="005012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</w:tr>
      <w:tr w:rsidR="00802612" w:rsidRPr="003F2EBA" w:rsidTr="001331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1"/>
          <w:wBefore w:w="89" w:type="dxa"/>
          <w:trHeight w:val="724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612" w:rsidRPr="003F2EBA" w:rsidRDefault="00802612" w:rsidP="005012E2">
            <w:pPr>
              <w:jc w:val="center"/>
              <w:rPr>
                <w:sz w:val="26"/>
                <w:szCs w:val="26"/>
              </w:rPr>
            </w:pPr>
            <w:r w:rsidRPr="003F2EBA">
              <w:rPr>
                <w:sz w:val="26"/>
                <w:szCs w:val="2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612" w:rsidRPr="003F2EBA" w:rsidRDefault="00802612" w:rsidP="005012E2">
            <w:pPr>
              <w:rPr>
                <w:sz w:val="26"/>
                <w:szCs w:val="26"/>
              </w:rPr>
            </w:pPr>
            <w:r w:rsidRPr="003F2EBA">
              <w:rPr>
                <w:sz w:val="26"/>
                <w:szCs w:val="26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612" w:rsidRPr="003F2EBA" w:rsidRDefault="00802612" w:rsidP="005012E2">
            <w:pPr>
              <w:jc w:val="center"/>
              <w:rPr>
                <w:sz w:val="26"/>
                <w:szCs w:val="26"/>
              </w:rPr>
            </w:pPr>
            <w:r w:rsidRPr="003F2EBA">
              <w:rPr>
                <w:sz w:val="26"/>
                <w:szCs w:val="2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612" w:rsidRPr="003F2EBA" w:rsidRDefault="00802612" w:rsidP="005012E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02612" w:rsidRPr="003F2EBA" w:rsidRDefault="00802612" w:rsidP="005012E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02612" w:rsidRPr="003F2EBA" w:rsidRDefault="00802612" w:rsidP="005012E2">
            <w:pPr>
              <w:jc w:val="center"/>
              <w:rPr>
                <w:sz w:val="26"/>
                <w:szCs w:val="26"/>
              </w:rPr>
            </w:pPr>
            <w:r w:rsidRPr="003F2EBA">
              <w:rPr>
                <w:sz w:val="26"/>
                <w:szCs w:val="2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02612" w:rsidRPr="003F2EBA" w:rsidRDefault="00802612" w:rsidP="005012E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612" w:rsidRPr="003F2EBA" w:rsidRDefault="00802612" w:rsidP="005012E2">
            <w:pPr>
              <w:jc w:val="center"/>
              <w:rPr>
                <w:sz w:val="26"/>
                <w:szCs w:val="26"/>
              </w:rPr>
            </w:pPr>
            <w:r w:rsidRPr="003F2EBA">
              <w:rPr>
                <w:sz w:val="26"/>
                <w:szCs w:val="2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612" w:rsidRPr="003F2EBA" w:rsidRDefault="00802612" w:rsidP="005012E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612" w:rsidRPr="003F2EBA" w:rsidRDefault="00802612" w:rsidP="005012E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612" w:rsidRPr="003F2EBA" w:rsidRDefault="00802612" w:rsidP="005012E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612" w:rsidRPr="003F2EBA" w:rsidRDefault="00802612" w:rsidP="005012E2">
            <w:pPr>
              <w:jc w:val="center"/>
              <w:rPr>
                <w:sz w:val="26"/>
                <w:szCs w:val="26"/>
              </w:rPr>
            </w:pPr>
          </w:p>
        </w:tc>
      </w:tr>
      <w:tr w:rsidR="00802612" w:rsidRPr="003F2EBA" w:rsidTr="001331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1"/>
          <w:wBefore w:w="89" w:type="dxa"/>
          <w:trHeight w:val="96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612" w:rsidRPr="003F2EBA" w:rsidRDefault="00802612" w:rsidP="005012E2">
            <w:pPr>
              <w:jc w:val="center"/>
              <w:rPr>
                <w:sz w:val="26"/>
                <w:szCs w:val="26"/>
              </w:rPr>
            </w:pPr>
            <w:r w:rsidRPr="003F2EBA">
              <w:rPr>
                <w:sz w:val="26"/>
                <w:szCs w:val="2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612" w:rsidRPr="003F2EBA" w:rsidRDefault="00802612" w:rsidP="005012E2">
            <w:pPr>
              <w:rPr>
                <w:sz w:val="26"/>
                <w:szCs w:val="26"/>
              </w:rPr>
            </w:pPr>
            <w:r w:rsidRPr="003F2EBA">
              <w:rPr>
                <w:sz w:val="26"/>
                <w:szCs w:val="26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612" w:rsidRPr="003F2EBA" w:rsidRDefault="00802612" w:rsidP="005012E2">
            <w:pPr>
              <w:jc w:val="center"/>
              <w:rPr>
                <w:sz w:val="26"/>
                <w:szCs w:val="26"/>
              </w:rPr>
            </w:pPr>
            <w:r w:rsidRPr="003F2EBA">
              <w:rPr>
                <w:sz w:val="26"/>
                <w:szCs w:val="2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612" w:rsidRPr="003F2EBA" w:rsidRDefault="00802612" w:rsidP="005012E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02612" w:rsidRPr="003F2EBA" w:rsidRDefault="00802612" w:rsidP="005012E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02612" w:rsidRPr="003F2EBA" w:rsidRDefault="00802612" w:rsidP="005012E2">
            <w:pPr>
              <w:jc w:val="center"/>
              <w:rPr>
                <w:sz w:val="26"/>
                <w:szCs w:val="26"/>
              </w:rPr>
            </w:pPr>
            <w:r w:rsidRPr="003F2EBA">
              <w:rPr>
                <w:sz w:val="26"/>
                <w:szCs w:val="2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02612" w:rsidRPr="003F2EBA" w:rsidRDefault="00802612" w:rsidP="005012E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612" w:rsidRPr="003F2EBA" w:rsidRDefault="00802612" w:rsidP="005012E2">
            <w:pPr>
              <w:jc w:val="center"/>
              <w:rPr>
                <w:sz w:val="26"/>
                <w:szCs w:val="26"/>
              </w:rPr>
            </w:pPr>
            <w:r w:rsidRPr="003F2EBA">
              <w:rPr>
                <w:sz w:val="26"/>
                <w:szCs w:val="2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612" w:rsidRPr="003F2EBA" w:rsidRDefault="00802612" w:rsidP="005012E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612" w:rsidRPr="003F2EBA" w:rsidRDefault="00802612" w:rsidP="005012E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612" w:rsidRPr="003F2EBA" w:rsidRDefault="00802612" w:rsidP="005012E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612" w:rsidRPr="003F2EBA" w:rsidRDefault="00802612" w:rsidP="005012E2">
            <w:pPr>
              <w:jc w:val="center"/>
              <w:rPr>
                <w:sz w:val="26"/>
                <w:szCs w:val="26"/>
              </w:rPr>
            </w:pPr>
          </w:p>
        </w:tc>
      </w:tr>
      <w:tr w:rsidR="00802612" w:rsidRPr="003F2EBA" w:rsidTr="001331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1"/>
          <w:wBefore w:w="89" w:type="dxa"/>
          <w:trHeight w:val="69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612" w:rsidRPr="003F2EBA" w:rsidRDefault="00802612" w:rsidP="005012E2">
            <w:pPr>
              <w:jc w:val="center"/>
              <w:rPr>
                <w:sz w:val="26"/>
                <w:szCs w:val="26"/>
              </w:rPr>
            </w:pPr>
            <w:r w:rsidRPr="003F2EBA">
              <w:rPr>
                <w:sz w:val="26"/>
                <w:szCs w:val="2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612" w:rsidRPr="003F2EBA" w:rsidRDefault="00802612" w:rsidP="005012E2">
            <w:pPr>
              <w:rPr>
                <w:sz w:val="26"/>
                <w:szCs w:val="26"/>
              </w:rPr>
            </w:pPr>
            <w:r w:rsidRPr="003F2EBA">
              <w:rPr>
                <w:sz w:val="26"/>
                <w:szCs w:val="26"/>
              </w:rPr>
              <w:t>Итого: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612" w:rsidRPr="003F2EBA" w:rsidRDefault="00802612" w:rsidP="005012E2">
            <w:pPr>
              <w:jc w:val="center"/>
              <w:rPr>
                <w:sz w:val="26"/>
                <w:szCs w:val="26"/>
              </w:rPr>
            </w:pPr>
            <w:r w:rsidRPr="003F2EBA">
              <w:rPr>
                <w:sz w:val="26"/>
                <w:szCs w:val="2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612" w:rsidRPr="003F2EBA" w:rsidRDefault="00802612" w:rsidP="005012E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02612" w:rsidRPr="003F2EBA" w:rsidRDefault="00802612" w:rsidP="005012E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02612" w:rsidRPr="003F2EBA" w:rsidRDefault="00802612" w:rsidP="005012E2">
            <w:pPr>
              <w:jc w:val="center"/>
              <w:rPr>
                <w:sz w:val="26"/>
                <w:szCs w:val="26"/>
              </w:rPr>
            </w:pPr>
            <w:r w:rsidRPr="003F2EBA">
              <w:rPr>
                <w:sz w:val="26"/>
                <w:szCs w:val="2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02612" w:rsidRPr="003F2EBA" w:rsidRDefault="00802612" w:rsidP="005012E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612" w:rsidRPr="003F2EBA" w:rsidRDefault="00802612" w:rsidP="005012E2">
            <w:pPr>
              <w:jc w:val="center"/>
              <w:rPr>
                <w:sz w:val="26"/>
                <w:szCs w:val="26"/>
              </w:rPr>
            </w:pPr>
            <w:r w:rsidRPr="003F2EBA">
              <w:rPr>
                <w:sz w:val="26"/>
                <w:szCs w:val="2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612" w:rsidRPr="003F2EBA" w:rsidRDefault="00802612" w:rsidP="005012E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612" w:rsidRPr="003F2EBA" w:rsidRDefault="00802612" w:rsidP="005012E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612" w:rsidRPr="003F2EBA" w:rsidRDefault="00802612" w:rsidP="005012E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612" w:rsidRPr="003F2EBA" w:rsidRDefault="00802612" w:rsidP="005012E2">
            <w:pPr>
              <w:jc w:val="center"/>
              <w:rPr>
                <w:sz w:val="26"/>
                <w:szCs w:val="26"/>
              </w:rPr>
            </w:pPr>
          </w:p>
        </w:tc>
      </w:tr>
    </w:tbl>
    <w:p w:rsidR="009E3962" w:rsidRPr="00324958" w:rsidRDefault="00D4725C" w:rsidP="009E396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</w:t>
      </w:r>
      <w:r w:rsidR="009E3962" w:rsidRPr="00324958">
        <w:rPr>
          <w:sz w:val="24"/>
          <w:szCs w:val="24"/>
        </w:rPr>
        <w:t>Приложение</w:t>
      </w:r>
      <w:r w:rsidR="009E3962">
        <w:rPr>
          <w:sz w:val="24"/>
          <w:szCs w:val="24"/>
        </w:rPr>
        <w:t xml:space="preserve"> № 2</w:t>
      </w:r>
      <w:r w:rsidR="009E3962" w:rsidRPr="00324958">
        <w:rPr>
          <w:sz w:val="24"/>
          <w:szCs w:val="24"/>
        </w:rPr>
        <w:t xml:space="preserve"> </w:t>
      </w:r>
    </w:p>
    <w:p w:rsidR="00D4725C" w:rsidRPr="00324958" w:rsidRDefault="009E3962" w:rsidP="00D4725C">
      <w:pPr>
        <w:spacing w:line="276" w:lineRule="auto"/>
        <w:ind w:firstLine="840"/>
        <w:jc w:val="center"/>
        <w:rPr>
          <w:sz w:val="24"/>
          <w:szCs w:val="24"/>
        </w:rPr>
      </w:pPr>
      <w:r w:rsidRPr="00324958">
        <w:rPr>
          <w:sz w:val="24"/>
          <w:szCs w:val="24"/>
        </w:rPr>
        <w:t xml:space="preserve">                                                </w:t>
      </w:r>
      <w:r w:rsidR="00D4725C">
        <w:rPr>
          <w:sz w:val="24"/>
          <w:szCs w:val="24"/>
        </w:rPr>
        <w:t xml:space="preserve"> </w:t>
      </w:r>
      <w:r w:rsidRPr="00324958">
        <w:rPr>
          <w:sz w:val="24"/>
          <w:szCs w:val="24"/>
        </w:rPr>
        <w:t xml:space="preserve"> </w:t>
      </w:r>
      <w:r w:rsidR="00D4725C" w:rsidRPr="00324958">
        <w:rPr>
          <w:sz w:val="24"/>
          <w:szCs w:val="24"/>
        </w:rPr>
        <w:t xml:space="preserve">к Положению о порядке разработки, утверждения </w:t>
      </w:r>
      <w:r w:rsidR="00D4725C">
        <w:rPr>
          <w:sz w:val="24"/>
          <w:szCs w:val="24"/>
        </w:rPr>
        <w:t xml:space="preserve">и                 </w:t>
      </w:r>
    </w:p>
    <w:p w:rsidR="009E3962" w:rsidRPr="00324958" w:rsidRDefault="00D4725C" w:rsidP="00D4725C">
      <w:pPr>
        <w:spacing w:line="276" w:lineRule="auto"/>
        <w:ind w:firstLine="84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и контроля реализации инвестиционных программ</w:t>
      </w:r>
      <w:r w:rsidRPr="00324958">
        <w:rPr>
          <w:sz w:val="24"/>
          <w:szCs w:val="24"/>
        </w:rPr>
        <w:t xml:space="preserve">                              </w:t>
      </w:r>
      <w:r w:rsidR="009E3962" w:rsidRPr="00324958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 xml:space="preserve">                     </w:t>
      </w:r>
    </w:p>
    <w:p w:rsidR="00D4725C" w:rsidRDefault="00D4725C" w:rsidP="00D4725C">
      <w:pPr>
        <w:spacing w:line="276" w:lineRule="auto"/>
        <w:ind w:firstLine="84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организаций коммунального комплекса     </w:t>
      </w:r>
      <w:r w:rsidR="009E3962" w:rsidRPr="00324958">
        <w:rPr>
          <w:sz w:val="24"/>
          <w:szCs w:val="24"/>
        </w:rPr>
        <w:t xml:space="preserve">                                 </w:t>
      </w:r>
    </w:p>
    <w:p w:rsidR="009E3962" w:rsidRPr="00324958" w:rsidRDefault="00D4725C" w:rsidP="009E3962">
      <w:pPr>
        <w:spacing w:line="276" w:lineRule="auto"/>
        <w:ind w:firstLine="84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</w:t>
      </w:r>
      <w:r w:rsidR="009E3962" w:rsidRPr="00324958">
        <w:rPr>
          <w:sz w:val="24"/>
          <w:szCs w:val="24"/>
        </w:rPr>
        <w:t xml:space="preserve">по строительству, реконструкции и (или) </w:t>
      </w:r>
    </w:p>
    <w:p w:rsidR="009E3962" w:rsidRPr="00324958" w:rsidRDefault="009E3962" w:rsidP="009E3962">
      <w:pPr>
        <w:spacing w:line="276" w:lineRule="auto"/>
        <w:ind w:firstLine="840"/>
        <w:jc w:val="center"/>
        <w:rPr>
          <w:sz w:val="24"/>
          <w:szCs w:val="24"/>
        </w:rPr>
      </w:pPr>
      <w:r w:rsidRPr="00324958">
        <w:rPr>
          <w:sz w:val="24"/>
          <w:szCs w:val="24"/>
        </w:rPr>
        <w:t xml:space="preserve">                                     модернизации объектов, используемых  для </w:t>
      </w:r>
    </w:p>
    <w:p w:rsidR="009E3962" w:rsidRPr="00324958" w:rsidRDefault="009E3962" w:rsidP="009E3962">
      <w:pPr>
        <w:spacing w:line="276" w:lineRule="auto"/>
        <w:ind w:firstLine="840"/>
        <w:jc w:val="center"/>
        <w:rPr>
          <w:sz w:val="24"/>
          <w:szCs w:val="24"/>
        </w:rPr>
      </w:pPr>
      <w:r w:rsidRPr="00324958">
        <w:rPr>
          <w:sz w:val="24"/>
          <w:szCs w:val="24"/>
        </w:rPr>
        <w:t xml:space="preserve">                                     утилизации, обезвреживания и захоронения </w:t>
      </w:r>
    </w:p>
    <w:p w:rsidR="009E3962" w:rsidRPr="00324958" w:rsidRDefault="009E3962" w:rsidP="009E3962">
      <w:pPr>
        <w:spacing w:line="276" w:lineRule="auto"/>
        <w:ind w:firstLine="840"/>
        <w:jc w:val="center"/>
        <w:rPr>
          <w:sz w:val="24"/>
          <w:szCs w:val="24"/>
        </w:rPr>
      </w:pPr>
      <w:r w:rsidRPr="00324958">
        <w:rPr>
          <w:sz w:val="24"/>
          <w:szCs w:val="24"/>
        </w:rPr>
        <w:t xml:space="preserve">                                твердых бытовых отходов на территории</w:t>
      </w:r>
    </w:p>
    <w:p w:rsidR="009E3962" w:rsidRPr="00324958" w:rsidRDefault="009E3962" w:rsidP="009E3962">
      <w:pPr>
        <w:spacing w:line="276" w:lineRule="auto"/>
        <w:ind w:firstLine="840"/>
        <w:jc w:val="center"/>
        <w:rPr>
          <w:sz w:val="24"/>
          <w:szCs w:val="24"/>
        </w:rPr>
      </w:pPr>
      <w:r w:rsidRPr="00324958">
        <w:rPr>
          <w:sz w:val="24"/>
          <w:szCs w:val="24"/>
        </w:rPr>
        <w:t xml:space="preserve">                       городского округа Спасск-Дальний </w:t>
      </w:r>
    </w:p>
    <w:p w:rsidR="009E3962" w:rsidRPr="00166D51" w:rsidRDefault="009E3962" w:rsidP="009E3962">
      <w:pPr>
        <w:jc w:val="both"/>
      </w:pPr>
      <w:r>
        <w:t xml:space="preserve">                                          </w:t>
      </w:r>
      <w:r w:rsidRPr="00166D51">
        <w:t xml:space="preserve">   </w:t>
      </w:r>
      <w:r>
        <w:t xml:space="preserve">                                                                                     </w:t>
      </w:r>
    </w:p>
    <w:p w:rsidR="009E3962" w:rsidRPr="00166D51" w:rsidRDefault="009E3962" w:rsidP="009E3962">
      <w:pPr>
        <w:jc w:val="center"/>
        <w:rPr>
          <w:b/>
        </w:rPr>
      </w:pPr>
      <w:r w:rsidRPr="00166D51">
        <w:rPr>
          <w:b/>
        </w:rPr>
        <w:t>Показатели и индикаторы для проведения мониторинга выполнения</w:t>
      </w:r>
    </w:p>
    <w:p w:rsidR="009E3962" w:rsidRPr="00166D51" w:rsidRDefault="009E3962" w:rsidP="009E3962">
      <w:pPr>
        <w:jc w:val="center"/>
        <w:rPr>
          <w:b/>
        </w:rPr>
      </w:pPr>
      <w:r w:rsidRPr="00166D51">
        <w:rPr>
          <w:b/>
        </w:rPr>
        <w:t>инвестиционных программ в сфере утилизации  (захоронения)</w:t>
      </w:r>
    </w:p>
    <w:p w:rsidR="009E3962" w:rsidRPr="00166D51" w:rsidRDefault="009E3962" w:rsidP="009E3962">
      <w:pPr>
        <w:jc w:val="center"/>
      </w:pPr>
      <w:r w:rsidRPr="00166D51">
        <w:rPr>
          <w:b/>
        </w:rPr>
        <w:t>твердых бытовых отходов за___________</w:t>
      </w:r>
      <w:r w:rsidRPr="00166D51">
        <w:t>(период)</w:t>
      </w:r>
    </w:p>
    <w:p w:rsidR="009E3962" w:rsidRPr="00166D51" w:rsidRDefault="009E3962" w:rsidP="009E3962">
      <w:pPr>
        <w:jc w:val="center"/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7796"/>
        <w:gridCol w:w="1985"/>
      </w:tblGrid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  <w:r w:rsidRPr="00166D51">
              <w:t xml:space="preserve">№ </w:t>
            </w:r>
          </w:p>
        </w:tc>
        <w:tc>
          <w:tcPr>
            <w:tcW w:w="7796" w:type="dxa"/>
          </w:tcPr>
          <w:p w:rsidR="009E3962" w:rsidRPr="00166D51" w:rsidRDefault="009E3962" w:rsidP="005012E2">
            <w:pPr>
              <w:jc w:val="center"/>
            </w:pPr>
            <w:r w:rsidRPr="00166D51">
              <w:t>Наименование показателей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  <w:r w:rsidRPr="00166D51">
              <w:t>Значение показателей</w:t>
            </w:r>
          </w:p>
        </w:tc>
      </w:tr>
      <w:tr w:rsidR="009E3962" w:rsidRPr="0079737B" w:rsidTr="00D03D99">
        <w:tc>
          <w:tcPr>
            <w:tcW w:w="710" w:type="dxa"/>
          </w:tcPr>
          <w:p w:rsidR="009E3962" w:rsidRPr="0079737B" w:rsidRDefault="009E3962" w:rsidP="005012E2">
            <w:pPr>
              <w:jc w:val="center"/>
              <w:rPr>
                <w:b/>
              </w:rPr>
            </w:pPr>
            <w:r w:rsidRPr="0079737B">
              <w:rPr>
                <w:b/>
              </w:rPr>
              <w:t>1</w:t>
            </w:r>
          </w:p>
        </w:tc>
        <w:tc>
          <w:tcPr>
            <w:tcW w:w="7796" w:type="dxa"/>
          </w:tcPr>
          <w:p w:rsidR="009E3962" w:rsidRPr="0079737B" w:rsidRDefault="009E3962" w:rsidP="005012E2">
            <w:pPr>
              <w:jc w:val="center"/>
              <w:rPr>
                <w:b/>
              </w:rPr>
            </w:pPr>
            <w:r w:rsidRPr="0079737B">
              <w:rPr>
                <w:b/>
              </w:rPr>
              <w:t>Обеспечение объемов производства товаров (оказания услуг)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79737B" w:rsidRDefault="009E3962" w:rsidP="005012E2">
            <w:pPr>
              <w:jc w:val="center"/>
              <w:rPr>
                <w:b/>
              </w:rPr>
            </w:pPr>
          </w:p>
        </w:tc>
        <w:tc>
          <w:tcPr>
            <w:tcW w:w="7796" w:type="dxa"/>
          </w:tcPr>
          <w:p w:rsidR="009E3962" w:rsidRPr="0079737B" w:rsidRDefault="009E3962" w:rsidP="005012E2">
            <w:pPr>
              <w:jc w:val="both"/>
              <w:rPr>
                <w:b/>
              </w:rPr>
            </w:pPr>
            <w:r w:rsidRPr="0079737B">
              <w:rPr>
                <w:b/>
              </w:rPr>
              <w:t>Общий объем реализации товаров и услуг, в том числе: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  <w:r w:rsidRPr="00166D51">
              <w:t>1.1</w:t>
            </w:r>
          </w:p>
        </w:tc>
        <w:tc>
          <w:tcPr>
            <w:tcW w:w="7796" w:type="dxa"/>
          </w:tcPr>
          <w:p w:rsidR="009E3962" w:rsidRPr="00166D51" w:rsidRDefault="009E3962" w:rsidP="005012E2">
            <w:pPr>
              <w:jc w:val="both"/>
            </w:pPr>
            <w:r w:rsidRPr="00166D51">
              <w:t>Справочно: объем утилизированных твердых бытовых отходов (куб. м)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</w:p>
        </w:tc>
        <w:tc>
          <w:tcPr>
            <w:tcW w:w="7796" w:type="dxa"/>
          </w:tcPr>
          <w:p w:rsidR="009E3962" w:rsidRPr="00166D51" w:rsidRDefault="009E3962" w:rsidP="005012E2">
            <w:pPr>
              <w:tabs>
                <w:tab w:val="left" w:pos="1457"/>
              </w:tabs>
              <w:jc w:val="both"/>
            </w:pPr>
            <w:r w:rsidRPr="00166D51">
              <w:t xml:space="preserve">                     объем захороненных твердых бытовых отходов (куб. м)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</w:p>
        </w:tc>
        <w:tc>
          <w:tcPr>
            <w:tcW w:w="7796" w:type="dxa"/>
          </w:tcPr>
          <w:p w:rsidR="009E3962" w:rsidRPr="00166D51" w:rsidRDefault="009E3962" w:rsidP="005012E2">
            <w:pPr>
              <w:jc w:val="both"/>
            </w:pPr>
            <w:r w:rsidRPr="00166D51">
              <w:t>- в том числе от населения объем утилизированных (захороненных) ТБО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79737B" w:rsidRDefault="009E3962" w:rsidP="005012E2">
            <w:pPr>
              <w:jc w:val="center"/>
              <w:rPr>
                <w:b/>
              </w:rPr>
            </w:pPr>
            <w:r w:rsidRPr="0079737B">
              <w:rPr>
                <w:b/>
              </w:rPr>
              <w:t>2</w:t>
            </w:r>
          </w:p>
        </w:tc>
        <w:tc>
          <w:tcPr>
            <w:tcW w:w="7796" w:type="dxa"/>
          </w:tcPr>
          <w:p w:rsidR="009E3962" w:rsidRPr="00166D51" w:rsidRDefault="009E3962" w:rsidP="005012E2">
            <w:pPr>
              <w:jc w:val="center"/>
            </w:pPr>
            <w:r w:rsidRPr="0079737B">
              <w:rPr>
                <w:b/>
              </w:rPr>
              <w:t>Качество производимых товаров (оказываемых услуг)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79737B" w:rsidRDefault="009E3962" w:rsidP="005012E2">
            <w:pPr>
              <w:jc w:val="center"/>
              <w:rPr>
                <w:b/>
              </w:rPr>
            </w:pPr>
          </w:p>
        </w:tc>
        <w:tc>
          <w:tcPr>
            <w:tcW w:w="7796" w:type="dxa"/>
          </w:tcPr>
          <w:p w:rsidR="009E3962" w:rsidRPr="0079737B" w:rsidRDefault="009E3962" w:rsidP="005012E2">
            <w:pPr>
              <w:rPr>
                <w:b/>
              </w:rPr>
            </w:pPr>
            <w:r w:rsidRPr="0079737B">
              <w:rPr>
                <w:b/>
              </w:rPr>
              <w:t>Наличие контроля качества товаров и услуг (%)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  <w:r w:rsidRPr="00166D51">
              <w:t>2.1</w:t>
            </w:r>
          </w:p>
        </w:tc>
        <w:tc>
          <w:tcPr>
            <w:tcW w:w="7796" w:type="dxa"/>
          </w:tcPr>
          <w:p w:rsidR="009E3962" w:rsidRPr="00166D51" w:rsidRDefault="009E3962" w:rsidP="005012E2">
            <w:pPr>
              <w:jc w:val="both"/>
            </w:pPr>
            <w:r w:rsidRPr="00166D51">
              <w:t>Фактическое количество произведенных анализов проб атмосферного воздуха (ед.)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  <w:r w:rsidRPr="00166D51">
              <w:t>2.2</w:t>
            </w:r>
          </w:p>
        </w:tc>
        <w:tc>
          <w:tcPr>
            <w:tcW w:w="7796" w:type="dxa"/>
          </w:tcPr>
          <w:p w:rsidR="009E3962" w:rsidRPr="00166D51" w:rsidRDefault="009E3962" w:rsidP="005012E2">
            <w:pPr>
              <w:jc w:val="both"/>
            </w:pPr>
            <w:r w:rsidRPr="00166D51">
              <w:t>Нормативное количество проб атмосферного воздуха (ед.)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  <w:r w:rsidRPr="00166D51">
              <w:t>2.3</w:t>
            </w:r>
          </w:p>
        </w:tc>
        <w:tc>
          <w:tcPr>
            <w:tcW w:w="7796" w:type="dxa"/>
          </w:tcPr>
          <w:p w:rsidR="009E3962" w:rsidRPr="00166D51" w:rsidRDefault="009E3962" w:rsidP="005012E2">
            <w:pPr>
              <w:jc w:val="both"/>
            </w:pPr>
            <w:r w:rsidRPr="00166D51">
              <w:t>Справочно: фактическое количество произведенных анализов проб грунтовых вод (ед.)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  <w:r w:rsidRPr="00166D51">
              <w:t>2.4</w:t>
            </w:r>
          </w:p>
        </w:tc>
        <w:tc>
          <w:tcPr>
            <w:tcW w:w="7796" w:type="dxa"/>
          </w:tcPr>
          <w:p w:rsidR="009E3962" w:rsidRPr="00166D51" w:rsidRDefault="009E3962" w:rsidP="005012E2">
            <w:pPr>
              <w:jc w:val="both"/>
            </w:pPr>
            <w:r w:rsidRPr="00166D51">
              <w:t>Справочно: нормативное количество произведенных анализов проб грунтовых вод (ед.)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</w:p>
        </w:tc>
        <w:tc>
          <w:tcPr>
            <w:tcW w:w="7796" w:type="dxa"/>
          </w:tcPr>
          <w:p w:rsidR="009E3962" w:rsidRPr="0079737B" w:rsidRDefault="009E3962" w:rsidP="005012E2">
            <w:pPr>
              <w:jc w:val="both"/>
              <w:rPr>
                <w:b/>
              </w:rPr>
            </w:pPr>
            <w:r w:rsidRPr="0079737B">
              <w:rPr>
                <w:b/>
              </w:rPr>
              <w:t>Соответствие качества товаров и услуг установленным требованиям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  <w:r w:rsidRPr="00166D51">
              <w:t>2.5</w:t>
            </w:r>
          </w:p>
        </w:tc>
        <w:tc>
          <w:tcPr>
            <w:tcW w:w="7796" w:type="dxa"/>
          </w:tcPr>
          <w:p w:rsidR="009E3962" w:rsidRPr="00166D51" w:rsidRDefault="009E3962" w:rsidP="005012E2">
            <w:pPr>
              <w:jc w:val="both"/>
            </w:pPr>
            <w:r w:rsidRPr="00166D51">
              <w:t>Количество анализов проб атмосферного воздуха, соответствующее предельно допустимым концентрациям (ед.)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  <w:r w:rsidRPr="00166D51">
              <w:t>2.6</w:t>
            </w:r>
          </w:p>
        </w:tc>
        <w:tc>
          <w:tcPr>
            <w:tcW w:w="7796" w:type="dxa"/>
          </w:tcPr>
          <w:p w:rsidR="009E3962" w:rsidRPr="00166D51" w:rsidRDefault="009E3962" w:rsidP="005012E2">
            <w:pPr>
              <w:jc w:val="both"/>
            </w:pPr>
            <w:r w:rsidRPr="00166D51">
              <w:t>Фактическое количество произведенных анализов проб атмосферного воздуха (ед.)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  <w:r w:rsidRPr="00166D51">
              <w:t>2.7</w:t>
            </w:r>
          </w:p>
        </w:tc>
        <w:tc>
          <w:tcPr>
            <w:tcW w:w="7796" w:type="dxa"/>
          </w:tcPr>
          <w:p w:rsidR="009E3962" w:rsidRPr="00166D51" w:rsidRDefault="009E3962" w:rsidP="005012E2">
            <w:pPr>
              <w:jc w:val="both"/>
            </w:pPr>
            <w:r w:rsidRPr="00166D51">
              <w:t>Количество анализов проб грунтовых вод, соответствующих предельно допустимым концентрациям (ед.)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</w:p>
        </w:tc>
        <w:tc>
          <w:tcPr>
            <w:tcW w:w="7796" w:type="dxa"/>
          </w:tcPr>
          <w:p w:rsidR="009E3962" w:rsidRPr="0079737B" w:rsidRDefault="009E3962" w:rsidP="005012E2">
            <w:pPr>
              <w:jc w:val="both"/>
              <w:rPr>
                <w:b/>
              </w:rPr>
            </w:pPr>
            <w:r w:rsidRPr="0079737B">
              <w:rPr>
                <w:b/>
              </w:rPr>
              <w:t>Обеспечение инструментального контроля (%)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  <w:r w:rsidRPr="00166D51">
              <w:t>2.8</w:t>
            </w:r>
          </w:p>
        </w:tc>
        <w:tc>
          <w:tcPr>
            <w:tcW w:w="7796" w:type="dxa"/>
          </w:tcPr>
          <w:p w:rsidR="009E3962" w:rsidRPr="00166D51" w:rsidRDefault="009E3962" w:rsidP="005012E2">
            <w:pPr>
              <w:jc w:val="both"/>
            </w:pPr>
            <w:r w:rsidRPr="00166D51">
              <w:t xml:space="preserve">Объем твердых бытовых отходов, взвешенных на весах перед </w:t>
            </w:r>
            <w:r w:rsidRPr="00166D51">
              <w:lastRenderedPageBreak/>
              <w:t>принятием к утилизации (захоронению) (куб. м)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79737B" w:rsidRDefault="009E3962" w:rsidP="005012E2">
            <w:pPr>
              <w:jc w:val="center"/>
              <w:rPr>
                <w:b/>
              </w:rPr>
            </w:pPr>
            <w:r w:rsidRPr="0079737B">
              <w:rPr>
                <w:b/>
              </w:rPr>
              <w:lastRenderedPageBreak/>
              <w:t>3</w:t>
            </w:r>
          </w:p>
        </w:tc>
        <w:tc>
          <w:tcPr>
            <w:tcW w:w="7796" w:type="dxa"/>
          </w:tcPr>
          <w:p w:rsidR="009E3962" w:rsidRPr="00166D51" w:rsidRDefault="009E3962" w:rsidP="005012E2">
            <w:pPr>
              <w:jc w:val="center"/>
            </w:pPr>
            <w:r w:rsidRPr="0079737B">
              <w:rPr>
                <w:b/>
              </w:rPr>
              <w:t>Надежность снабжения потребителей товарами (услугами)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79737B" w:rsidRDefault="009E3962" w:rsidP="005012E2">
            <w:pPr>
              <w:jc w:val="center"/>
              <w:rPr>
                <w:b/>
              </w:rPr>
            </w:pPr>
          </w:p>
        </w:tc>
        <w:tc>
          <w:tcPr>
            <w:tcW w:w="7796" w:type="dxa"/>
          </w:tcPr>
          <w:p w:rsidR="009E3962" w:rsidRPr="0079737B" w:rsidRDefault="009E3962" w:rsidP="005012E2">
            <w:pPr>
              <w:jc w:val="both"/>
              <w:rPr>
                <w:b/>
              </w:rPr>
            </w:pPr>
            <w:r w:rsidRPr="0079737B">
              <w:rPr>
                <w:b/>
              </w:rPr>
              <w:t>Продолжительность (бесперебойность) поставки товаров и услуг (час/день)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79737B" w:rsidRDefault="009E3962" w:rsidP="005012E2">
            <w:pPr>
              <w:jc w:val="center"/>
              <w:rPr>
                <w:b/>
              </w:rPr>
            </w:pPr>
          </w:p>
        </w:tc>
        <w:tc>
          <w:tcPr>
            <w:tcW w:w="7796" w:type="dxa"/>
          </w:tcPr>
          <w:p w:rsidR="009E3962" w:rsidRPr="00166D51" w:rsidRDefault="009E3962" w:rsidP="005012E2">
            <w:pPr>
              <w:jc w:val="both"/>
            </w:pPr>
            <w:r w:rsidRPr="00166D51">
              <w:t>Количество часов предоставления услуг в отчетном периоде (часов)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</w:p>
        </w:tc>
        <w:tc>
          <w:tcPr>
            <w:tcW w:w="7796" w:type="dxa"/>
          </w:tcPr>
          <w:p w:rsidR="009E3962" w:rsidRPr="0079737B" w:rsidRDefault="009E3962" w:rsidP="005012E2">
            <w:pPr>
              <w:jc w:val="both"/>
              <w:rPr>
                <w:b/>
              </w:rPr>
            </w:pPr>
            <w:r w:rsidRPr="0079737B">
              <w:rPr>
                <w:b/>
              </w:rPr>
              <w:t>Коэффициент защищенности объектов от пожаров (час/день)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  <w:r w:rsidRPr="00166D51">
              <w:t>3.1</w:t>
            </w:r>
          </w:p>
        </w:tc>
        <w:tc>
          <w:tcPr>
            <w:tcW w:w="7796" w:type="dxa"/>
          </w:tcPr>
          <w:p w:rsidR="009E3962" w:rsidRPr="00166D51" w:rsidRDefault="009E3962" w:rsidP="005012E2">
            <w:pPr>
              <w:jc w:val="both"/>
            </w:pPr>
            <w:r w:rsidRPr="00166D51">
              <w:t>Суммарная продолжительность пожаров на объектах для утилизации (захоронения) твердых бытовых отходов (часов)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</w:p>
        </w:tc>
        <w:tc>
          <w:tcPr>
            <w:tcW w:w="7796" w:type="dxa"/>
          </w:tcPr>
          <w:p w:rsidR="009E3962" w:rsidRPr="0079737B" w:rsidRDefault="009E3962" w:rsidP="005012E2">
            <w:pPr>
              <w:jc w:val="both"/>
              <w:rPr>
                <w:b/>
              </w:rPr>
            </w:pPr>
            <w:r w:rsidRPr="0079737B">
              <w:rPr>
                <w:b/>
              </w:rPr>
              <w:t>Коэффициент пожароустойчивости объектов от пожаров (ед.)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  <w:r w:rsidRPr="00166D51">
              <w:t>3.2</w:t>
            </w:r>
          </w:p>
        </w:tc>
        <w:tc>
          <w:tcPr>
            <w:tcW w:w="7796" w:type="dxa"/>
          </w:tcPr>
          <w:p w:rsidR="009E3962" w:rsidRPr="00166D51" w:rsidRDefault="009E3962" w:rsidP="005012E2">
            <w:pPr>
              <w:jc w:val="both"/>
            </w:pPr>
            <w:r w:rsidRPr="00166D51">
              <w:t>Суммарная площадь объектов, подверженных пожарам (кв. м)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  <w:r w:rsidRPr="00166D51">
              <w:t>3.3</w:t>
            </w:r>
          </w:p>
        </w:tc>
        <w:tc>
          <w:tcPr>
            <w:tcW w:w="7796" w:type="dxa"/>
          </w:tcPr>
          <w:p w:rsidR="009E3962" w:rsidRPr="00166D51" w:rsidRDefault="009E3962" w:rsidP="005012E2">
            <w:pPr>
              <w:jc w:val="both"/>
            </w:pPr>
            <w:r w:rsidRPr="00166D51">
              <w:t>Площадь объектов для утилизации (захоронения) ТБО (кв. м)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</w:p>
        </w:tc>
        <w:tc>
          <w:tcPr>
            <w:tcW w:w="7796" w:type="dxa"/>
          </w:tcPr>
          <w:p w:rsidR="009E3962" w:rsidRPr="0079737B" w:rsidRDefault="009E3962" w:rsidP="005012E2">
            <w:pPr>
              <w:jc w:val="both"/>
              <w:rPr>
                <w:b/>
              </w:rPr>
            </w:pPr>
            <w:r w:rsidRPr="0079737B">
              <w:rPr>
                <w:b/>
              </w:rPr>
              <w:t>Индекс замены оборудования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  <w:r w:rsidRPr="00166D51">
              <w:t>3.4</w:t>
            </w:r>
          </w:p>
        </w:tc>
        <w:tc>
          <w:tcPr>
            <w:tcW w:w="7796" w:type="dxa"/>
          </w:tcPr>
          <w:p w:rsidR="009E3962" w:rsidRPr="00166D51" w:rsidRDefault="009E3962" w:rsidP="005012E2">
            <w:pPr>
              <w:jc w:val="both"/>
            </w:pPr>
            <w:r w:rsidRPr="00166D51">
              <w:t>Количество замененного оборудования (ед.)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  <w:r w:rsidRPr="00166D51">
              <w:t>3.5</w:t>
            </w:r>
          </w:p>
        </w:tc>
        <w:tc>
          <w:tcPr>
            <w:tcW w:w="7796" w:type="dxa"/>
          </w:tcPr>
          <w:p w:rsidR="009E3962" w:rsidRPr="00166D51" w:rsidRDefault="009E3962" w:rsidP="005012E2">
            <w:pPr>
              <w:jc w:val="both"/>
            </w:pPr>
            <w:r w:rsidRPr="00166D51">
              <w:t>Общее количество установленного оборудования (ед.)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</w:p>
        </w:tc>
        <w:tc>
          <w:tcPr>
            <w:tcW w:w="7796" w:type="dxa"/>
          </w:tcPr>
          <w:p w:rsidR="009E3962" w:rsidRPr="0079737B" w:rsidRDefault="009E3962" w:rsidP="005012E2">
            <w:pPr>
              <w:jc w:val="both"/>
              <w:rPr>
                <w:b/>
              </w:rPr>
            </w:pPr>
            <w:r w:rsidRPr="0079737B">
              <w:rPr>
                <w:b/>
              </w:rPr>
              <w:t>Коэффициент заполняемости полигона (%)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  <w:r w:rsidRPr="00166D51">
              <w:t>3.6</w:t>
            </w:r>
          </w:p>
        </w:tc>
        <w:tc>
          <w:tcPr>
            <w:tcW w:w="7796" w:type="dxa"/>
          </w:tcPr>
          <w:p w:rsidR="009E3962" w:rsidRPr="00166D51" w:rsidRDefault="009E3962" w:rsidP="005012E2">
            <w:pPr>
              <w:jc w:val="both"/>
            </w:pPr>
            <w:r w:rsidRPr="00166D51">
              <w:t>Накопленный объем утилизированных (захороненных) твердых бытовых отходов (куб. м)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  <w:r w:rsidRPr="00166D51">
              <w:t>3.7</w:t>
            </w:r>
          </w:p>
        </w:tc>
        <w:tc>
          <w:tcPr>
            <w:tcW w:w="7796" w:type="dxa"/>
          </w:tcPr>
          <w:p w:rsidR="009E3962" w:rsidRPr="00166D51" w:rsidRDefault="009E3962" w:rsidP="005012E2">
            <w:pPr>
              <w:jc w:val="both"/>
            </w:pPr>
            <w:r w:rsidRPr="00166D51">
              <w:t>Проектная вместимость объекта для захоронения твердых бытовых отходов (куб. м)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79737B" w:rsidRDefault="009E3962" w:rsidP="005012E2">
            <w:pPr>
              <w:jc w:val="center"/>
              <w:rPr>
                <w:b/>
              </w:rPr>
            </w:pPr>
            <w:r w:rsidRPr="0079737B">
              <w:rPr>
                <w:b/>
              </w:rPr>
              <w:t>4</w:t>
            </w:r>
          </w:p>
        </w:tc>
        <w:tc>
          <w:tcPr>
            <w:tcW w:w="7796" w:type="dxa"/>
          </w:tcPr>
          <w:p w:rsidR="009E3962" w:rsidRPr="00166D51" w:rsidRDefault="009E3962" w:rsidP="005012E2">
            <w:pPr>
              <w:jc w:val="center"/>
            </w:pPr>
            <w:r w:rsidRPr="0079737B">
              <w:rPr>
                <w:b/>
              </w:rPr>
              <w:t>Доступность товаров и услуг для потребителей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79737B" w:rsidRDefault="009E3962" w:rsidP="005012E2">
            <w:pPr>
              <w:jc w:val="center"/>
              <w:rPr>
                <w:b/>
              </w:rPr>
            </w:pPr>
          </w:p>
        </w:tc>
        <w:tc>
          <w:tcPr>
            <w:tcW w:w="7796" w:type="dxa"/>
          </w:tcPr>
          <w:p w:rsidR="009E3962" w:rsidRPr="0079737B" w:rsidRDefault="009E3962" w:rsidP="005012E2">
            <w:pPr>
              <w:jc w:val="both"/>
              <w:rPr>
                <w:b/>
              </w:rPr>
            </w:pPr>
            <w:r w:rsidRPr="0079737B">
              <w:rPr>
                <w:b/>
              </w:rPr>
              <w:t>Доля потребителей в жилых домах, обеспеченных доступом к объектам (%)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  <w:r w:rsidRPr="00166D51">
              <w:t>4.1</w:t>
            </w:r>
          </w:p>
        </w:tc>
        <w:tc>
          <w:tcPr>
            <w:tcW w:w="7796" w:type="dxa"/>
          </w:tcPr>
          <w:p w:rsidR="009E3962" w:rsidRPr="0079737B" w:rsidRDefault="009E3962" w:rsidP="005012E2">
            <w:pPr>
              <w:jc w:val="both"/>
              <w:rPr>
                <w:b/>
              </w:rPr>
            </w:pPr>
            <w:r w:rsidRPr="00166D51">
              <w:t xml:space="preserve">Численность населения, пользующихся услугами данной организации (чел.) 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  <w:r w:rsidRPr="00166D51">
              <w:t>4.2</w:t>
            </w:r>
          </w:p>
        </w:tc>
        <w:tc>
          <w:tcPr>
            <w:tcW w:w="7796" w:type="dxa"/>
          </w:tcPr>
          <w:p w:rsidR="009E3962" w:rsidRPr="0079737B" w:rsidRDefault="009E3962" w:rsidP="005012E2">
            <w:pPr>
              <w:jc w:val="both"/>
              <w:rPr>
                <w:b/>
              </w:rPr>
            </w:pPr>
            <w:r w:rsidRPr="00166D51">
              <w:t>Численность населения городского округа (чел.)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</w:p>
        </w:tc>
        <w:tc>
          <w:tcPr>
            <w:tcW w:w="7796" w:type="dxa"/>
          </w:tcPr>
          <w:p w:rsidR="009E3962" w:rsidRPr="0079737B" w:rsidRDefault="009E3962" w:rsidP="005012E2">
            <w:pPr>
              <w:jc w:val="both"/>
              <w:rPr>
                <w:b/>
              </w:rPr>
            </w:pPr>
            <w:r w:rsidRPr="0079737B">
              <w:rPr>
                <w:b/>
              </w:rPr>
              <w:t>Доля расходов на оплату услуг в совокупном доходе населения (%)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  <w:r w:rsidRPr="00166D51">
              <w:t>4.3</w:t>
            </w:r>
          </w:p>
        </w:tc>
        <w:tc>
          <w:tcPr>
            <w:tcW w:w="7796" w:type="dxa"/>
          </w:tcPr>
          <w:p w:rsidR="009E3962" w:rsidRPr="00166D51" w:rsidRDefault="009E3962" w:rsidP="005012E2">
            <w:pPr>
              <w:jc w:val="both"/>
            </w:pPr>
            <w:r w:rsidRPr="00166D51">
              <w:t>Среднемесячный платеж населения за услуги утилизации (захоронения) твердых бытовых отходов (руб.)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  <w:r w:rsidRPr="00166D51">
              <w:t>4.4</w:t>
            </w:r>
          </w:p>
        </w:tc>
        <w:tc>
          <w:tcPr>
            <w:tcW w:w="7796" w:type="dxa"/>
          </w:tcPr>
          <w:p w:rsidR="009E3962" w:rsidRPr="00166D51" w:rsidRDefault="009E3962" w:rsidP="005012E2">
            <w:pPr>
              <w:jc w:val="both"/>
            </w:pPr>
            <w:r w:rsidRPr="00166D51">
              <w:t>Денежные доходы населения, средние на человека (руб.)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</w:p>
        </w:tc>
        <w:tc>
          <w:tcPr>
            <w:tcW w:w="7796" w:type="dxa"/>
          </w:tcPr>
          <w:p w:rsidR="009E3962" w:rsidRPr="0079737B" w:rsidRDefault="009E3962" w:rsidP="005012E2">
            <w:pPr>
              <w:jc w:val="both"/>
              <w:rPr>
                <w:b/>
              </w:rPr>
            </w:pPr>
            <w:r w:rsidRPr="0079737B">
              <w:rPr>
                <w:b/>
              </w:rPr>
              <w:t>Удельное потребление (куб. м /чел.)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  <w:r w:rsidRPr="00166D51">
              <w:t>4.5</w:t>
            </w:r>
          </w:p>
        </w:tc>
        <w:tc>
          <w:tcPr>
            <w:tcW w:w="7796" w:type="dxa"/>
          </w:tcPr>
          <w:p w:rsidR="009E3962" w:rsidRPr="00166D51" w:rsidRDefault="009E3962" w:rsidP="005012E2">
            <w:pPr>
              <w:jc w:val="both"/>
            </w:pPr>
            <w:r w:rsidRPr="00166D51">
              <w:t>Объем от  населения утилизированных (захороненных) ТБО (тыс. куб. м)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79737B" w:rsidRDefault="009E3962" w:rsidP="005012E2">
            <w:pPr>
              <w:jc w:val="center"/>
              <w:rPr>
                <w:b/>
              </w:rPr>
            </w:pPr>
            <w:r w:rsidRPr="0079737B">
              <w:rPr>
                <w:b/>
              </w:rPr>
              <w:t>5</w:t>
            </w:r>
          </w:p>
        </w:tc>
        <w:tc>
          <w:tcPr>
            <w:tcW w:w="7796" w:type="dxa"/>
          </w:tcPr>
          <w:p w:rsidR="009E3962" w:rsidRPr="0079737B" w:rsidRDefault="009E3962" w:rsidP="005012E2">
            <w:pPr>
              <w:jc w:val="center"/>
              <w:rPr>
                <w:b/>
              </w:rPr>
            </w:pPr>
            <w:r w:rsidRPr="0079737B">
              <w:rPr>
                <w:b/>
              </w:rPr>
              <w:t>Эффективность деятельности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</w:p>
        </w:tc>
        <w:tc>
          <w:tcPr>
            <w:tcW w:w="7796" w:type="dxa"/>
          </w:tcPr>
          <w:p w:rsidR="009E3962" w:rsidRPr="0079737B" w:rsidRDefault="009E3962" w:rsidP="005012E2">
            <w:pPr>
              <w:jc w:val="both"/>
              <w:rPr>
                <w:b/>
              </w:rPr>
            </w:pPr>
            <w:r w:rsidRPr="0079737B">
              <w:rPr>
                <w:b/>
              </w:rPr>
              <w:t>Рентабельность деятельности (%)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  <w:r w:rsidRPr="00166D51">
              <w:t xml:space="preserve">5.1 </w:t>
            </w:r>
          </w:p>
        </w:tc>
        <w:tc>
          <w:tcPr>
            <w:tcW w:w="7796" w:type="dxa"/>
          </w:tcPr>
          <w:p w:rsidR="009E3962" w:rsidRPr="00166D51" w:rsidRDefault="009E3962" w:rsidP="005012E2">
            <w:pPr>
              <w:jc w:val="both"/>
            </w:pPr>
            <w:r w:rsidRPr="00166D51">
              <w:t>Финансовые результаты деятельности организации коммунального комплекса до налогообложения (тыс. руб.)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  <w:r w:rsidRPr="00166D51">
              <w:t>5.2</w:t>
            </w:r>
          </w:p>
        </w:tc>
        <w:tc>
          <w:tcPr>
            <w:tcW w:w="7796" w:type="dxa"/>
          </w:tcPr>
          <w:p w:rsidR="009E3962" w:rsidRPr="00166D51" w:rsidRDefault="009E3962" w:rsidP="005012E2">
            <w:pPr>
              <w:jc w:val="both"/>
            </w:pPr>
            <w:r w:rsidRPr="00166D51">
              <w:t>Выручка организации коммунального комплекса (тыс. руб.)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</w:p>
        </w:tc>
        <w:tc>
          <w:tcPr>
            <w:tcW w:w="7796" w:type="dxa"/>
          </w:tcPr>
          <w:p w:rsidR="009E3962" w:rsidRPr="0079737B" w:rsidRDefault="009E3962" w:rsidP="005012E2">
            <w:pPr>
              <w:jc w:val="both"/>
              <w:rPr>
                <w:b/>
              </w:rPr>
            </w:pPr>
            <w:r w:rsidRPr="0079737B">
              <w:rPr>
                <w:b/>
              </w:rPr>
              <w:t>Уровень сбора платежей (%)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  <w:r w:rsidRPr="00166D51">
              <w:t>5.3</w:t>
            </w:r>
          </w:p>
        </w:tc>
        <w:tc>
          <w:tcPr>
            <w:tcW w:w="7796" w:type="dxa"/>
          </w:tcPr>
          <w:p w:rsidR="009E3962" w:rsidRPr="0079737B" w:rsidRDefault="009E3962" w:rsidP="005012E2">
            <w:pPr>
              <w:jc w:val="both"/>
              <w:rPr>
                <w:b/>
              </w:rPr>
            </w:pPr>
            <w:r w:rsidRPr="00166D51">
              <w:t xml:space="preserve">Объем средств, собранных за услуги объектов для утилизации </w:t>
            </w:r>
            <w:r w:rsidRPr="00166D51">
              <w:lastRenderedPageBreak/>
              <w:t>(захоронения) твердых бытовых отходов (тыс. руб.)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  <w:r w:rsidRPr="00166D51">
              <w:lastRenderedPageBreak/>
              <w:t>5.4</w:t>
            </w:r>
          </w:p>
        </w:tc>
        <w:tc>
          <w:tcPr>
            <w:tcW w:w="7796" w:type="dxa"/>
          </w:tcPr>
          <w:p w:rsidR="009E3962" w:rsidRPr="0079737B" w:rsidRDefault="009E3962" w:rsidP="005012E2">
            <w:pPr>
              <w:jc w:val="both"/>
              <w:rPr>
                <w:b/>
              </w:rPr>
            </w:pPr>
            <w:r w:rsidRPr="00166D51">
              <w:t>Объем начисленных средств за  услуги объектов для утилизации (захоронения) твердых бытовых отходов (тыс. руб.)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</w:p>
        </w:tc>
        <w:tc>
          <w:tcPr>
            <w:tcW w:w="7796" w:type="dxa"/>
          </w:tcPr>
          <w:p w:rsidR="009E3962" w:rsidRPr="0079737B" w:rsidRDefault="009E3962" w:rsidP="005012E2">
            <w:pPr>
              <w:jc w:val="both"/>
              <w:rPr>
                <w:b/>
              </w:rPr>
            </w:pPr>
            <w:r w:rsidRPr="0079737B">
              <w:rPr>
                <w:b/>
              </w:rPr>
              <w:t>Эффективность использования энергии (энергоемкость производства) кВтч/куб. м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  <w:r w:rsidRPr="00166D51">
              <w:t>5.5</w:t>
            </w:r>
          </w:p>
        </w:tc>
        <w:tc>
          <w:tcPr>
            <w:tcW w:w="7796" w:type="dxa"/>
          </w:tcPr>
          <w:p w:rsidR="009E3962" w:rsidRPr="00166D51" w:rsidRDefault="009E3962" w:rsidP="005012E2">
            <w:pPr>
              <w:jc w:val="both"/>
            </w:pPr>
            <w:r w:rsidRPr="00166D51">
              <w:t xml:space="preserve">Расход электрической энергии  на утилизацию (захоронение) твердых бытовых </w:t>
            </w:r>
          </w:p>
          <w:p w:rsidR="009E3962" w:rsidRPr="0079737B" w:rsidRDefault="009E3962" w:rsidP="005012E2">
            <w:pPr>
              <w:jc w:val="both"/>
              <w:rPr>
                <w:b/>
              </w:rPr>
            </w:pPr>
            <w:r w:rsidRPr="00166D51">
              <w:t>отходов (МВтч)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  <w:r w:rsidRPr="00166D51">
              <w:t>5.6</w:t>
            </w:r>
          </w:p>
        </w:tc>
        <w:tc>
          <w:tcPr>
            <w:tcW w:w="7796" w:type="dxa"/>
          </w:tcPr>
          <w:p w:rsidR="009E3962" w:rsidRPr="00166D51" w:rsidRDefault="009E3962" w:rsidP="005012E2">
            <w:pPr>
              <w:jc w:val="both"/>
            </w:pPr>
            <w:r w:rsidRPr="00166D51">
              <w:t>Тариф (средняя цена) на электроэнергию (руб. за 1 кВтч)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</w:p>
        </w:tc>
        <w:tc>
          <w:tcPr>
            <w:tcW w:w="7796" w:type="dxa"/>
          </w:tcPr>
          <w:p w:rsidR="009E3962" w:rsidRPr="0079737B" w:rsidRDefault="009E3962" w:rsidP="005012E2">
            <w:pPr>
              <w:jc w:val="both"/>
              <w:rPr>
                <w:b/>
              </w:rPr>
            </w:pPr>
            <w:r w:rsidRPr="0079737B">
              <w:rPr>
                <w:b/>
              </w:rPr>
              <w:t>Коэффициент уплотнения (ед.)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  <w:r w:rsidRPr="00166D51">
              <w:t>5.7</w:t>
            </w:r>
          </w:p>
        </w:tc>
        <w:tc>
          <w:tcPr>
            <w:tcW w:w="7796" w:type="dxa"/>
          </w:tcPr>
          <w:p w:rsidR="009E3962" w:rsidRPr="0079737B" w:rsidRDefault="009E3962" w:rsidP="005012E2">
            <w:pPr>
              <w:jc w:val="both"/>
              <w:rPr>
                <w:b/>
              </w:rPr>
            </w:pPr>
            <w:r w:rsidRPr="00166D51">
              <w:t>Средний фактический объем твердых бытовых отходов, размещаемый на одной рабочей карте (куб. м)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  <w:r w:rsidRPr="00166D51">
              <w:t>5.8</w:t>
            </w:r>
          </w:p>
        </w:tc>
        <w:tc>
          <w:tcPr>
            <w:tcW w:w="7796" w:type="dxa"/>
          </w:tcPr>
          <w:p w:rsidR="009E3962" w:rsidRPr="0079737B" w:rsidRDefault="009E3962" w:rsidP="005012E2">
            <w:pPr>
              <w:jc w:val="both"/>
              <w:rPr>
                <w:b/>
              </w:rPr>
            </w:pPr>
            <w:r w:rsidRPr="00166D51">
              <w:t>Средняя площадь рабочей карты объекта, используемого для захоронения твердых бытовых отходов (га)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  <w:r w:rsidRPr="00166D51">
              <w:t>5.9</w:t>
            </w:r>
          </w:p>
        </w:tc>
        <w:tc>
          <w:tcPr>
            <w:tcW w:w="7796" w:type="dxa"/>
          </w:tcPr>
          <w:p w:rsidR="009E3962" w:rsidRPr="0079737B" w:rsidRDefault="009E3962" w:rsidP="005012E2">
            <w:pPr>
              <w:jc w:val="both"/>
              <w:rPr>
                <w:b/>
              </w:rPr>
            </w:pPr>
            <w:r w:rsidRPr="00166D51">
              <w:t>Средняя высота рабочей карты объекта, используемого для захоронения твердых бытовых отходов (м)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  <w:r w:rsidRPr="00166D51">
              <w:t>5.10</w:t>
            </w:r>
          </w:p>
        </w:tc>
        <w:tc>
          <w:tcPr>
            <w:tcW w:w="7796" w:type="dxa"/>
          </w:tcPr>
          <w:p w:rsidR="009E3962" w:rsidRPr="0079737B" w:rsidRDefault="009E3962" w:rsidP="005012E2">
            <w:pPr>
              <w:jc w:val="both"/>
              <w:rPr>
                <w:b/>
              </w:rPr>
            </w:pPr>
            <w:r w:rsidRPr="00166D51">
              <w:t>Средняя высота изолирующего слоя (м)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</w:p>
        </w:tc>
        <w:tc>
          <w:tcPr>
            <w:tcW w:w="7796" w:type="dxa"/>
          </w:tcPr>
          <w:p w:rsidR="009E3962" w:rsidRPr="0079737B" w:rsidRDefault="009E3962" w:rsidP="005012E2">
            <w:pPr>
              <w:jc w:val="both"/>
              <w:rPr>
                <w:b/>
              </w:rPr>
            </w:pPr>
            <w:r w:rsidRPr="0079737B">
              <w:rPr>
                <w:b/>
              </w:rPr>
              <w:t>Эффективность использования персонала (трудоемкость производства) (чел./км)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  <w:r w:rsidRPr="00166D51">
              <w:t>5.11</w:t>
            </w:r>
          </w:p>
        </w:tc>
        <w:tc>
          <w:tcPr>
            <w:tcW w:w="7796" w:type="dxa"/>
          </w:tcPr>
          <w:p w:rsidR="009E3962" w:rsidRPr="00166D51" w:rsidRDefault="009E3962" w:rsidP="005012E2">
            <w:pPr>
              <w:jc w:val="both"/>
            </w:pPr>
            <w:r w:rsidRPr="00166D51">
              <w:t>Численность персонала (чел.)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  <w:r w:rsidRPr="00166D51">
              <w:t>5.12</w:t>
            </w:r>
          </w:p>
        </w:tc>
        <w:tc>
          <w:tcPr>
            <w:tcW w:w="7796" w:type="dxa"/>
          </w:tcPr>
          <w:p w:rsidR="009E3962" w:rsidRPr="00166D51" w:rsidRDefault="009E3962" w:rsidP="005012E2">
            <w:pPr>
              <w:jc w:val="both"/>
            </w:pPr>
            <w:r w:rsidRPr="00166D51">
              <w:t>Площадь объектов для утилизации (захоронения) твердых бытовых отходов (га)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</w:p>
        </w:tc>
        <w:tc>
          <w:tcPr>
            <w:tcW w:w="7796" w:type="dxa"/>
          </w:tcPr>
          <w:p w:rsidR="009E3962" w:rsidRPr="0079737B" w:rsidRDefault="009E3962" w:rsidP="005012E2">
            <w:pPr>
              <w:jc w:val="both"/>
              <w:rPr>
                <w:b/>
              </w:rPr>
            </w:pPr>
            <w:r w:rsidRPr="0079737B">
              <w:rPr>
                <w:b/>
              </w:rPr>
              <w:t>Производительность труда (куб.м/чел.)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  <w:r w:rsidRPr="00166D51">
              <w:t>5.13</w:t>
            </w:r>
          </w:p>
        </w:tc>
        <w:tc>
          <w:tcPr>
            <w:tcW w:w="7796" w:type="dxa"/>
          </w:tcPr>
          <w:p w:rsidR="009E3962" w:rsidRPr="00166D51" w:rsidRDefault="009E3962" w:rsidP="005012E2">
            <w:pPr>
              <w:jc w:val="both"/>
            </w:pPr>
            <w:r w:rsidRPr="00166D51">
              <w:t>Общий объем реализации товаров и услуг (тыс. куб. м)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</w:p>
        </w:tc>
        <w:tc>
          <w:tcPr>
            <w:tcW w:w="7796" w:type="dxa"/>
          </w:tcPr>
          <w:p w:rsidR="009E3962" w:rsidRPr="0079737B" w:rsidRDefault="009E3962" w:rsidP="005012E2">
            <w:pPr>
              <w:jc w:val="both"/>
              <w:rPr>
                <w:b/>
              </w:rPr>
            </w:pPr>
            <w:r w:rsidRPr="0079737B">
              <w:rPr>
                <w:b/>
              </w:rPr>
              <w:t>Период сбора платежей (дней)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  <w:r w:rsidRPr="00166D51">
              <w:t>5.14</w:t>
            </w:r>
          </w:p>
        </w:tc>
        <w:tc>
          <w:tcPr>
            <w:tcW w:w="7796" w:type="dxa"/>
          </w:tcPr>
          <w:p w:rsidR="009E3962" w:rsidRPr="00166D51" w:rsidRDefault="009E3962" w:rsidP="005012E2">
            <w:pPr>
              <w:jc w:val="both"/>
            </w:pPr>
            <w:r w:rsidRPr="00166D51">
              <w:t>Объем выручки от реализации (тыс. руб.)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  <w:r w:rsidRPr="00166D51">
              <w:t>5.15</w:t>
            </w:r>
          </w:p>
        </w:tc>
        <w:tc>
          <w:tcPr>
            <w:tcW w:w="7796" w:type="dxa"/>
          </w:tcPr>
          <w:p w:rsidR="009E3962" w:rsidRPr="00166D51" w:rsidRDefault="009E3962" w:rsidP="005012E2">
            <w:pPr>
              <w:jc w:val="both"/>
            </w:pPr>
            <w:r w:rsidRPr="00166D51">
              <w:t>Объем дебиторской задолженности за период реализации производственной и инвестиционной программы (тыс. руб.)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79737B" w:rsidRDefault="009E3962" w:rsidP="005012E2">
            <w:pPr>
              <w:jc w:val="center"/>
              <w:rPr>
                <w:b/>
              </w:rPr>
            </w:pPr>
            <w:r w:rsidRPr="0079737B">
              <w:rPr>
                <w:b/>
              </w:rPr>
              <w:t>6</w:t>
            </w:r>
          </w:p>
        </w:tc>
        <w:tc>
          <w:tcPr>
            <w:tcW w:w="7796" w:type="dxa"/>
          </w:tcPr>
          <w:p w:rsidR="009E3962" w:rsidRPr="00166D51" w:rsidRDefault="009E3962" w:rsidP="005012E2">
            <w:pPr>
              <w:jc w:val="center"/>
            </w:pPr>
            <w:r w:rsidRPr="0079737B">
              <w:rPr>
                <w:b/>
              </w:rPr>
              <w:t>Источники инвестирования инвестиционной программы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</w:p>
        </w:tc>
        <w:tc>
          <w:tcPr>
            <w:tcW w:w="7796" w:type="dxa"/>
          </w:tcPr>
          <w:p w:rsidR="009E3962" w:rsidRPr="0079737B" w:rsidRDefault="009E3962" w:rsidP="005012E2">
            <w:pPr>
              <w:jc w:val="both"/>
              <w:rPr>
                <w:b/>
              </w:rPr>
            </w:pPr>
            <w:r w:rsidRPr="0079737B">
              <w:rPr>
                <w:b/>
              </w:rPr>
              <w:t>Привлеченные средства, из них (тыс. руб.)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  <w:r w:rsidRPr="00166D51">
              <w:t>6.1</w:t>
            </w:r>
          </w:p>
        </w:tc>
        <w:tc>
          <w:tcPr>
            <w:tcW w:w="7796" w:type="dxa"/>
          </w:tcPr>
          <w:p w:rsidR="009E3962" w:rsidRPr="00166D51" w:rsidRDefault="009E3962" w:rsidP="005012E2">
            <w:pPr>
              <w:jc w:val="both"/>
            </w:pPr>
            <w:r w:rsidRPr="00166D51">
              <w:t>Кредиты банков (тыс. руб.) из них: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</w:p>
        </w:tc>
        <w:tc>
          <w:tcPr>
            <w:tcW w:w="7796" w:type="dxa"/>
          </w:tcPr>
          <w:p w:rsidR="009E3962" w:rsidRPr="00166D51" w:rsidRDefault="009E3962" w:rsidP="005012E2">
            <w:pPr>
              <w:jc w:val="both"/>
            </w:pPr>
            <w:r w:rsidRPr="00166D51">
              <w:t>- кредиты иностранных банков (тыс. руб.)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  <w:r w:rsidRPr="00166D51">
              <w:t>6.2</w:t>
            </w:r>
          </w:p>
        </w:tc>
        <w:tc>
          <w:tcPr>
            <w:tcW w:w="7796" w:type="dxa"/>
          </w:tcPr>
          <w:p w:rsidR="009E3962" w:rsidRPr="00166D51" w:rsidRDefault="009E3962" w:rsidP="005012E2">
            <w:pPr>
              <w:jc w:val="both"/>
            </w:pPr>
            <w:r w:rsidRPr="00166D51">
              <w:t>Заемные средства (тыс. руб.)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  <w:r w:rsidRPr="00166D51">
              <w:t>6.3</w:t>
            </w:r>
          </w:p>
        </w:tc>
        <w:tc>
          <w:tcPr>
            <w:tcW w:w="7796" w:type="dxa"/>
          </w:tcPr>
          <w:p w:rsidR="009E3962" w:rsidRPr="0079737B" w:rsidRDefault="009E3962" w:rsidP="005012E2">
            <w:pPr>
              <w:jc w:val="both"/>
              <w:rPr>
                <w:b/>
              </w:rPr>
            </w:pPr>
            <w:r w:rsidRPr="0079737B">
              <w:rPr>
                <w:b/>
              </w:rPr>
              <w:t>Бюджетные средства, из них (тыс. руб.):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</w:p>
        </w:tc>
        <w:tc>
          <w:tcPr>
            <w:tcW w:w="7796" w:type="dxa"/>
          </w:tcPr>
          <w:p w:rsidR="009E3962" w:rsidRPr="00166D51" w:rsidRDefault="009E3962" w:rsidP="005012E2">
            <w:pPr>
              <w:jc w:val="both"/>
            </w:pPr>
            <w:r w:rsidRPr="00166D51">
              <w:t>- Федеральный бюджет (тыс. руб.)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</w:p>
        </w:tc>
        <w:tc>
          <w:tcPr>
            <w:tcW w:w="7796" w:type="dxa"/>
          </w:tcPr>
          <w:p w:rsidR="009E3962" w:rsidRPr="00166D51" w:rsidRDefault="009E3962" w:rsidP="005012E2">
            <w:pPr>
              <w:jc w:val="both"/>
            </w:pPr>
            <w:r w:rsidRPr="00166D51">
              <w:t>- бюджет субъекта РФ (тыс. руб.)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</w:p>
        </w:tc>
        <w:tc>
          <w:tcPr>
            <w:tcW w:w="7796" w:type="dxa"/>
          </w:tcPr>
          <w:p w:rsidR="009E3962" w:rsidRPr="00166D51" w:rsidRDefault="009E3962" w:rsidP="005012E2">
            <w:pPr>
              <w:jc w:val="both"/>
            </w:pPr>
            <w:r w:rsidRPr="00166D51">
              <w:t>- бюджет городского округа (тыс. руб.)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  <w:r w:rsidRPr="00166D51">
              <w:t>6.4</w:t>
            </w:r>
          </w:p>
        </w:tc>
        <w:tc>
          <w:tcPr>
            <w:tcW w:w="7796" w:type="dxa"/>
          </w:tcPr>
          <w:p w:rsidR="009E3962" w:rsidRPr="0079737B" w:rsidRDefault="009E3962" w:rsidP="005012E2">
            <w:pPr>
              <w:jc w:val="both"/>
              <w:rPr>
                <w:b/>
              </w:rPr>
            </w:pPr>
            <w:r w:rsidRPr="0079737B">
              <w:rPr>
                <w:b/>
              </w:rPr>
              <w:t>Средства внебюджетных фондов (тыс. руб.)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  <w:r w:rsidRPr="00166D51">
              <w:t>6.5</w:t>
            </w:r>
          </w:p>
        </w:tc>
        <w:tc>
          <w:tcPr>
            <w:tcW w:w="7796" w:type="dxa"/>
          </w:tcPr>
          <w:p w:rsidR="009E3962" w:rsidRPr="0079737B" w:rsidRDefault="009E3962" w:rsidP="005012E2">
            <w:pPr>
              <w:jc w:val="both"/>
              <w:rPr>
                <w:b/>
              </w:rPr>
            </w:pPr>
            <w:r w:rsidRPr="0079737B">
              <w:rPr>
                <w:b/>
              </w:rPr>
              <w:t xml:space="preserve"> Прочие средства (тыс. руб.)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  <w:r w:rsidRPr="00166D51">
              <w:t>6.6</w:t>
            </w:r>
          </w:p>
        </w:tc>
        <w:tc>
          <w:tcPr>
            <w:tcW w:w="7796" w:type="dxa"/>
          </w:tcPr>
          <w:p w:rsidR="009E3962" w:rsidRPr="0079737B" w:rsidRDefault="009E3962" w:rsidP="005012E2">
            <w:pPr>
              <w:jc w:val="both"/>
              <w:rPr>
                <w:b/>
              </w:rPr>
            </w:pPr>
            <w:r w:rsidRPr="0079737B">
              <w:rPr>
                <w:b/>
              </w:rPr>
              <w:t>Амортизация  (тыс. руб.)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  <w:r w:rsidRPr="00166D51">
              <w:t>6.7</w:t>
            </w:r>
          </w:p>
        </w:tc>
        <w:tc>
          <w:tcPr>
            <w:tcW w:w="7796" w:type="dxa"/>
          </w:tcPr>
          <w:p w:rsidR="009E3962" w:rsidRPr="0079737B" w:rsidRDefault="009E3962" w:rsidP="005012E2">
            <w:pPr>
              <w:jc w:val="both"/>
              <w:rPr>
                <w:b/>
              </w:rPr>
            </w:pPr>
            <w:r w:rsidRPr="0079737B">
              <w:rPr>
                <w:b/>
              </w:rPr>
              <w:t>Инвестиционная надбавка (тыс. руб.)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  <w:r w:rsidRPr="00166D51">
              <w:t>6.8</w:t>
            </w:r>
          </w:p>
        </w:tc>
        <w:tc>
          <w:tcPr>
            <w:tcW w:w="7796" w:type="dxa"/>
          </w:tcPr>
          <w:p w:rsidR="009E3962" w:rsidRPr="0079737B" w:rsidRDefault="009E3962" w:rsidP="005012E2">
            <w:pPr>
              <w:jc w:val="both"/>
              <w:rPr>
                <w:b/>
              </w:rPr>
            </w:pPr>
            <w:r w:rsidRPr="0079737B">
              <w:rPr>
                <w:b/>
              </w:rPr>
              <w:t>Плата за подключение  (тыс. руб.)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  <w:r w:rsidRPr="00166D51">
              <w:lastRenderedPageBreak/>
              <w:t>6.9</w:t>
            </w:r>
          </w:p>
        </w:tc>
        <w:tc>
          <w:tcPr>
            <w:tcW w:w="7796" w:type="dxa"/>
          </w:tcPr>
          <w:p w:rsidR="009E3962" w:rsidRPr="0079737B" w:rsidRDefault="009E3962" w:rsidP="005012E2">
            <w:pPr>
              <w:jc w:val="both"/>
              <w:rPr>
                <w:b/>
              </w:rPr>
            </w:pPr>
            <w:r w:rsidRPr="0079737B">
              <w:rPr>
                <w:b/>
              </w:rPr>
              <w:t>Прибыль (тыс. руб.)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  <w:tr w:rsidR="009E3962" w:rsidRPr="0079737B" w:rsidTr="00D03D99">
        <w:tc>
          <w:tcPr>
            <w:tcW w:w="710" w:type="dxa"/>
          </w:tcPr>
          <w:p w:rsidR="009E3962" w:rsidRPr="00166D51" w:rsidRDefault="009E3962" w:rsidP="005012E2">
            <w:pPr>
              <w:jc w:val="center"/>
            </w:pPr>
          </w:p>
        </w:tc>
        <w:tc>
          <w:tcPr>
            <w:tcW w:w="7796" w:type="dxa"/>
          </w:tcPr>
          <w:p w:rsidR="009E3962" w:rsidRPr="0079737B" w:rsidRDefault="009E3962" w:rsidP="005012E2">
            <w:pPr>
              <w:jc w:val="both"/>
              <w:rPr>
                <w:b/>
              </w:rPr>
            </w:pPr>
            <w:r w:rsidRPr="0079737B">
              <w:rPr>
                <w:b/>
              </w:rPr>
              <w:t xml:space="preserve">Справочно: соответствие плана и факта объема финансирования инвестиционной программы в отчетный период (фактический объем средств/плановый объем </w:t>
            </w:r>
          </w:p>
          <w:p w:rsidR="009E3962" w:rsidRPr="0079737B" w:rsidRDefault="009E3962" w:rsidP="005012E2">
            <w:pPr>
              <w:jc w:val="both"/>
              <w:rPr>
                <w:b/>
              </w:rPr>
            </w:pPr>
            <w:r w:rsidRPr="0079737B">
              <w:rPr>
                <w:b/>
              </w:rPr>
              <w:t>средств *100 %)</w:t>
            </w:r>
          </w:p>
        </w:tc>
        <w:tc>
          <w:tcPr>
            <w:tcW w:w="1985" w:type="dxa"/>
          </w:tcPr>
          <w:p w:rsidR="009E3962" w:rsidRPr="00166D51" w:rsidRDefault="009E3962" w:rsidP="005012E2">
            <w:pPr>
              <w:jc w:val="center"/>
            </w:pPr>
          </w:p>
        </w:tc>
      </w:tr>
    </w:tbl>
    <w:p w:rsidR="009E3962" w:rsidRDefault="009E3962" w:rsidP="009E3962">
      <w:pPr>
        <w:jc w:val="right"/>
        <w:rPr>
          <w:sz w:val="26"/>
          <w:szCs w:val="26"/>
        </w:rPr>
      </w:pPr>
      <w:r>
        <w:t xml:space="preserve">                                                                                                                     </w:t>
      </w:r>
    </w:p>
    <w:p w:rsidR="009E3962" w:rsidRDefault="009E3962" w:rsidP="009E3962">
      <w:pPr>
        <w:jc w:val="center"/>
        <w:rPr>
          <w:sz w:val="26"/>
          <w:szCs w:val="26"/>
        </w:rPr>
      </w:pPr>
    </w:p>
    <w:p w:rsidR="009E3962" w:rsidRDefault="009E3962" w:rsidP="007069A0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:rsidR="007069A0" w:rsidRDefault="007069A0" w:rsidP="007069A0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sectPr w:rsidR="007069A0" w:rsidSect="0035147E">
      <w:footerReference w:type="default" r:id="rId10"/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2F6E" w:rsidRDefault="00142F6E" w:rsidP="004D2CB3">
      <w:r>
        <w:separator/>
      </w:r>
    </w:p>
  </w:endnote>
  <w:endnote w:type="continuationSeparator" w:id="1">
    <w:p w:rsidR="00142F6E" w:rsidRDefault="00142F6E" w:rsidP="004D2C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2E2" w:rsidRDefault="00E849BA">
    <w:pPr>
      <w:pStyle w:val="a8"/>
      <w:jc w:val="right"/>
    </w:pPr>
    <w:fldSimple w:instr=" PAGE   \* MERGEFORMAT ">
      <w:r w:rsidR="00133137">
        <w:rPr>
          <w:noProof/>
        </w:rPr>
        <w:t>13</w:t>
      </w:r>
    </w:fldSimple>
  </w:p>
  <w:p w:rsidR="005012E2" w:rsidRDefault="005012E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2F6E" w:rsidRDefault="00142F6E" w:rsidP="004D2CB3">
      <w:r>
        <w:separator/>
      </w:r>
    </w:p>
  </w:footnote>
  <w:footnote w:type="continuationSeparator" w:id="1">
    <w:p w:rsidR="00142F6E" w:rsidRDefault="00142F6E" w:rsidP="004D2CB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5F1B"/>
    <w:rsid w:val="00005CBB"/>
    <w:rsid w:val="000D1CD6"/>
    <w:rsid w:val="00125785"/>
    <w:rsid w:val="00133137"/>
    <w:rsid w:val="00142F6E"/>
    <w:rsid w:val="00170B20"/>
    <w:rsid w:val="00185875"/>
    <w:rsid w:val="0021259B"/>
    <w:rsid w:val="00225131"/>
    <w:rsid w:val="00303532"/>
    <w:rsid w:val="0035147E"/>
    <w:rsid w:val="00383EDD"/>
    <w:rsid w:val="004171A8"/>
    <w:rsid w:val="004913B9"/>
    <w:rsid w:val="004D2CB3"/>
    <w:rsid w:val="005012E2"/>
    <w:rsid w:val="00504A61"/>
    <w:rsid w:val="005A5F1B"/>
    <w:rsid w:val="0066478C"/>
    <w:rsid w:val="006E12F8"/>
    <w:rsid w:val="006F33CF"/>
    <w:rsid w:val="007069A0"/>
    <w:rsid w:val="007E50FF"/>
    <w:rsid w:val="00802612"/>
    <w:rsid w:val="00863067"/>
    <w:rsid w:val="008E4234"/>
    <w:rsid w:val="009275D0"/>
    <w:rsid w:val="00947CC0"/>
    <w:rsid w:val="009E3962"/>
    <w:rsid w:val="009E6387"/>
    <w:rsid w:val="00A078B9"/>
    <w:rsid w:val="00A30F76"/>
    <w:rsid w:val="00A8301B"/>
    <w:rsid w:val="00B834FC"/>
    <w:rsid w:val="00BC0A44"/>
    <w:rsid w:val="00C25400"/>
    <w:rsid w:val="00C56018"/>
    <w:rsid w:val="00C5641A"/>
    <w:rsid w:val="00C976AC"/>
    <w:rsid w:val="00CD3DDB"/>
    <w:rsid w:val="00D03D99"/>
    <w:rsid w:val="00D35F8B"/>
    <w:rsid w:val="00D4725C"/>
    <w:rsid w:val="00E2371F"/>
    <w:rsid w:val="00E43EB1"/>
    <w:rsid w:val="00E849BA"/>
    <w:rsid w:val="00EC7F8E"/>
    <w:rsid w:val="00ED6FC0"/>
    <w:rsid w:val="00F5588D"/>
    <w:rsid w:val="00F670F5"/>
    <w:rsid w:val="00FB54DB"/>
    <w:rsid w:val="00FE45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FE458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458D"/>
    <w:rPr>
      <w:rFonts w:ascii="Tahoma" w:eastAsia="TextBook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rsid w:val="007069A0"/>
    <w:pPr>
      <w:jc w:val="both"/>
    </w:pPr>
    <w:rPr>
      <w:rFonts w:eastAsia="Times New Roman"/>
      <w:szCs w:val="28"/>
    </w:rPr>
  </w:style>
  <w:style w:type="character" w:customStyle="1" w:styleId="a7">
    <w:name w:val="Основной текст Знак"/>
    <w:basedOn w:val="a0"/>
    <w:link w:val="a6"/>
    <w:rsid w:val="007069A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rsid w:val="007069A0"/>
    <w:rPr>
      <w:rFonts w:eastAsia="Times New Roman"/>
      <w:szCs w:val="24"/>
    </w:rPr>
  </w:style>
  <w:style w:type="character" w:customStyle="1" w:styleId="20">
    <w:name w:val="Основной текст 2 Знак"/>
    <w:basedOn w:val="a0"/>
    <w:link w:val="2"/>
    <w:rsid w:val="007069A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rsid w:val="007069A0"/>
    <w:pPr>
      <w:ind w:firstLine="708"/>
      <w:jc w:val="center"/>
    </w:pPr>
    <w:rPr>
      <w:rFonts w:eastAsia="Times New Roman"/>
      <w:b/>
      <w:bCs/>
      <w:szCs w:val="24"/>
    </w:rPr>
  </w:style>
  <w:style w:type="character" w:customStyle="1" w:styleId="22">
    <w:name w:val="Основной текст с отступом 2 Знак"/>
    <w:basedOn w:val="a0"/>
    <w:link w:val="21"/>
    <w:rsid w:val="007069A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rmal">
    <w:name w:val="ConsPlusNormal"/>
    <w:rsid w:val="007069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rsid w:val="007069A0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7069A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506D4F1979FC3F1858C7BD26A76C8D46320B0CD0DD34173BA68B7CE423F813CBF8A1D810B108ER9n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4CF4D-641E-4151-8B60-F37D1B45D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17</Pages>
  <Words>5274</Words>
  <Characters>30064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Spec</cp:lastModifiedBy>
  <cp:revision>28</cp:revision>
  <cp:lastPrinted>2014-04-30T03:10:00Z</cp:lastPrinted>
  <dcterms:created xsi:type="dcterms:W3CDTF">2013-03-18T05:59:00Z</dcterms:created>
  <dcterms:modified xsi:type="dcterms:W3CDTF">2014-04-30T03:15:00Z</dcterms:modified>
</cp:coreProperties>
</file>