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66" w:rsidRPr="00842256" w:rsidRDefault="00652B66" w:rsidP="00842256">
      <w:pPr>
        <w:jc w:val="center"/>
        <w:rPr>
          <w:sz w:val="26"/>
          <w:szCs w:val="26"/>
        </w:rPr>
      </w:pPr>
    </w:p>
    <w:p w:rsidR="00652B66" w:rsidRPr="00842256" w:rsidRDefault="00652B66" w:rsidP="00842256">
      <w:pPr>
        <w:jc w:val="center"/>
        <w:rPr>
          <w:sz w:val="26"/>
          <w:szCs w:val="26"/>
        </w:rPr>
      </w:pPr>
    </w:p>
    <w:p w:rsidR="00652B66" w:rsidRPr="00842256" w:rsidRDefault="00652B66" w:rsidP="00842256">
      <w:pPr>
        <w:jc w:val="center"/>
        <w:rPr>
          <w:sz w:val="26"/>
          <w:szCs w:val="26"/>
        </w:rPr>
      </w:pPr>
    </w:p>
    <w:p w:rsidR="00652B66" w:rsidRPr="00842256" w:rsidRDefault="00652B66" w:rsidP="00842256">
      <w:pPr>
        <w:jc w:val="center"/>
        <w:rPr>
          <w:sz w:val="26"/>
          <w:szCs w:val="26"/>
        </w:rPr>
      </w:pPr>
    </w:p>
    <w:p w:rsidR="00652B66" w:rsidRPr="00842256" w:rsidRDefault="00A2068D" w:rsidP="0084225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25pt;margin-top:-60.6pt;width:94pt;height:130pt;z-index:251661312">
            <v:imagedata r:id="rId6" o:title=""/>
            <w10:anchorlock/>
          </v:shape>
          <o:OLEObject Type="Embed" ProgID="Word.Picture.8" ShapeID="_x0000_s1027" DrawAspect="Content" ObjectID="_1605602262" r:id="rId7"/>
        </w:pict>
      </w:r>
    </w:p>
    <w:p w:rsidR="00652B66" w:rsidRPr="00842256" w:rsidRDefault="00652B66" w:rsidP="00842256">
      <w:pPr>
        <w:jc w:val="center"/>
        <w:rPr>
          <w:b/>
          <w:sz w:val="26"/>
          <w:szCs w:val="26"/>
        </w:rPr>
      </w:pPr>
      <w:r w:rsidRPr="00842256">
        <w:rPr>
          <w:b/>
          <w:sz w:val="26"/>
          <w:szCs w:val="26"/>
        </w:rPr>
        <w:t xml:space="preserve">ДУМА   </w:t>
      </w:r>
    </w:p>
    <w:p w:rsidR="00652B66" w:rsidRPr="00842256" w:rsidRDefault="00652B66" w:rsidP="00842256">
      <w:pPr>
        <w:pStyle w:val="a3"/>
        <w:rPr>
          <w:sz w:val="26"/>
          <w:szCs w:val="26"/>
        </w:rPr>
      </w:pPr>
      <w:r w:rsidRPr="00842256">
        <w:rPr>
          <w:sz w:val="26"/>
          <w:szCs w:val="26"/>
        </w:rPr>
        <w:t>ГОРОДСКОГО ОКРУГА  СПАССК-ДАЛЬНИЙ</w:t>
      </w:r>
    </w:p>
    <w:p w:rsidR="00652B66" w:rsidRPr="00842256" w:rsidRDefault="00652B66" w:rsidP="00842256">
      <w:pPr>
        <w:jc w:val="center"/>
        <w:rPr>
          <w:b/>
          <w:sz w:val="26"/>
          <w:szCs w:val="26"/>
        </w:rPr>
      </w:pPr>
    </w:p>
    <w:p w:rsidR="00652B66" w:rsidRPr="0017591D" w:rsidRDefault="00652B66" w:rsidP="0017591D">
      <w:pPr>
        <w:jc w:val="center"/>
        <w:rPr>
          <w:b/>
          <w:sz w:val="26"/>
          <w:szCs w:val="26"/>
        </w:rPr>
      </w:pPr>
      <w:proofErr w:type="gramStart"/>
      <w:r w:rsidRPr="00842256">
        <w:rPr>
          <w:b/>
          <w:sz w:val="26"/>
          <w:szCs w:val="26"/>
        </w:rPr>
        <w:t>Р</w:t>
      </w:r>
      <w:proofErr w:type="gramEnd"/>
      <w:r w:rsidRPr="00842256">
        <w:rPr>
          <w:b/>
          <w:sz w:val="26"/>
          <w:szCs w:val="26"/>
        </w:rPr>
        <w:t xml:space="preserve"> Е Ш Е Н И Е</w:t>
      </w:r>
    </w:p>
    <w:p w:rsidR="00652B66" w:rsidRPr="00842256" w:rsidRDefault="00652B66" w:rsidP="00842256">
      <w:pPr>
        <w:rPr>
          <w:b/>
          <w:sz w:val="26"/>
          <w:szCs w:val="26"/>
        </w:rPr>
      </w:pPr>
    </w:p>
    <w:p w:rsidR="00652B66" w:rsidRPr="00842256" w:rsidRDefault="00747FCB" w:rsidP="00842256">
      <w:pPr>
        <w:rPr>
          <w:sz w:val="26"/>
          <w:szCs w:val="26"/>
        </w:rPr>
      </w:pPr>
      <w:r w:rsidRPr="00842256">
        <w:rPr>
          <w:sz w:val="26"/>
          <w:szCs w:val="26"/>
        </w:rPr>
        <w:t>О внесении изменений в решение Думы городского округа Спасск-Дальний  от 27 сентября 2005г. № 123 «Об установлении земельного налога</w:t>
      </w:r>
      <w:r w:rsidR="00BF4906" w:rsidRPr="00842256">
        <w:rPr>
          <w:sz w:val="26"/>
          <w:szCs w:val="26"/>
        </w:rPr>
        <w:t>»</w:t>
      </w:r>
    </w:p>
    <w:p w:rsidR="00652B66" w:rsidRPr="00842256" w:rsidRDefault="00652B66" w:rsidP="00842256">
      <w:pPr>
        <w:shd w:val="clear" w:color="auto" w:fill="FFFFFF"/>
        <w:spacing w:before="269"/>
        <w:ind w:left="6154"/>
        <w:rPr>
          <w:sz w:val="26"/>
          <w:szCs w:val="26"/>
        </w:rPr>
      </w:pPr>
      <w:r w:rsidRPr="00842256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652B66" w:rsidRPr="00842256" w:rsidRDefault="00652B66" w:rsidP="00842256">
      <w:pPr>
        <w:shd w:val="clear" w:color="auto" w:fill="FFFFFF"/>
        <w:ind w:left="6158"/>
        <w:rPr>
          <w:sz w:val="26"/>
          <w:szCs w:val="26"/>
        </w:rPr>
      </w:pPr>
      <w:r w:rsidRPr="00842256">
        <w:rPr>
          <w:spacing w:val="-2"/>
          <w:sz w:val="26"/>
          <w:szCs w:val="26"/>
        </w:rPr>
        <w:t>«</w:t>
      </w:r>
      <w:r w:rsidR="005C5005" w:rsidRPr="00842256">
        <w:rPr>
          <w:spacing w:val="-2"/>
          <w:sz w:val="26"/>
          <w:szCs w:val="26"/>
        </w:rPr>
        <w:t xml:space="preserve"> </w:t>
      </w:r>
      <w:r w:rsidR="0017591D">
        <w:rPr>
          <w:spacing w:val="-2"/>
          <w:sz w:val="26"/>
          <w:szCs w:val="26"/>
        </w:rPr>
        <w:t xml:space="preserve">  28  </w:t>
      </w:r>
      <w:r w:rsidRPr="00842256">
        <w:rPr>
          <w:spacing w:val="-2"/>
          <w:sz w:val="26"/>
          <w:szCs w:val="26"/>
        </w:rPr>
        <w:t>»</w:t>
      </w:r>
      <w:r w:rsidR="00DD121A" w:rsidRPr="00842256">
        <w:rPr>
          <w:spacing w:val="-2"/>
          <w:sz w:val="26"/>
          <w:szCs w:val="26"/>
        </w:rPr>
        <w:t xml:space="preserve">  </w:t>
      </w:r>
      <w:r w:rsidR="005C5005" w:rsidRPr="00842256">
        <w:rPr>
          <w:spacing w:val="-2"/>
          <w:sz w:val="26"/>
          <w:szCs w:val="26"/>
        </w:rPr>
        <w:t xml:space="preserve"> </w:t>
      </w:r>
      <w:r w:rsidR="0017591D">
        <w:rPr>
          <w:spacing w:val="-2"/>
          <w:sz w:val="26"/>
          <w:szCs w:val="26"/>
        </w:rPr>
        <w:t>ноября</w:t>
      </w:r>
      <w:r w:rsidR="005C5005" w:rsidRPr="00842256">
        <w:rPr>
          <w:spacing w:val="-2"/>
          <w:sz w:val="26"/>
          <w:szCs w:val="26"/>
        </w:rPr>
        <w:t xml:space="preserve">   </w:t>
      </w:r>
      <w:r w:rsidRPr="00842256">
        <w:rPr>
          <w:spacing w:val="-2"/>
          <w:sz w:val="26"/>
          <w:szCs w:val="26"/>
        </w:rPr>
        <w:t>20</w:t>
      </w:r>
      <w:r w:rsidR="00E47E95" w:rsidRPr="00842256">
        <w:rPr>
          <w:spacing w:val="-2"/>
          <w:sz w:val="26"/>
          <w:szCs w:val="26"/>
        </w:rPr>
        <w:t>1</w:t>
      </w:r>
      <w:r w:rsidR="005C5005" w:rsidRPr="00842256">
        <w:rPr>
          <w:spacing w:val="-2"/>
          <w:sz w:val="26"/>
          <w:szCs w:val="26"/>
        </w:rPr>
        <w:t>8</w:t>
      </w:r>
      <w:r w:rsidRPr="00842256">
        <w:rPr>
          <w:spacing w:val="-2"/>
          <w:sz w:val="26"/>
          <w:szCs w:val="26"/>
        </w:rPr>
        <w:t xml:space="preserve"> года</w:t>
      </w:r>
    </w:p>
    <w:p w:rsidR="004A4523" w:rsidRPr="00842256" w:rsidRDefault="004A4523" w:rsidP="00842256">
      <w:pPr>
        <w:jc w:val="both"/>
        <w:rPr>
          <w:sz w:val="26"/>
          <w:szCs w:val="26"/>
        </w:rPr>
      </w:pPr>
    </w:p>
    <w:p w:rsidR="005429BB" w:rsidRPr="0017591D" w:rsidRDefault="004A4523" w:rsidP="0017591D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842256">
        <w:rPr>
          <w:sz w:val="26"/>
          <w:szCs w:val="26"/>
        </w:rPr>
        <w:tab/>
      </w:r>
      <w:r w:rsidR="005429BB" w:rsidRPr="0017591D">
        <w:rPr>
          <w:sz w:val="26"/>
          <w:szCs w:val="26"/>
        </w:rPr>
        <w:t xml:space="preserve">1. </w:t>
      </w:r>
      <w:r w:rsidR="002000F7" w:rsidRPr="0017591D">
        <w:rPr>
          <w:sz w:val="26"/>
          <w:szCs w:val="26"/>
        </w:rPr>
        <w:t xml:space="preserve">Внести в </w:t>
      </w:r>
      <w:r w:rsidR="005429BB" w:rsidRPr="0017591D">
        <w:rPr>
          <w:sz w:val="26"/>
          <w:szCs w:val="26"/>
        </w:rPr>
        <w:t>решени</w:t>
      </w:r>
      <w:r w:rsidR="002000F7" w:rsidRPr="0017591D">
        <w:rPr>
          <w:sz w:val="26"/>
          <w:szCs w:val="26"/>
        </w:rPr>
        <w:t>е</w:t>
      </w:r>
      <w:r w:rsidR="005429BB" w:rsidRPr="0017591D">
        <w:rPr>
          <w:sz w:val="26"/>
          <w:szCs w:val="26"/>
        </w:rPr>
        <w:t xml:space="preserve"> Думы городского округа Спасск-Дальний от 27 сентября 2005 года № 123 «Об установлении земельного налога» (в ред. от 31.05.2018 г. № 41-НПА) </w:t>
      </w:r>
      <w:r w:rsidR="002000F7" w:rsidRPr="0017591D">
        <w:rPr>
          <w:sz w:val="26"/>
          <w:szCs w:val="26"/>
        </w:rPr>
        <w:t>следующие изменения:</w:t>
      </w:r>
    </w:p>
    <w:p w:rsidR="002000F7" w:rsidRPr="0017591D" w:rsidRDefault="002000F7" w:rsidP="0017591D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17591D">
        <w:rPr>
          <w:b/>
          <w:sz w:val="26"/>
          <w:szCs w:val="26"/>
        </w:rPr>
        <w:t xml:space="preserve">           1)    </w:t>
      </w:r>
      <w:r w:rsidRPr="0017591D">
        <w:rPr>
          <w:sz w:val="26"/>
          <w:szCs w:val="26"/>
        </w:rPr>
        <w:t>пункт 7 изложит в следующей редакции:</w:t>
      </w:r>
    </w:p>
    <w:p w:rsidR="00B84AD3" w:rsidRPr="0017591D" w:rsidRDefault="00E579A8" w:rsidP="0017591D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7591D">
        <w:rPr>
          <w:rFonts w:ascii="Times New Roman" w:hAnsi="Times New Roman" w:cs="Times New Roman"/>
          <w:sz w:val="26"/>
          <w:szCs w:val="26"/>
        </w:rPr>
        <w:t>«</w:t>
      </w:r>
      <w:r w:rsidR="00DF3E3E" w:rsidRPr="0017591D">
        <w:rPr>
          <w:rFonts w:ascii="Times New Roman" w:hAnsi="Times New Roman" w:cs="Times New Roman"/>
          <w:sz w:val="26"/>
          <w:szCs w:val="26"/>
        </w:rPr>
        <w:t>7</w:t>
      </w:r>
      <w:r w:rsidR="002000F7" w:rsidRPr="0017591D">
        <w:rPr>
          <w:rFonts w:ascii="Times New Roman" w:hAnsi="Times New Roman" w:cs="Times New Roman"/>
          <w:sz w:val="26"/>
          <w:szCs w:val="26"/>
        </w:rPr>
        <w:t xml:space="preserve">. </w:t>
      </w:r>
      <w:r w:rsidR="00805CDB" w:rsidRPr="001759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уплаты земельного налога</w:t>
      </w:r>
      <w:r w:rsidR="00C765D7" w:rsidRPr="001759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размере 100 процентов</w:t>
      </w:r>
      <w:r w:rsidR="00805CDB" w:rsidRPr="001759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освобождаются следующие категории </w:t>
      </w:r>
      <w:r w:rsidR="00B84AD3" w:rsidRPr="001759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налогоплател</w:t>
      </w:r>
      <w:r w:rsidR="006D6487" w:rsidRPr="001759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</w:t>
      </w:r>
      <w:r w:rsidR="00B84AD3" w:rsidRPr="001759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щиков:</w:t>
      </w:r>
    </w:p>
    <w:p w:rsidR="002000F7" w:rsidRPr="0017591D" w:rsidRDefault="00B84AD3" w:rsidP="0017591D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9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1) физические лица</w:t>
      </w:r>
      <w:r w:rsidR="00805CDB" w:rsidRPr="001759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2000F7" w:rsidRPr="0017591D">
        <w:rPr>
          <w:rFonts w:ascii="Times New Roman" w:hAnsi="Times New Roman" w:cs="Times New Roman"/>
          <w:sz w:val="26"/>
          <w:szCs w:val="26"/>
        </w:rPr>
        <w:t>в отношении одного из находящихся в собственности или на праве постоянного (бессрочного) пользования, или на праве пожизненного наследуемого владения и расположенных на территории городского округа земельн</w:t>
      </w:r>
      <w:r w:rsidR="00606181" w:rsidRPr="0017591D">
        <w:rPr>
          <w:rFonts w:ascii="Times New Roman" w:hAnsi="Times New Roman" w:cs="Times New Roman"/>
          <w:sz w:val="26"/>
          <w:szCs w:val="26"/>
        </w:rPr>
        <w:t>ого</w:t>
      </w:r>
      <w:r w:rsidR="002000F7" w:rsidRPr="0017591D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606181" w:rsidRPr="0017591D">
        <w:rPr>
          <w:rFonts w:ascii="Times New Roman" w:hAnsi="Times New Roman" w:cs="Times New Roman"/>
          <w:sz w:val="26"/>
          <w:szCs w:val="26"/>
        </w:rPr>
        <w:t>а</w:t>
      </w:r>
      <w:r w:rsidR="002000F7" w:rsidRPr="0017591D">
        <w:rPr>
          <w:rFonts w:ascii="Times New Roman" w:hAnsi="Times New Roman" w:cs="Times New Roman"/>
          <w:sz w:val="26"/>
          <w:szCs w:val="26"/>
        </w:rPr>
        <w:t xml:space="preserve"> по выбору</w:t>
      </w:r>
      <w:r w:rsidR="00606181" w:rsidRPr="0017591D">
        <w:rPr>
          <w:rFonts w:ascii="Times New Roman" w:hAnsi="Times New Roman" w:cs="Times New Roman"/>
          <w:sz w:val="26"/>
          <w:szCs w:val="26"/>
        </w:rPr>
        <w:t xml:space="preserve"> и не используемого налогоплательщиком в предпринимательской деятельности</w:t>
      </w:r>
      <w:r w:rsidR="002000F7" w:rsidRPr="0017591D">
        <w:rPr>
          <w:rFonts w:ascii="Times New Roman" w:hAnsi="Times New Roman" w:cs="Times New Roman"/>
          <w:sz w:val="26"/>
          <w:szCs w:val="26"/>
        </w:rPr>
        <w:t>:</w:t>
      </w:r>
    </w:p>
    <w:p w:rsidR="005429BB" w:rsidRPr="0017591D" w:rsidRDefault="005429BB" w:rsidP="0017591D">
      <w:pPr>
        <w:pStyle w:val="a6"/>
        <w:tabs>
          <w:tab w:val="left" w:pos="709"/>
        </w:tabs>
        <w:spacing w:line="276" w:lineRule="auto"/>
        <w:ind w:left="0"/>
        <w:jc w:val="both"/>
        <w:rPr>
          <w:sz w:val="26"/>
          <w:szCs w:val="26"/>
        </w:rPr>
      </w:pPr>
      <w:r w:rsidRPr="0017591D">
        <w:rPr>
          <w:sz w:val="26"/>
          <w:szCs w:val="26"/>
        </w:rPr>
        <w:tab/>
      </w:r>
      <w:r w:rsidR="00B84AD3" w:rsidRPr="0017591D">
        <w:rPr>
          <w:sz w:val="26"/>
          <w:szCs w:val="26"/>
        </w:rPr>
        <w:t>-</w:t>
      </w:r>
      <w:r w:rsidRPr="0017591D">
        <w:rPr>
          <w:sz w:val="26"/>
          <w:szCs w:val="26"/>
        </w:rPr>
        <w:t xml:space="preserve"> имеющи</w:t>
      </w:r>
      <w:r w:rsidR="00606181" w:rsidRPr="0017591D">
        <w:rPr>
          <w:sz w:val="26"/>
          <w:szCs w:val="26"/>
        </w:rPr>
        <w:t>е</w:t>
      </w:r>
      <w:r w:rsidRPr="0017591D">
        <w:rPr>
          <w:sz w:val="26"/>
          <w:szCs w:val="26"/>
        </w:rPr>
        <w:t xml:space="preserve"> на иждивении троих и более несовершеннолетних детей и их несовершеннолетни</w:t>
      </w:r>
      <w:r w:rsidR="00E14EED" w:rsidRPr="0017591D">
        <w:rPr>
          <w:sz w:val="26"/>
          <w:szCs w:val="26"/>
        </w:rPr>
        <w:t>е дети</w:t>
      </w:r>
      <w:r w:rsidRPr="0017591D">
        <w:rPr>
          <w:sz w:val="26"/>
          <w:szCs w:val="26"/>
        </w:rPr>
        <w:t>;</w:t>
      </w:r>
    </w:p>
    <w:p w:rsidR="005429BB" w:rsidRPr="0017591D" w:rsidRDefault="00DF3E3E" w:rsidP="0017591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17591D">
        <w:rPr>
          <w:sz w:val="26"/>
          <w:szCs w:val="26"/>
        </w:rPr>
        <w:t xml:space="preserve">   </w:t>
      </w:r>
      <w:r w:rsidR="00375B06" w:rsidRPr="0017591D">
        <w:rPr>
          <w:sz w:val="26"/>
          <w:szCs w:val="26"/>
        </w:rPr>
        <w:t>-</w:t>
      </w:r>
      <w:r w:rsidR="005429BB" w:rsidRPr="0017591D">
        <w:rPr>
          <w:sz w:val="26"/>
          <w:szCs w:val="26"/>
        </w:rPr>
        <w:t xml:space="preserve"> ветеран</w:t>
      </w:r>
      <w:r w:rsidR="00606181" w:rsidRPr="0017591D">
        <w:rPr>
          <w:sz w:val="26"/>
          <w:szCs w:val="26"/>
        </w:rPr>
        <w:t>ы</w:t>
      </w:r>
      <w:r w:rsidR="005429BB" w:rsidRPr="0017591D">
        <w:rPr>
          <w:sz w:val="26"/>
          <w:szCs w:val="26"/>
        </w:rPr>
        <w:t xml:space="preserve"> и инвалид</w:t>
      </w:r>
      <w:r w:rsidR="00606181" w:rsidRPr="0017591D">
        <w:rPr>
          <w:sz w:val="26"/>
          <w:szCs w:val="26"/>
        </w:rPr>
        <w:t>ы</w:t>
      </w:r>
      <w:r w:rsidR="005429BB" w:rsidRPr="0017591D">
        <w:rPr>
          <w:sz w:val="26"/>
          <w:szCs w:val="26"/>
        </w:rPr>
        <w:t xml:space="preserve"> Великой Отечественной </w:t>
      </w:r>
      <w:r w:rsidR="00637927" w:rsidRPr="0017591D">
        <w:rPr>
          <w:sz w:val="26"/>
          <w:szCs w:val="26"/>
        </w:rPr>
        <w:t>в</w:t>
      </w:r>
      <w:r w:rsidR="005429BB" w:rsidRPr="0017591D">
        <w:rPr>
          <w:sz w:val="26"/>
          <w:szCs w:val="26"/>
        </w:rPr>
        <w:t>ойны;</w:t>
      </w:r>
    </w:p>
    <w:p w:rsidR="005429BB" w:rsidRPr="0017591D" w:rsidRDefault="00DF3E3E" w:rsidP="0017591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17591D">
        <w:rPr>
          <w:sz w:val="26"/>
          <w:szCs w:val="26"/>
        </w:rPr>
        <w:t xml:space="preserve">    </w:t>
      </w:r>
      <w:proofErr w:type="gramStart"/>
      <w:r w:rsidR="00375B06" w:rsidRPr="0017591D">
        <w:rPr>
          <w:sz w:val="26"/>
          <w:szCs w:val="26"/>
        </w:rPr>
        <w:t>2</w:t>
      </w:r>
      <w:r w:rsidRPr="0017591D">
        <w:rPr>
          <w:sz w:val="26"/>
          <w:szCs w:val="26"/>
        </w:rPr>
        <w:t>)</w:t>
      </w:r>
      <w:r w:rsidR="005429BB" w:rsidRPr="0017591D">
        <w:rPr>
          <w:sz w:val="26"/>
          <w:szCs w:val="26"/>
        </w:rPr>
        <w:t xml:space="preserve"> организаци</w:t>
      </w:r>
      <w:r w:rsidR="00375B06" w:rsidRPr="0017591D">
        <w:rPr>
          <w:sz w:val="26"/>
          <w:szCs w:val="26"/>
        </w:rPr>
        <w:t>и</w:t>
      </w:r>
      <w:r w:rsidR="005429BB" w:rsidRPr="0017591D">
        <w:rPr>
          <w:sz w:val="26"/>
          <w:szCs w:val="26"/>
        </w:rPr>
        <w:t xml:space="preserve"> и (или) физически</w:t>
      </w:r>
      <w:r w:rsidR="00375B06" w:rsidRPr="0017591D">
        <w:rPr>
          <w:sz w:val="26"/>
          <w:szCs w:val="26"/>
        </w:rPr>
        <w:t>е</w:t>
      </w:r>
      <w:r w:rsidR="005429BB" w:rsidRPr="0017591D">
        <w:rPr>
          <w:sz w:val="26"/>
          <w:szCs w:val="26"/>
        </w:rPr>
        <w:t xml:space="preserve"> лица, являющи</w:t>
      </w:r>
      <w:r w:rsidR="00375B06" w:rsidRPr="0017591D">
        <w:rPr>
          <w:sz w:val="26"/>
          <w:szCs w:val="26"/>
        </w:rPr>
        <w:t>е</w:t>
      </w:r>
      <w:r w:rsidR="005429BB" w:rsidRPr="0017591D">
        <w:rPr>
          <w:sz w:val="26"/>
          <w:szCs w:val="26"/>
        </w:rPr>
        <w:t>ся индивидуальными предпринимателями, признанны</w:t>
      </w:r>
      <w:r w:rsidR="00375B06" w:rsidRPr="0017591D">
        <w:rPr>
          <w:sz w:val="26"/>
          <w:szCs w:val="26"/>
        </w:rPr>
        <w:t>ми</w:t>
      </w:r>
      <w:r w:rsidR="005429BB" w:rsidRPr="0017591D">
        <w:rPr>
          <w:sz w:val="26"/>
          <w:szCs w:val="26"/>
        </w:rPr>
        <w:t xml:space="preserve"> резидентами свободного порта Владивосток в соответствии с Федеральным </w:t>
      </w:r>
      <w:hyperlink r:id="rId8" w:history="1">
        <w:r w:rsidR="005429BB" w:rsidRPr="0017591D">
          <w:rPr>
            <w:sz w:val="26"/>
            <w:szCs w:val="26"/>
          </w:rPr>
          <w:t>законом</w:t>
        </w:r>
      </w:hyperlink>
      <w:r w:rsidR="005429BB" w:rsidRPr="0017591D">
        <w:rPr>
          <w:sz w:val="26"/>
          <w:szCs w:val="26"/>
        </w:rPr>
        <w:t xml:space="preserve"> от 13 июля 2015 года N 212-ФЗ "О свободном порте Владивосток" в течение первых пяти лет со дня получения ими статуса резидента свободного порта Владивосток, начиная с 1-го числа месяца, следующего за месяцем, в котором ими был получен такой статус,  в</w:t>
      </w:r>
      <w:proofErr w:type="gramEnd"/>
      <w:r w:rsidR="005429BB" w:rsidRPr="0017591D">
        <w:rPr>
          <w:sz w:val="26"/>
          <w:szCs w:val="26"/>
        </w:rPr>
        <w:t xml:space="preserve"> </w:t>
      </w:r>
      <w:proofErr w:type="gramStart"/>
      <w:r w:rsidR="005429BB" w:rsidRPr="0017591D">
        <w:rPr>
          <w:sz w:val="26"/>
          <w:szCs w:val="26"/>
        </w:rPr>
        <w:t>отношении</w:t>
      </w:r>
      <w:proofErr w:type="gramEnd"/>
      <w:r w:rsidR="005429BB" w:rsidRPr="0017591D">
        <w:rPr>
          <w:sz w:val="26"/>
          <w:szCs w:val="26"/>
        </w:rPr>
        <w:t xml:space="preserve"> земельных участков, используемых ими для осуществления предпринимательской деятельности.</w:t>
      </w:r>
      <w:r w:rsidRPr="0017591D">
        <w:rPr>
          <w:sz w:val="26"/>
          <w:szCs w:val="26"/>
        </w:rPr>
        <w:t>»</w:t>
      </w:r>
      <w:r w:rsidR="00140755" w:rsidRPr="0017591D">
        <w:rPr>
          <w:sz w:val="26"/>
          <w:szCs w:val="26"/>
        </w:rPr>
        <w:t>;</w:t>
      </w:r>
    </w:p>
    <w:p w:rsidR="00DF3E3E" w:rsidRPr="0017591D" w:rsidRDefault="005429BB" w:rsidP="0017591D">
      <w:pPr>
        <w:pStyle w:val="a6"/>
        <w:tabs>
          <w:tab w:val="left" w:pos="709"/>
        </w:tabs>
        <w:spacing w:line="276" w:lineRule="auto"/>
        <w:ind w:left="705"/>
        <w:jc w:val="both"/>
        <w:rPr>
          <w:sz w:val="26"/>
          <w:szCs w:val="26"/>
        </w:rPr>
      </w:pPr>
      <w:r w:rsidRPr="0017591D">
        <w:rPr>
          <w:sz w:val="26"/>
          <w:szCs w:val="26"/>
        </w:rPr>
        <w:t xml:space="preserve">2) </w:t>
      </w:r>
      <w:r w:rsidR="00DF3E3E" w:rsidRPr="0017591D">
        <w:rPr>
          <w:sz w:val="26"/>
          <w:szCs w:val="26"/>
        </w:rPr>
        <w:t>дополнить пунктом 7</w:t>
      </w:r>
      <w:r w:rsidR="00DF3E3E" w:rsidRPr="0017591D">
        <w:rPr>
          <w:sz w:val="26"/>
          <w:szCs w:val="26"/>
          <w:vertAlign w:val="superscript"/>
        </w:rPr>
        <w:t>1</w:t>
      </w:r>
      <w:r w:rsidR="00DF3E3E" w:rsidRPr="0017591D">
        <w:rPr>
          <w:sz w:val="26"/>
          <w:szCs w:val="26"/>
        </w:rPr>
        <w:t xml:space="preserve"> следующего содержания:</w:t>
      </w:r>
    </w:p>
    <w:p w:rsidR="005429BB" w:rsidRPr="0017591D" w:rsidRDefault="00FA2BE1" w:rsidP="0017591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17591D">
        <w:rPr>
          <w:sz w:val="26"/>
          <w:szCs w:val="26"/>
        </w:rPr>
        <w:t xml:space="preserve"> </w:t>
      </w:r>
      <w:r w:rsidR="00DF3E3E" w:rsidRPr="0017591D">
        <w:rPr>
          <w:sz w:val="26"/>
          <w:szCs w:val="26"/>
        </w:rPr>
        <w:t>«7</w:t>
      </w:r>
      <w:r w:rsidR="00DF3E3E" w:rsidRPr="0017591D">
        <w:rPr>
          <w:sz w:val="26"/>
          <w:szCs w:val="26"/>
          <w:vertAlign w:val="superscript"/>
        </w:rPr>
        <w:t>1</w:t>
      </w:r>
      <w:r w:rsidR="00DF3E3E" w:rsidRPr="0017591D">
        <w:rPr>
          <w:sz w:val="26"/>
          <w:szCs w:val="26"/>
        </w:rPr>
        <w:t xml:space="preserve">. </w:t>
      </w:r>
      <w:proofErr w:type="gramStart"/>
      <w:r w:rsidR="00DF3E3E" w:rsidRPr="0017591D">
        <w:rPr>
          <w:sz w:val="26"/>
          <w:szCs w:val="26"/>
        </w:rPr>
        <w:t>О</w:t>
      </w:r>
      <w:r w:rsidR="005429BB" w:rsidRPr="0017591D">
        <w:rPr>
          <w:sz w:val="26"/>
          <w:szCs w:val="26"/>
        </w:rPr>
        <w:t xml:space="preserve">рганизациям и (или) физическим лицам, являющимся индивидуальными предпринимателями, признанным резидентами свободного порта Владивосток в соответствии с Федеральным </w:t>
      </w:r>
      <w:hyperlink r:id="rId9" w:history="1">
        <w:r w:rsidR="005429BB" w:rsidRPr="0017591D">
          <w:rPr>
            <w:sz w:val="26"/>
            <w:szCs w:val="26"/>
          </w:rPr>
          <w:t>законом</w:t>
        </w:r>
      </w:hyperlink>
      <w:r w:rsidR="005429BB" w:rsidRPr="0017591D">
        <w:rPr>
          <w:sz w:val="26"/>
          <w:szCs w:val="26"/>
        </w:rPr>
        <w:t xml:space="preserve"> от 13 июля 2015 года N 212-ФЗ "О свободном порте Владивосток", в течение последующих пяти лет с </w:t>
      </w:r>
      <w:r w:rsidR="005429BB" w:rsidRPr="0017591D">
        <w:rPr>
          <w:sz w:val="26"/>
          <w:szCs w:val="26"/>
        </w:rPr>
        <w:lastRenderedPageBreak/>
        <w:t>месяца, в котором прекратила действие налоговая ставка земельного налога, установленная</w:t>
      </w:r>
      <w:r w:rsidR="001D0893" w:rsidRPr="0017591D">
        <w:rPr>
          <w:sz w:val="26"/>
          <w:szCs w:val="26"/>
        </w:rPr>
        <w:t xml:space="preserve"> </w:t>
      </w:r>
      <w:r w:rsidR="005429BB" w:rsidRPr="0017591D">
        <w:rPr>
          <w:sz w:val="26"/>
          <w:szCs w:val="26"/>
        </w:rPr>
        <w:t xml:space="preserve"> </w:t>
      </w:r>
      <w:r w:rsidR="001D0893" w:rsidRPr="0017591D">
        <w:rPr>
          <w:sz w:val="26"/>
          <w:szCs w:val="26"/>
        </w:rPr>
        <w:t>подпункт</w:t>
      </w:r>
      <w:r w:rsidR="00DF3E3E" w:rsidRPr="0017591D">
        <w:rPr>
          <w:sz w:val="26"/>
          <w:szCs w:val="26"/>
        </w:rPr>
        <w:t xml:space="preserve">ом </w:t>
      </w:r>
      <w:r w:rsidR="00375B06" w:rsidRPr="0017591D">
        <w:rPr>
          <w:sz w:val="26"/>
          <w:szCs w:val="26"/>
        </w:rPr>
        <w:t>2</w:t>
      </w:r>
      <w:r w:rsidR="00DF3E3E" w:rsidRPr="0017591D">
        <w:rPr>
          <w:sz w:val="26"/>
          <w:szCs w:val="26"/>
        </w:rPr>
        <w:t xml:space="preserve"> пункта 7</w:t>
      </w:r>
      <w:r w:rsidR="001D0893" w:rsidRPr="0017591D">
        <w:rPr>
          <w:sz w:val="26"/>
          <w:szCs w:val="26"/>
        </w:rPr>
        <w:t xml:space="preserve"> </w:t>
      </w:r>
      <w:r w:rsidR="005429BB" w:rsidRPr="0017591D">
        <w:rPr>
          <w:sz w:val="26"/>
          <w:szCs w:val="26"/>
        </w:rPr>
        <w:t xml:space="preserve"> настоящего </w:t>
      </w:r>
      <w:r w:rsidR="00DF3E3E" w:rsidRPr="0017591D">
        <w:rPr>
          <w:sz w:val="26"/>
          <w:szCs w:val="26"/>
        </w:rPr>
        <w:t>решения</w:t>
      </w:r>
      <w:r w:rsidR="005429BB" w:rsidRPr="0017591D">
        <w:rPr>
          <w:sz w:val="26"/>
          <w:szCs w:val="26"/>
        </w:rPr>
        <w:t>, в отношении земельных участков, используемых ими для осуществления предпринимательской</w:t>
      </w:r>
      <w:proofErr w:type="gramEnd"/>
      <w:r w:rsidR="005429BB" w:rsidRPr="0017591D">
        <w:rPr>
          <w:sz w:val="26"/>
          <w:szCs w:val="26"/>
        </w:rPr>
        <w:t xml:space="preserve"> деятельности</w:t>
      </w:r>
      <w:r w:rsidR="00DF3E3E" w:rsidRPr="0017591D">
        <w:rPr>
          <w:sz w:val="26"/>
          <w:szCs w:val="26"/>
        </w:rPr>
        <w:t xml:space="preserve"> налоговая льгота устанавливается в размере 60 </w:t>
      </w:r>
      <w:r w:rsidR="00C765D7" w:rsidRPr="0017591D">
        <w:rPr>
          <w:sz w:val="26"/>
          <w:szCs w:val="26"/>
        </w:rPr>
        <w:t>процентов</w:t>
      </w:r>
      <w:r w:rsidR="00DF3E3E" w:rsidRPr="0017591D">
        <w:rPr>
          <w:sz w:val="26"/>
          <w:szCs w:val="26"/>
        </w:rPr>
        <w:t xml:space="preserve"> </w:t>
      </w:r>
      <w:r w:rsidRPr="0017591D">
        <w:rPr>
          <w:sz w:val="26"/>
          <w:szCs w:val="26"/>
        </w:rPr>
        <w:t>от суммы начисленного налога</w:t>
      </w:r>
      <w:proofErr w:type="gramStart"/>
      <w:r w:rsidR="005429BB" w:rsidRPr="0017591D">
        <w:rPr>
          <w:sz w:val="26"/>
          <w:szCs w:val="26"/>
        </w:rPr>
        <w:t>.</w:t>
      </w:r>
      <w:r w:rsidR="00E579A8" w:rsidRPr="0017591D">
        <w:rPr>
          <w:sz w:val="26"/>
          <w:szCs w:val="26"/>
        </w:rPr>
        <w:t>»</w:t>
      </w:r>
      <w:r w:rsidR="00140755" w:rsidRPr="0017591D">
        <w:rPr>
          <w:sz w:val="26"/>
          <w:szCs w:val="26"/>
        </w:rPr>
        <w:t>;</w:t>
      </w:r>
      <w:proofErr w:type="gramEnd"/>
    </w:p>
    <w:p w:rsidR="00FA2BE1" w:rsidRPr="0017591D" w:rsidRDefault="00FA2BE1" w:rsidP="0017591D">
      <w:pPr>
        <w:pStyle w:val="a6"/>
        <w:tabs>
          <w:tab w:val="left" w:pos="709"/>
        </w:tabs>
        <w:spacing w:line="276" w:lineRule="auto"/>
        <w:ind w:left="705"/>
        <w:jc w:val="both"/>
        <w:rPr>
          <w:sz w:val="26"/>
          <w:szCs w:val="26"/>
        </w:rPr>
      </w:pPr>
      <w:r w:rsidRPr="0017591D">
        <w:rPr>
          <w:sz w:val="26"/>
          <w:szCs w:val="26"/>
        </w:rPr>
        <w:t>3) дополнить пунктом 7</w:t>
      </w:r>
      <w:r w:rsidRPr="0017591D">
        <w:rPr>
          <w:sz w:val="26"/>
          <w:szCs w:val="26"/>
          <w:vertAlign w:val="superscript"/>
        </w:rPr>
        <w:t>2</w:t>
      </w:r>
      <w:r w:rsidRPr="0017591D">
        <w:rPr>
          <w:sz w:val="26"/>
          <w:szCs w:val="26"/>
        </w:rPr>
        <w:t xml:space="preserve"> следующего содержания:</w:t>
      </w:r>
    </w:p>
    <w:p w:rsidR="00E7572E" w:rsidRPr="0017591D" w:rsidRDefault="00E7572E" w:rsidP="0017591D">
      <w:pPr>
        <w:spacing w:line="276" w:lineRule="auto"/>
        <w:jc w:val="both"/>
        <w:textAlignment w:val="baseline"/>
        <w:rPr>
          <w:rFonts w:eastAsia="Times New Roman"/>
          <w:sz w:val="26"/>
          <w:szCs w:val="26"/>
        </w:rPr>
      </w:pPr>
      <w:r w:rsidRPr="0017591D">
        <w:rPr>
          <w:rFonts w:eastAsia="Times New Roman"/>
          <w:sz w:val="26"/>
          <w:szCs w:val="26"/>
        </w:rPr>
        <w:t xml:space="preserve">            «7</w:t>
      </w:r>
      <w:r w:rsidRPr="0017591D">
        <w:rPr>
          <w:rFonts w:eastAsia="Times New Roman"/>
          <w:sz w:val="26"/>
          <w:szCs w:val="26"/>
          <w:vertAlign w:val="superscript"/>
        </w:rPr>
        <w:t>2</w:t>
      </w:r>
      <w:r w:rsidRPr="0017591D">
        <w:rPr>
          <w:rFonts w:eastAsia="Times New Roman"/>
          <w:sz w:val="26"/>
          <w:szCs w:val="26"/>
        </w:rPr>
        <w:t xml:space="preserve">.  </w:t>
      </w:r>
      <w:proofErr w:type="gramStart"/>
      <w:r w:rsidRPr="0017591D">
        <w:rPr>
          <w:rFonts w:eastAsia="Times New Roman"/>
          <w:sz w:val="26"/>
          <w:szCs w:val="26"/>
        </w:rPr>
        <w:t xml:space="preserve">Льготы, установленные </w:t>
      </w:r>
      <w:r w:rsidR="00375B06" w:rsidRPr="0017591D">
        <w:rPr>
          <w:rFonts w:eastAsia="Times New Roman"/>
          <w:sz w:val="26"/>
          <w:szCs w:val="26"/>
        </w:rPr>
        <w:t xml:space="preserve">вторым и третьим абзацем </w:t>
      </w:r>
      <w:r w:rsidRPr="0017591D">
        <w:rPr>
          <w:rFonts w:eastAsia="Times New Roman"/>
          <w:sz w:val="26"/>
          <w:szCs w:val="26"/>
        </w:rPr>
        <w:t>подпунктами 1 пункта 7 настоящего решения распространяются на земельные участки, занятые жилищным фондом или приобретенные (предоставленные) для индивидуального жилищного строительства, приобретенные (предоставленные) для личного подсобного хозяйства, садоводства, огородничества или животноводства, а также дачного хозяйства</w:t>
      </w:r>
      <w:r w:rsidR="007D2BA4" w:rsidRPr="0017591D">
        <w:rPr>
          <w:rFonts w:eastAsia="Times New Roman"/>
          <w:sz w:val="26"/>
          <w:szCs w:val="26"/>
        </w:rPr>
        <w:t xml:space="preserve"> и индивидуальных гаражей</w:t>
      </w:r>
      <w:r w:rsidRPr="0017591D">
        <w:rPr>
          <w:rFonts w:eastAsia="Times New Roman"/>
          <w:sz w:val="26"/>
          <w:szCs w:val="26"/>
        </w:rPr>
        <w:t>.»</w:t>
      </w:r>
      <w:r w:rsidR="00140755" w:rsidRPr="0017591D">
        <w:rPr>
          <w:rFonts w:eastAsia="Times New Roman"/>
          <w:sz w:val="26"/>
          <w:szCs w:val="26"/>
        </w:rPr>
        <w:t>;</w:t>
      </w:r>
      <w:proofErr w:type="gramEnd"/>
    </w:p>
    <w:p w:rsidR="00E7572E" w:rsidRPr="0017591D" w:rsidRDefault="00A73981" w:rsidP="0017591D">
      <w:pPr>
        <w:pStyle w:val="a6"/>
        <w:tabs>
          <w:tab w:val="left" w:pos="709"/>
        </w:tabs>
        <w:spacing w:line="276" w:lineRule="auto"/>
        <w:ind w:left="705"/>
        <w:jc w:val="both"/>
        <w:rPr>
          <w:sz w:val="26"/>
          <w:szCs w:val="26"/>
        </w:rPr>
      </w:pPr>
      <w:r w:rsidRPr="0017591D">
        <w:rPr>
          <w:sz w:val="26"/>
          <w:szCs w:val="26"/>
        </w:rPr>
        <w:t>4) пункт 10 изложить в следующей редакции:</w:t>
      </w:r>
    </w:p>
    <w:p w:rsidR="00606181" w:rsidRPr="0017591D" w:rsidRDefault="00C662C0" w:rsidP="0017591D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  <w:r w:rsidRPr="0017591D">
        <w:rPr>
          <w:sz w:val="26"/>
          <w:szCs w:val="26"/>
        </w:rPr>
        <w:t xml:space="preserve">            «</w:t>
      </w:r>
      <w:r w:rsidR="00A73981" w:rsidRPr="0017591D">
        <w:rPr>
          <w:sz w:val="26"/>
          <w:szCs w:val="26"/>
        </w:rPr>
        <w:t>10</w:t>
      </w:r>
      <w:r w:rsidRPr="0017591D">
        <w:rPr>
          <w:sz w:val="26"/>
          <w:szCs w:val="26"/>
        </w:rPr>
        <w:t xml:space="preserve">. </w:t>
      </w:r>
      <w:r w:rsidR="00A73981" w:rsidRPr="0017591D">
        <w:rPr>
          <w:rFonts w:eastAsia="Times New Roman"/>
          <w:color w:val="000000"/>
          <w:sz w:val="26"/>
          <w:szCs w:val="26"/>
        </w:rPr>
        <w:t>Налогоплательщики</w:t>
      </w:r>
      <w:r w:rsidRPr="0017591D">
        <w:rPr>
          <w:rFonts w:eastAsia="Times New Roman"/>
          <w:color w:val="000000"/>
          <w:sz w:val="26"/>
          <w:szCs w:val="26"/>
        </w:rPr>
        <w:t xml:space="preserve">, указанные в пункте </w:t>
      </w:r>
      <w:r w:rsidR="00606181" w:rsidRPr="0017591D">
        <w:rPr>
          <w:rFonts w:eastAsia="Times New Roman"/>
          <w:color w:val="000000"/>
          <w:sz w:val="26"/>
          <w:szCs w:val="26"/>
        </w:rPr>
        <w:t>7</w:t>
      </w:r>
      <w:r w:rsidRPr="0017591D">
        <w:rPr>
          <w:rFonts w:eastAsia="Times New Roman"/>
          <w:color w:val="000000"/>
          <w:sz w:val="26"/>
          <w:szCs w:val="26"/>
        </w:rPr>
        <w:t xml:space="preserve"> настоящего решения представляют в налоговый орган по своему выбору заявление о предоставлении льготы по форме, установленной федеральным органом исполнительной власти, уполномоченным по контролю и надзору в области налогов и сборов</w:t>
      </w:r>
      <w:r w:rsidR="00606181" w:rsidRPr="0017591D">
        <w:rPr>
          <w:rFonts w:eastAsia="Times New Roman"/>
          <w:color w:val="000000"/>
          <w:sz w:val="26"/>
          <w:szCs w:val="26"/>
        </w:rPr>
        <w:t>, также документы подтверждающие право на налоговую льготу:</w:t>
      </w:r>
    </w:p>
    <w:p w:rsidR="00B84AD3" w:rsidRPr="0017591D" w:rsidRDefault="00606181" w:rsidP="0017591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6"/>
          <w:szCs w:val="26"/>
        </w:rPr>
      </w:pPr>
      <w:r w:rsidRPr="0017591D">
        <w:rPr>
          <w:rFonts w:eastAsia="Times New Roman"/>
          <w:color w:val="000000"/>
          <w:sz w:val="26"/>
          <w:szCs w:val="26"/>
        </w:rPr>
        <w:t xml:space="preserve">          </w:t>
      </w:r>
      <w:r w:rsidR="00C662C0" w:rsidRPr="0017591D">
        <w:rPr>
          <w:rFonts w:eastAsia="Times New Roman"/>
          <w:color w:val="000000"/>
          <w:sz w:val="26"/>
          <w:szCs w:val="26"/>
        </w:rPr>
        <w:t xml:space="preserve"> </w:t>
      </w:r>
      <w:r w:rsidRPr="0017591D">
        <w:rPr>
          <w:rFonts w:eastAsia="Times New Roman"/>
          <w:color w:val="000000"/>
          <w:sz w:val="26"/>
          <w:szCs w:val="26"/>
        </w:rPr>
        <w:t xml:space="preserve">1) </w:t>
      </w:r>
      <w:r w:rsidRPr="0017591D">
        <w:rPr>
          <w:sz w:val="26"/>
          <w:szCs w:val="26"/>
        </w:rPr>
        <w:t xml:space="preserve">лица, имеющие на иждивении троих и более несовершеннолетних детей и их несовершеннолетние дети, </w:t>
      </w:r>
      <w:r w:rsidR="00C662C0" w:rsidRPr="0017591D">
        <w:rPr>
          <w:rFonts w:eastAsia="Calibri"/>
          <w:sz w:val="26"/>
          <w:szCs w:val="26"/>
        </w:rPr>
        <w:t>удостоверение, подтверждающее статус многодетной семьи, выданное органом социальной защиты населения по Приморскому краю</w:t>
      </w:r>
      <w:r w:rsidR="00B84AD3" w:rsidRPr="0017591D">
        <w:rPr>
          <w:rFonts w:eastAsia="Calibri"/>
          <w:sz w:val="26"/>
          <w:szCs w:val="26"/>
        </w:rPr>
        <w:t>;</w:t>
      </w:r>
    </w:p>
    <w:p w:rsidR="00C662C0" w:rsidRPr="0017591D" w:rsidRDefault="00B84AD3" w:rsidP="0017591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17591D">
        <w:rPr>
          <w:sz w:val="26"/>
          <w:szCs w:val="26"/>
        </w:rPr>
        <w:t xml:space="preserve">          2) ветераны и инвалиды Великой Отечественной войны, удостоверени</w:t>
      </w:r>
      <w:r w:rsidR="00375B06" w:rsidRPr="0017591D">
        <w:rPr>
          <w:sz w:val="26"/>
          <w:szCs w:val="26"/>
        </w:rPr>
        <w:t>е</w:t>
      </w:r>
      <w:r w:rsidRPr="0017591D">
        <w:rPr>
          <w:sz w:val="26"/>
          <w:szCs w:val="26"/>
        </w:rPr>
        <w:t xml:space="preserve"> ветерана или инвалида Великой Отечественной войны</w:t>
      </w:r>
      <w:r w:rsidR="00C662C0" w:rsidRPr="0017591D">
        <w:rPr>
          <w:sz w:val="26"/>
          <w:szCs w:val="26"/>
        </w:rPr>
        <w:t xml:space="preserve">; </w:t>
      </w:r>
    </w:p>
    <w:p w:rsidR="00140755" w:rsidRPr="0017591D" w:rsidRDefault="00B84AD3" w:rsidP="0017591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17591D">
        <w:rPr>
          <w:sz w:val="26"/>
          <w:szCs w:val="26"/>
        </w:rPr>
        <w:t xml:space="preserve">          </w:t>
      </w:r>
      <w:proofErr w:type="gramStart"/>
      <w:r w:rsidRPr="0017591D">
        <w:rPr>
          <w:sz w:val="26"/>
          <w:szCs w:val="26"/>
        </w:rPr>
        <w:t xml:space="preserve">3) </w:t>
      </w:r>
      <w:r w:rsidR="00375B06" w:rsidRPr="0017591D">
        <w:rPr>
          <w:sz w:val="26"/>
          <w:szCs w:val="26"/>
        </w:rPr>
        <w:t>о</w:t>
      </w:r>
      <w:r w:rsidRPr="0017591D">
        <w:rPr>
          <w:sz w:val="26"/>
          <w:szCs w:val="26"/>
        </w:rPr>
        <w:t>рганизаци</w:t>
      </w:r>
      <w:r w:rsidR="00375B06" w:rsidRPr="0017591D">
        <w:rPr>
          <w:sz w:val="26"/>
          <w:szCs w:val="26"/>
        </w:rPr>
        <w:t>и</w:t>
      </w:r>
      <w:r w:rsidRPr="0017591D">
        <w:rPr>
          <w:sz w:val="26"/>
          <w:szCs w:val="26"/>
        </w:rPr>
        <w:t xml:space="preserve"> и (или) физически</w:t>
      </w:r>
      <w:r w:rsidR="00375B06" w:rsidRPr="0017591D">
        <w:rPr>
          <w:sz w:val="26"/>
          <w:szCs w:val="26"/>
        </w:rPr>
        <w:t>е</w:t>
      </w:r>
      <w:r w:rsidRPr="0017591D">
        <w:rPr>
          <w:sz w:val="26"/>
          <w:szCs w:val="26"/>
        </w:rPr>
        <w:t xml:space="preserve"> лица, являющи</w:t>
      </w:r>
      <w:r w:rsidR="00375B06" w:rsidRPr="0017591D">
        <w:rPr>
          <w:sz w:val="26"/>
          <w:szCs w:val="26"/>
        </w:rPr>
        <w:t>е</w:t>
      </w:r>
      <w:r w:rsidRPr="0017591D">
        <w:rPr>
          <w:sz w:val="26"/>
          <w:szCs w:val="26"/>
        </w:rPr>
        <w:t>ся индивидуальными предпринимателями, признанным</w:t>
      </w:r>
      <w:r w:rsidR="00375B06" w:rsidRPr="0017591D">
        <w:rPr>
          <w:sz w:val="26"/>
          <w:szCs w:val="26"/>
        </w:rPr>
        <w:t>и</w:t>
      </w:r>
      <w:r w:rsidRPr="0017591D">
        <w:rPr>
          <w:sz w:val="26"/>
          <w:szCs w:val="26"/>
        </w:rPr>
        <w:t xml:space="preserve"> резидентами свободного порта Владивосток в соответствии с Федеральным </w:t>
      </w:r>
      <w:hyperlink r:id="rId10" w:history="1">
        <w:r w:rsidRPr="0017591D">
          <w:rPr>
            <w:sz w:val="26"/>
            <w:szCs w:val="26"/>
          </w:rPr>
          <w:t>законом</w:t>
        </w:r>
      </w:hyperlink>
      <w:r w:rsidRPr="0017591D">
        <w:rPr>
          <w:sz w:val="26"/>
          <w:szCs w:val="26"/>
        </w:rPr>
        <w:t xml:space="preserve"> от 13 июля 2015 года N 212-ФЗ "О свободном порте Владивосток"</w:t>
      </w:r>
      <w:r w:rsidR="00375B06" w:rsidRPr="0017591D">
        <w:rPr>
          <w:sz w:val="26"/>
          <w:szCs w:val="26"/>
        </w:rPr>
        <w:t xml:space="preserve">,  </w:t>
      </w:r>
      <w:r w:rsidR="00375B06" w:rsidRPr="0017591D">
        <w:rPr>
          <w:rFonts w:eastAsiaTheme="minorHAnsi"/>
          <w:sz w:val="26"/>
          <w:szCs w:val="26"/>
          <w:lang w:eastAsia="en-US"/>
        </w:rPr>
        <w:t>свидетельство, удостоверяющее его регистрацию в качестве резидента свободного порта Владивосток утверждё</w:t>
      </w:r>
      <w:r w:rsidR="00A73981" w:rsidRPr="0017591D">
        <w:rPr>
          <w:rFonts w:eastAsiaTheme="minorHAnsi"/>
          <w:sz w:val="26"/>
          <w:szCs w:val="26"/>
          <w:lang w:eastAsia="en-US"/>
        </w:rPr>
        <w:t>нного</w:t>
      </w:r>
      <w:r w:rsidR="00375B06" w:rsidRPr="0017591D">
        <w:rPr>
          <w:rFonts w:eastAsiaTheme="minorHAnsi"/>
          <w:sz w:val="26"/>
          <w:szCs w:val="26"/>
          <w:lang w:eastAsia="en-US"/>
        </w:rPr>
        <w:t xml:space="preserve"> уполномоченным федеральным органом</w:t>
      </w:r>
      <w:r w:rsidR="00A73981" w:rsidRPr="0017591D">
        <w:rPr>
          <w:rFonts w:eastAsiaTheme="minorHAnsi"/>
          <w:sz w:val="26"/>
          <w:szCs w:val="26"/>
          <w:lang w:eastAsia="en-US"/>
        </w:rPr>
        <w:t xml:space="preserve"> формы</w:t>
      </w:r>
      <w:r w:rsidR="00375B06" w:rsidRPr="0017591D">
        <w:rPr>
          <w:rFonts w:eastAsiaTheme="minorHAnsi"/>
          <w:sz w:val="26"/>
          <w:szCs w:val="26"/>
          <w:lang w:eastAsia="en-US"/>
        </w:rPr>
        <w:t>.</w:t>
      </w:r>
      <w:r w:rsidR="00321AEB" w:rsidRPr="0017591D">
        <w:rPr>
          <w:rFonts w:eastAsiaTheme="minorHAnsi"/>
          <w:sz w:val="26"/>
          <w:szCs w:val="26"/>
          <w:lang w:eastAsia="en-US"/>
        </w:rPr>
        <w:t>»</w:t>
      </w:r>
      <w:r w:rsidR="00140755" w:rsidRPr="0017591D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C662C0" w:rsidRPr="0017591D" w:rsidRDefault="00C662C0" w:rsidP="0017591D">
      <w:pPr>
        <w:spacing w:line="276" w:lineRule="auto"/>
        <w:ind w:left="768"/>
        <w:jc w:val="both"/>
        <w:rPr>
          <w:sz w:val="26"/>
          <w:szCs w:val="26"/>
        </w:rPr>
      </w:pPr>
      <w:r w:rsidRPr="0017591D">
        <w:rPr>
          <w:sz w:val="26"/>
          <w:szCs w:val="26"/>
        </w:rPr>
        <w:t xml:space="preserve">5) дополнить пунктом </w:t>
      </w:r>
      <w:r w:rsidR="00A73981" w:rsidRPr="0017591D">
        <w:rPr>
          <w:sz w:val="26"/>
          <w:szCs w:val="26"/>
        </w:rPr>
        <w:t>10</w:t>
      </w:r>
      <w:r w:rsidR="00A73981" w:rsidRPr="0017591D">
        <w:rPr>
          <w:sz w:val="26"/>
          <w:szCs w:val="26"/>
          <w:vertAlign w:val="superscript"/>
        </w:rPr>
        <w:t>1</w:t>
      </w:r>
      <w:r w:rsidRPr="0017591D">
        <w:rPr>
          <w:sz w:val="26"/>
          <w:szCs w:val="26"/>
        </w:rPr>
        <w:t xml:space="preserve"> следующего содержания:</w:t>
      </w:r>
    </w:p>
    <w:p w:rsidR="00607D47" w:rsidRPr="0017591D" w:rsidRDefault="00C662C0" w:rsidP="0017591D">
      <w:pPr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  <w:r w:rsidRPr="0017591D">
        <w:rPr>
          <w:sz w:val="26"/>
          <w:szCs w:val="26"/>
        </w:rPr>
        <w:t xml:space="preserve">             «</w:t>
      </w:r>
      <w:r w:rsidR="00A73981" w:rsidRPr="0017591D">
        <w:rPr>
          <w:sz w:val="26"/>
          <w:szCs w:val="26"/>
        </w:rPr>
        <w:t>10</w:t>
      </w:r>
      <w:r w:rsidR="00A73981" w:rsidRPr="0017591D">
        <w:rPr>
          <w:sz w:val="26"/>
          <w:szCs w:val="26"/>
          <w:vertAlign w:val="superscript"/>
        </w:rPr>
        <w:t>1</w:t>
      </w:r>
      <w:r w:rsidRPr="0017591D">
        <w:rPr>
          <w:sz w:val="26"/>
          <w:szCs w:val="26"/>
        </w:rPr>
        <w:t xml:space="preserve">. </w:t>
      </w:r>
      <w:r w:rsidRPr="0017591D">
        <w:rPr>
          <w:rFonts w:eastAsia="Times New Roman"/>
          <w:color w:val="000000"/>
          <w:sz w:val="26"/>
          <w:szCs w:val="26"/>
        </w:rPr>
        <w:t>Уведомление,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C662C0" w:rsidRPr="0017591D" w:rsidRDefault="00607D47" w:rsidP="0017591D">
      <w:pPr>
        <w:spacing w:line="276" w:lineRule="auto"/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17591D">
        <w:rPr>
          <w:sz w:val="26"/>
          <w:szCs w:val="26"/>
        </w:rPr>
        <w:t>Н</w:t>
      </w:r>
      <w:r w:rsidRPr="0017591D">
        <w:rPr>
          <w:rFonts w:eastAsia="Times New Roman"/>
          <w:color w:val="000000"/>
          <w:sz w:val="26"/>
          <w:szCs w:val="26"/>
        </w:rPr>
        <w:t>алогоплательщики, имеющие право на налоговую льготу за налоговый период с 1 января 2018 года по 31 декабря 2018 года, вправе представить уведомление, о выбранных объектах налогообложения, в отношении которых предоставляется налоговая льгота до 31 марта 2019 года</w:t>
      </w:r>
      <w:proofErr w:type="gramStart"/>
      <w:r w:rsidRPr="0017591D">
        <w:rPr>
          <w:rFonts w:eastAsia="Times New Roman"/>
          <w:color w:val="000000"/>
          <w:sz w:val="26"/>
          <w:szCs w:val="26"/>
        </w:rPr>
        <w:t>.»;</w:t>
      </w:r>
      <w:proofErr w:type="gramEnd"/>
    </w:p>
    <w:p w:rsidR="00A73981" w:rsidRPr="0017591D" w:rsidRDefault="00C662C0" w:rsidP="0017591D">
      <w:pPr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  <w:r w:rsidRPr="0017591D">
        <w:rPr>
          <w:rFonts w:eastAsia="Times New Roman"/>
          <w:color w:val="000000"/>
          <w:sz w:val="26"/>
          <w:szCs w:val="26"/>
        </w:rPr>
        <w:t xml:space="preserve">           </w:t>
      </w:r>
      <w:r w:rsidRPr="0017591D">
        <w:rPr>
          <w:sz w:val="26"/>
          <w:szCs w:val="26"/>
        </w:rPr>
        <w:t xml:space="preserve">6) </w:t>
      </w:r>
      <w:r w:rsidR="00A73981" w:rsidRPr="0017591D">
        <w:rPr>
          <w:sz w:val="26"/>
          <w:szCs w:val="26"/>
        </w:rPr>
        <w:t>дополнить пунктом 10</w:t>
      </w:r>
      <w:r w:rsidR="00A73981" w:rsidRPr="0017591D">
        <w:rPr>
          <w:sz w:val="26"/>
          <w:szCs w:val="26"/>
          <w:vertAlign w:val="superscript"/>
        </w:rPr>
        <w:t>2</w:t>
      </w:r>
      <w:r w:rsidR="00A73981" w:rsidRPr="0017591D">
        <w:rPr>
          <w:sz w:val="26"/>
          <w:szCs w:val="26"/>
        </w:rPr>
        <w:t xml:space="preserve"> следующего содержания:</w:t>
      </w:r>
      <w:r w:rsidRPr="0017591D">
        <w:rPr>
          <w:rFonts w:eastAsia="Times New Roman"/>
          <w:color w:val="000000"/>
          <w:sz w:val="26"/>
          <w:szCs w:val="26"/>
        </w:rPr>
        <w:t xml:space="preserve">        </w:t>
      </w:r>
    </w:p>
    <w:p w:rsidR="00D3284D" w:rsidRPr="0017591D" w:rsidRDefault="00C662C0" w:rsidP="0017591D">
      <w:pPr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  <w:r w:rsidRPr="0017591D">
        <w:rPr>
          <w:rFonts w:eastAsia="Times New Roman"/>
          <w:color w:val="000000"/>
          <w:sz w:val="26"/>
          <w:szCs w:val="26"/>
        </w:rPr>
        <w:t xml:space="preserve"> </w:t>
      </w:r>
      <w:r w:rsidR="00A73981" w:rsidRPr="0017591D">
        <w:rPr>
          <w:rFonts w:eastAsia="Times New Roman"/>
          <w:color w:val="000000"/>
          <w:sz w:val="26"/>
          <w:szCs w:val="26"/>
        </w:rPr>
        <w:t xml:space="preserve">           </w:t>
      </w:r>
      <w:r w:rsidRPr="0017591D">
        <w:rPr>
          <w:rFonts w:eastAsia="Times New Roman"/>
          <w:color w:val="000000"/>
          <w:sz w:val="26"/>
          <w:szCs w:val="26"/>
        </w:rPr>
        <w:t>«</w:t>
      </w:r>
      <w:r w:rsidR="00A73981" w:rsidRPr="0017591D">
        <w:rPr>
          <w:sz w:val="26"/>
          <w:szCs w:val="26"/>
        </w:rPr>
        <w:t>10</w:t>
      </w:r>
      <w:r w:rsidR="00A73981" w:rsidRPr="0017591D">
        <w:rPr>
          <w:sz w:val="26"/>
          <w:szCs w:val="26"/>
          <w:vertAlign w:val="superscript"/>
        </w:rPr>
        <w:t>2</w:t>
      </w:r>
      <w:r w:rsidRPr="0017591D">
        <w:rPr>
          <w:rFonts w:eastAsia="Times New Roman"/>
          <w:color w:val="000000"/>
          <w:sz w:val="26"/>
          <w:szCs w:val="26"/>
        </w:rPr>
        <w:t xml:space="preserve">. Налогоплательщик, представивший в налоговый орган уведомление о выбранном объекте налогообложения, не вправе после 1 ноября года, являющегося </w:t>
      </w:r>
      <w:r w:rsidRPr="0017591D">
        <w:rPr>
          <w:rFonts w:eastAsia="Times New Roman"/>
          <w:color w:val="000000"/>
          <w:sz w:val="26"/>
          <w:szCs w:val="26"/>
        </w:rPr>
        <w:lastRenderedPageBreak/>
        <w:t>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</w:t>
      </w:r>
      <w:proofErr w:type="gramStart"/>
      <w:r w:rsidRPr="0017591D">
        <w:rPr>
          <w:rFonts w:eastAsia="Times New Roman"/>
          <w:color w:val="000000"/>
          <w:sz w:val="26"/>
          <w:szCs w:val="26"/>
        </w:rPr>
        <w:t>.</w:t>
      </w:r>
      <w:r w:rsidR="00127664" w:rsidRPr="0017591D">
        <w:rPr>
          <w:rFonts w:eastAsia="Times New Roman"/>
          <w:color w:val="000000"/>
          <w:sz w:val="26"/>
          <w:szCs w:val="26"/>
        </w:rPr>
        <w:t>»;</w:t>
      </w:r>
      <w:proofErr w:type="gramEnd"/>
    </w:p>
    <w:p w:rsidR="002A669B" w:rsidRPr="0017591D" w:rsidRDefault="00012B49" w:rsidP="0017591D">
      <w:pPr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  <w:r w:rsidRPr="0017591D">
        <w:rPr>
          <w:rFonts w:eastAsia="Times New Roman"/>
          <w:color w:val="000000"/>
          <w:sz w:val="26"/>
          <w:szCs w:val="26"/>
        </w:rPr>
        <w:t xml:space="preserve">           </w:t>
      </w:r>
      <w:r w:rsidR="00C662C0" w:rsidRPr="0017591D">
        <w:rPr>
          <w:sz w:val="26"/>
          <w:szCs w:val="26"/>
        </w:rPr>
        <w:t>7)</w:t>
      </w:r>
      <w:r w:rsidR="00C662C0" w:rsidRPr="0017591D">
        <w:rPr>
          <w:rFonts w:eastAsia="Times New Roman"/>
          <w:color w:val="000000"/>
          <w:sz w:val="26"/>
          <w:szCs w:val="26"/>
        </w:rPr>
        <w:t xml:space="preserve">   </w:t>
      </w:r>
      <w:r w:rsidR="002A669B" w:rsidRPr="0017591D">
        <w:rPr>
          <w:sz w:val="26"/>
          <w:szCs w:val="26"/>
        </w:rPr>
        <w:t>дополнить пунктом 10</w:t>
      </w:r>
      <w:r w:rsidR="002A669B" w:rsidRPr="0017591D">
        <w:rPr>
          <w:sz w:val="26"/>
          <w:szCs w:val="26"/>
          <w:vertAlign w:val="superscript"/>
        </w:rPr>
        <w:t>3</w:t>
      </w:r>
      <w:r w:rsidR="002A669B" w:rsidRPr="0017591D">
        <w:rPr>
          <w:sz w:val="26"/>
          <w:szCs w:val="26"/>
        </w:rPr>
        <w:t xml:space="preserve"> следующего содержания:</w:t>
      </w:r>
      <w:r w:rsidR="002A669B" w:rsidRPr="0017591D">
        <w:rPr>
          <w:rFonts w:eastAsia="Times New Roman"/>
          <w:color w:val="000000"/>
          <w:sz w:val="26"/>
          <w:szCs w:val="26"/>
        </w:rPr>
        <w:t xml:space="preserve">        </w:t>
      </w:r>
      <w:r w:rsidR="00C662C0" w:rsidRPr="0017591D">
        <w:rPr>
          <w:rFonts w:eastAsia="Times New Roman"/>
          <w:color w:val="000000"/>
          <w:sz w:val="26"/>
          <w:szCs w:val="26"/>
        </w:rPr>
        <w:t xml:space="preserve">     </w:t>
      </w:r>
    </w:p>
    <w:p w:rsidR="00012B49" w:rsidRPr="0017591D" w:rsidRDefault="002A669B" w:rsidP="0017591D">
      <w:pPr>
        <w:spacing w:line="276" w:lineRule="auto"/>
        <w:jc w:val="both"/>
        <w:rPr>
          <w:sz w:val="26"/>
          <w:szCs w:val="26"/>
        </w:rPr>
      </w:pPr>
      <w:r w:rsidRPr="0017591D">
        <w:rPr>
          <w:rFonts w:eastAsia="Times New Roman"/>
          <w:color w:val="000000"/>
          <w:sz w:val="26"/>
          <w:szCs w:val="26"/>
        </w:rPr>
        <w:t xml:space="preserve">           </w:t>
      </w:r>
      <w:r w:rsidR="00C662C0" w:rsidRPr="0017591D">
        <w:rPr>
          <w:rFonts w:eastAsia="Times New Roman"/>
          <w:color w:val="000000"/>
          <w:sz w:val="26"/>
          <w:szCs w:val="26"/>
        </w:rPr>
        <w:t xml:space="preserve"> «</w:t>
      </w:r>
      <w:r w:rsidRPr="0017591D">
        <w:rPr>
          <w:rFonts w:eastAsia="Times New Roman"/>
          <w:color w:val="000000"/>
          <w:sz w:val="26"/>
          <w:szCs w:val="26"/>
        </w:rPr>
        <w:t>10</w:t>
      </w:r>
      <w:r w:rsidRPr="0017591D">
        <w:rPr>
          <w:rFonts w:eastAsia="Times New Roman"/>
          <w:color w:val="000000"/>
          <w:sz w:val="26"/>
          <w:szCs w:val="26"/>
          <w:vertAlign w:val="superscript"/>
        </w:rPr>
        <w:t>3</w:t>
      </w:r>
      <w:r w:rsidR="00C662C0" w:rsidRPr="0017591D">
        <w:rPr>
          <w:rFonts w:eastAsia="Times New Roman"/>
          <w:color w:val="000000"/>
          <w:sz w:val="26"/>
          <w:szCs w:val="26"/>
        </w:rPr>
        <w:t>.</w:t>
      </w:r>
      <w:r w:rsidRPr="0017591D">
        <w:rPr>
          <w:rFonts w:eastAsia="Times New Roman"/>
          <w:color w:val="000000"/>
          <w:sz w:val="26"/>
          <w:szCs w:val="26"/>
        </w:rPr>
        <w:t xml:space="preserve"> </w:t>
      </w:r>
      <w:r w:rsidR="00C662C0" w:rsidRPr="0017591D">
        <w:rPr>
          <w:rFonts w:eastAsia="Times New Roman"/>
          <w:color w:val="000000"/>
          <w:sz w:val="26"/>
          <w:szCs w:val="26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</w:t>
      </w:r>
      <w:proofErr w:type="gramStart"/>
      <w:r w:rsidR="00C662C0" w:rsidRPr="0017591D">
        <w:rPr>
          <w:rFonts w:eastAsia="Times New Roman"/>
          <w:color w:val="000000"/>
          <w:sz w:val="26"/>
          <w:szCs w:val="26"/>
        </w:rPr>
        <w:t>.</w:t>
      </w:r>
      <w:r w:rsidR="00C662C0" w:rsidRPr="0017591D">
        <w:rPr>
          <w:sz w:val="26"/>
          <w:szCs w:val="26"/>
        </w:rPr>
        <w:t>»</w:t>
      </w:r>
      <w:r w:rsidR="007E3B88" w:rsidRPr="0017591D">
        <w:rPr>
          <w:sz w:val="26"/>
          <w:szCs w:val="26"/>
        </w:rPr>
        <w:t>.</w:t>
      </w:r>
      <w:proofErr w:type="gramEnd"/>
    </w:p>
    <w:p w:rsidR="005429BB" w:rsidRPr="00842256" w:rsidRDefault="00012B49" w:rsidP="0017591D">
      <w:pPr>
        <w:tabs>
          <w:tab w:val="left" w:pos="709"/>
        </w:tabs>
        <w:spacing w:line="276" w:lineRule="auto"/>
        <w:ind w:firstLine="284"/>
        <w:jc w:val="both"/>
        <w:rPr>
          <w:sz w:val="26"/>
          <w:szCs w:val="26"/>
        </w:rPr>
      </w:pPr>
      <w:r w:rsidRPr="0017591D">
        <w:rPr>
          <w:sz w:val="26"/>
          <w:szCs w:val="26"/>
        </w:rPr>
        <w:t xml:space="preserve">   </w:t>
      </w:r>
      <w:r w:rsidR="005429BB" w:rsidRPr="0017591D">
        <w:rPr>
          <w:sz w:val="26"/>
          <w:szCs w:val="26"/>
        </w:rPr>
        <w:t xml:space="preserve">    </w:t>
      </w:r>
      <w:r w:rsidR="00972935" w:rsidRPr="0017591D">
        <w:rPr>
          <w:sz w:val="26"/>
          <w:szCs w:val="26"/>
        </w:rPr>
        <w:t>2</w:t>
      </w:r>
      <w:r w:rsidR="005429BB" w:rsidRPr="0017591D">
        <w:rPr>
          <w:sz w:val="26"/>
          <w:szCs w:val="26"/>
        </w:rPr>
        <w:t>. Настоящее решение вступает в силу со дня  его официального опубликования</w:t>
      </w:r>
      <w:r w:rsidR="001D0893" w:rsidRPr="0017591D">
        <w:rPr>
          <w:sz w:val="26"/>
          <w:szCs w:val="26"/>
        </w:rPr>
        <w:t>.</w:t>
      </w:r>
      <w:r w:rsidR="005429BB" w:rsidRPr="0017591D">
        <w:rPr>
          <w:sz w:val="26"/>
          <w:szCs w:val="26"/>
        </w:rPr>
        <w:t xml:space="preserve"> </w:t>
      </w:r>
      <w:r w:rsidR="001D0893" w:rsidRPr="0017591D">
        <w:rPr>
          <w:sz w:val="26"/>
          <w:szCs w:val="26"/>
        </w:rPr>
        <w:t xml:space="preserve">Абзац </w:t>
      </w:r>
      <w:r w:rsidR="00321AEB" w:rsidRPr="0017591D">
        <w:rPr>
          <w:sz w:val="26"/>
          <w:szCs w:val="26"/>
        </w:rPr>
        <w:t>четвертый</w:t>
      </w:r>
      <w:r w:rsidR="001D0893" w:rsidRPr="0017591D">
        <w:rPr>
          <w:sz w:val="26"/>
          <w:szCs w:val="26"/>
        </w:rPr>
        <w:t xml:space="preserve"> </w:t>
      </w:r>
      <w:r w:rsidR="006F43BB" w:rsidRPr="0017591D">
        <w:rPr>
          <w:sz w:val="26"/>
          <w:szCs w:val="26"/>
        </w:rPr>
        <w:t>подпункта</w:t>
      </w:r>
      <w:r w:rsidR="001D0893" w:rsidRPr="0017591D">
        <w:rPr>
          <w:sz w:val="26"/>
          <w:szCs w:val="26"/>
        </w:rPr>
        <w:t xml:space="preserve"> 1</w:t>
      </w:r>
      <w:r w:rsidR="002A669B" w:rsidRPr="0017591D">
        <w:rPr>
          <w:sz w:val="26"/>
          <w:szCs w:val="26"/>
        </w:rPr>
        <w:t xml:space="preserve"> и абзац третий </w:t>
      </w:r>
      <w:r w:rsidR="006F43BB" w:rsidRPr="0017591D">
        <w:rPr>
          <w:sz w:val="26"/>
          <w:szCs w:val="26"/>
        </w:rPr>
        <w:t>подпункта</w:t>
      </w:r>
      <w:r w:rsidR="002A669B" w:rsidRPr="0017591D">
        <w:rPr>
          <w:sz w:val="26"/>
          <w:szCs w:val="26"/>
        </w:rPr>
        <w:t xml:space="preserve"> 4</w:t>
      </w:r>
      <w:r w:rsidR="006F43BB" w:rsidRPr="0017591D">
        <w:rPr>
          <w:sz w:val="26"/>
          <w:szCs w:val="26"/>
        </w:rPr>
        <w:t xml:space="preserve"> пункта 1</w:t>
      </w:r>
      <w:r w:rsidR="001D0893" w:rsidRPr="0017591D">
        <w:rPr>
          <w:sz w:val="26"/>
          <w:szCs w:val="26"/>
        </w:rPr>
        <w:t xml:space="preserve"> настоящего решения </w:t>
      </w:r>
      <w:r w:rsidR="005429BB" w:rsidRPr="0017591D">
        <w:rPr>
          <w:sz w:val="26"/>
          <w:szCs w:val="26"/>
        </w:rPr>
        <w:t xml:space="preserve">применяется к правоотношениям, </w:t>
      </w:r>
      <w:r w:rsidR="002A669B" w:rsidRPr="0017591D">
        <w:rPr>
          <w:sz w:val="26"/>
          <w:szCs w:val="26"/>
        </w:rPr>
        <w:t xml:space="preserve"> </w:t>
      </w:r>
      <w:r w:rsidR="005429BB" w:rsidRPr="0017591D">
        <w:rPr>
          <w:sz w:val="26"/>
          <w:szCs w:val="26"/>
        </w:rPr>
        <w:t>возникшим с 1 января 2018</w:t>
      </w:r>
      <w:r w:rsidR="005429BB" w:rsidRPr="00842256">
        <w:rPr>
          <w:sz w:val="26"/>
          <w:szCs w:val="26"/>
        </w:rPr>
        <w:t xml:space="preserve"> года.</w:t>
      </w:r>
    </w:p>
    <w:p w:rsidR="00652B66" w:rsidRPr="00842256" w:rsidRDefault="00652B66" w:rsidP="00842256">
      <w:pPr>
        <w:tabs>
          <w:tab w:val="left" w:pos="709"/>
        </w:tabs>
        <w:jc w:val="both"/>
        <w:rPr>
          <w:sz w:val="26"/>
          <w:szCs w:val="26"/>
        </w:rPr>
      </w:pPr>
    </w:p>
    <w:p w:rsidR="00F3541D" w:rsidRDefault="00F3541D" w:rsidP="00842256">
      <w:pPr>
        <w:jc w:val="both"/>
        <w:rPr>
          <w:sz w:val="26"/>
          <w:szCs w:val="26"/>
        </w:rPr>
      </w:pPr>
    </w:p>
    <w:p w:rsidR="0017591D" w:rsidRPr="00842256" w:rsidRDefault="0017591D" w:rsidP="00842256">
      <w:pPr>
        <w:jc w:val="both"/>
        <w:rPr>
          <w:sz w:val="26"/>
          <w:szCs w:val="26"/>
        </w:rPr>
      </w:pPr>
    </w:p>
    <w:p w:rsidR="0017591D" w:rsidRDefault="00E903DC" w:rsidP="00842256">
      <w:pPr>
        <w:jc w:val="both"/>
        <w:rPr>
          <w:sz w:val="26"/>
          <w:szCs w:val="26"/>
        </w:rPr>
      </w:pPr>
      <w:r w:rsidRPr="00842256">
        <w:rPr>
          <w:sz w:val="26"/>
          <w:szCs w:val="26"/>
        </w:rPr>
        <w:t>Г</w:t>
      </w:r>
      <w:r w:rsidR="00652B66" w:rsidRPr="00842256">
        <w:rPr>
          <w:sz w:val="26"/>
          <w:szCs w:val="26"/>
        </w:rPr>
        <w:t>лав</w:t>
      </w:r>
      <w:r w:rsidRPr="00842256">
        <w:rPr>
          <w:sz w:val="26"/>
          <w:szCs w:val="26"/>
        </w:rPr>
        <w:t>а</w:t>
      </w:r>
      <w:r w:rsidR="00652B66" w:rsidRPr="00842256">
        <w:rPr>
          <w:sz w:val="26"/>
          <w:szCs w:val="26"/>
        </w:rPr>
        <w:t xml:space="preserve"> городского округа </w:t>
      </w:r>
    </w:p>
    <w:p w:rsidR="00652B66" w:rsidRPr="00842256" w:rsidRDefault="00652B66" w:rsidP="00842256">
      <w:pPr>
        <w:jc w:val="both"/>
        <w:rPr>
          <w:sz w:val="26"/>
          <w:szCs w:val="26"/>
        </w:rPr>
      </w:pPr>
      <w:proofErr w:type="spellStart"/>
      <w:r w:rsidRPr="00842256">
        <w:rPr>
          <w:sz w:val="26"/>
          <w:szCs w:val="26"/>
        </w:rPr>
        <w:t>Спасск-Дальний</w:t>
      </w:r>
      <w:proofErr w:type="spellEnd"/>
      <w:r w:rsidRPr="00842256">
        <w:rPr>
          <w:sz w:val="26"/>
          <w:szCs w:val="26"/>
        </w:rPr>
        <w:t xml:space="preserve">                                        </w:t>
      </w:r>
      <w:r w:rsidR="0017591D">
        <w:rPr>
          <w:sz w:val="26"/>
          <w:szCs w:val="26"/>
        </w:rPr>
        <w:t xml:space="preserve">             </w:t>
      </w:r>
      <w:r w:rsidRPr="00842256">
        <w:rPr>
          <w:sz w:val="26"/>
          <w:szCs w:val="26"/>
        </w:rPr>
        <w:t xml:space="preserve">                             </w:t>
      </w:r>
      <w:r w:rsidR="002411AA" w:rsidRPr="00842256">
        <w:rPr>
          <w:sz w:val="26"/>
          <w:szCs w:val="26"/>
        </w:rPr>
        <w:t xml:space="preserve">   </w:t>
      </w:r>
      <w:r w:rsidR="00E903DC" w:rsidRPr="00842256">
        <w:rPr>
          <w:sz w:val="26"/>
          <w:szCs w:val="26"/>
        </w:rPr>
        <w:t xml:space="preserve">             </w:t>
      </w:r>
      <w:r w:rsidR="002411AA" w:rsidRPr="00842256">
        <w:rPr>
          <w:sz w:val="26"/>
          <w:szCs w:val="26"/>
        </w:rPr>
        <w:t>В.</w:t>
      </w:r>
      <w:r w:rsidR="00E903DC" w:rsidRPr="00842256">
        <w:rPr>
          <w:sz w:val="26"/>
          <w:szCs w:val="26"/>
        </w:rPr>
        <w:t>В</w:t>
      </w:r>
      <w:r w:rsidR="002411AA" w:rsidRPr="00842256">
        <w:rPr>
          <w:sz w:val="26"/>
          <w:szCs w:val="26"/>
        </w:rPr>
        <w:t>.</w:t>
      </w:r>
      <w:r w:rsidR="004D2A9C" w:rsidRPr="00842256">
        <w:rPr>
          <w:sz w:val="26"/>
          <w:szCs w:val="26"/>
        </w:rPr>
        <w:t xml:space="preserve"> </w:t>
      </w:r>
      <w:proofErr w:type="spellStart"/>
      <w:r w:rsidR="00E903DC" w:rsidRPr="00842256">
        <w:rPr>
          <w:sz w:val="26"/>
          <w:szCs w:val="26"/>
        </w:rPr>
        <w:t>Квон</w:t>
      </w:r>
      <w:proofErr w:type="spellEnd"/>
    </w:p>
    <w:p w:rsidR="00F3541D" w:rsidRPr="00842256" w:rsidRDefault="00F3541D" w:rsidP="00842256">
      <w:pPr>
        <w:jc w:val="both"/>
        <w:rPr>
          <w:sz w:val="26"/>
          <w:szCs w:val="26"/>
        </w:rPr>
      </w:pPr>
    </w:p>
    <w:p w:rsidR="00652B66" w:rsidRPr="00842256" w:rsidRDefault="00652B66" w:rsidP="00842256">
      <w:pPr>
        <w:jc w:val="both"/>
        <w:rPr>
          <w:sz w:val="26"/>
          <w:szCs w:val="26"/>
        </w:rPr>
      </w:pPr>
      <w:r w:rsidRPr="00842256">
        <w:rPr>
          <w:sz w:val="26"/>
          <w:szCs w:val="26"/>
        </w:rPr>
        <w:t>«</w:t>
      </w:r>
      <w:r w:rsidR="0017591D">
        <w:rPr>
          <w:sz w:val="26"/>
          <w:szCs w:val="26"/>
        </w:rPr>
        <w:t xml:space="preserve">  </w:t>
      </w:r>
      <w:r w:rsidR="007E4280">
        <w:rPr>
          <w:sz w:val="26"/>
          <w:szCs w:val="26"/>
        </w:rPr>
        <w:t>4</w:t>
      </w:r>
      <w:r w:rsidR="0017591D">
        <w:rPr>
          <w:sz w:val="26"/>
          <w:szCs w:val="26"/>
        </w:rPr>
        <w:t xml:space="preserve">    </w:t>
      </w:r>
      <w:r w:rsidRPr="00842256">
        <w:rPr>
          <w:sz w:val="26"/>
          <w:szCs w:val="26"/>
        </w:rPr>
        <w:t>»</w:t>
      </w:r>
      <w:r w:rsidR="005F0D9B" w:rsidRPr="00842256">
        <w:rPr>
          <w:sz w:val="26"/>
          <w:szCs w:val="26"/>
        </w:rPr>
        <w:t xml:space="preserve">   </w:t>
      </w:r>
      <w:r w:rsidR="007E4280">
        <w:rPr>
          <w:sz w:val="26"/>
          <w:szCs w:val="26"/>
        </w:rPr>
        <w:t>декабря</w:t>
      </w:r>
      <w:r w:rsidR="005F0D9B" w:rsidRPr="00842256">
        <w:rPr>
          <w:sz w:val="26"/>
          <w:szCs w:val="26"/>
        </w:rPr>
        <w:t xml:space="preserve">  </w:t>
      </w:r>
      <w:r w:rsidRPr="00842256">
        <w:rPr>
          <w:sz w:val="26"/>
          <w:szCs w:val="26"/>
        </w:rPr>
        <w:t>201</w:t>
      </w:r>
      <w:r w:rsidR="005F0D9B" w:rsidRPr="00842256">
        <w:rPr>
          <w:sz w:val="26"/>
          <w:szCs w:val="26"/>
        </w:rPr>
        <w:t>8</w:t>
      </w:r>
      <w:r w:rsidRPr="00842256">
        <w:rPr>
          <w:sz w:val="26"/>
          <w:szCs w:val="26"/>
        </w:rPr>
        <w:t xml:space="preserve"> года</w:t>
      </w:r>
    </w:p>
    <w:p w:rsidR="00652B66" w:rsidRPr="00842256" w:rsidRDefault="00652B66" w:rsidP="00842256">
      <w:pPr>
        <w:jc w:val="both"/>
        <w:rPr>
          <w:sz w:val="26"/>
          <w:szCs w:val="26"/>
        </w:rPr>
      </w:pPr>
      <w:r w:rsidRPr="00842256">
        <w:rPr>
          <w:sz w:val="26"/>
          <w:szCs w:val="26"/>
        </w:rPr>
        <w:t>№</w:t>
      </w:r>
      <w:r w:rsidR="00B05328" w:rsidRPr="00842256">
        <w:rPr>
          <w:sz w:val="26"/>
          <w:szCs w:val="26"/>
        </w:rPr>
        <w:t xml:space="preserve"> </w:t>
      </w:r>
      <w:r w:rsidR="005F0D9B" w:rsidRPr="00842256">
        <w:rPr>
          <w:sz w:val="26"/>
          <w:szCs w:val="26"/>
        </w:rPr>
        <w:t xml:space="preserve"> </w:t>
      </w:r>
      <w:r w:rsidR="0017591D">
        <w:rPr>
          <w:sz w:val="26"/>
          <w:szCs w:val="26"/>
        </w:rPr>
        <w:t>82</w:t>
      </w:r>
      <w:r w:rsidR="005F0D9B" w:rsidRPr="00842256">
        <w:rPr>
          <w:sz w:val="26"/>
          <w:szCs w:val="26"/>
        </w:rPr>
        <w:t xml:space="preserve">  </w:t>
      </w:r>
      <w:r w:rsidR="00DD121A" w:rsidRPr="00842256">
        <w:rPr>
          <w:sz w:val="26"/>
          <w:szCs w:val="26"/>
        </w:rPr>
        <w:t>-НПА</w:t>
      </w:r>
    </w:p>
    <w:sectPr w:rsidR="00652B66" w:rsidRPr="00842256" w:rsidSect="0017591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1AC334"/>
    <w:lvl w:ilvl="0">
      <w:numFmt w:val="bullet"/>
      <w:lvlText w:val="*"/>
      <w:lvlJc w:val="left"/>
    </w:lvl>
  </w:abstractNum>
  <w:abstractNum w:abstractNumId="1">
    <w:nsid w:val="30F45015"/>
    <w:multiLevelType w:val="hybridMultilevel"/>
    <w:tmpl w:val="90E42596"/>
    <w:lvl w:ilvl="0" w:tplc="72941F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5A555F"/>
    <w:multiLevelType w:val="multilevel"/>
    <w:tmpl w:val="C8B43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2293"/>
    <w:rsid w:val="00012B49"/>
    <w:rsid w:val="00023A4D"/>
    <w:rsid w:val="0002441B"/>
    <w:rsid w:val="00071FE7"/>
    <w:rsid w:val="000754F1"/>
    <w:rsid w:val="000A2E35"/>
    <w:rsid w:val="000C47E1"/>
    <w:rsid w:val="001202C6"/>
    <w:rsid w:val="00127664"/>
    <w:rsid w:val="00140755"/>
    <w:rsid w:val="0017591D"/>
    <w:rsid w:val="00193C26"/>
    <w:rsid w:val="001D0893"/>
    <w:rsid w:val="001E5AF0"/>
    <w:rsid w:val="001F3272"/>
    <w:rsid w:val="002000F7"/>
    <w:rsid w:val="00227E6B"/>
    <w:rsid w:val="002411AA"/>
    <w:rsid w:val="002857C8"/>
    <w:rsid w:val="002A669B"/>
    <w:rsid w:val="00321AEB"/>
    <w:rsid w:val="00330898"/>
    <w:rsid w:val="00344052"/>
    <w:rsid w:val="00375B06"/>
    <w:rsid w:val="00380E95"/>
    <w:rsid w:val="00393BA3"/>
    <w:rsid w:val="003B226C"/>
    <w:rsid w:val="003C30AD"/>
    <w:rsid w:val="003C7863"/>
    <w:rsid w:val="003E074B"/>
    <w:rsid w:val="00434456"/>
    <w:rsid w:val="0045376A"/>
    <w:rsid w:val="004A4523"/>
    <w:rsid w:val="004D1E36"/>
    <w:rsid w:val="004D2A9C"/>
    <w:rsid w:val="00502EC8"/>
    <w:rsid w:val="00504A61"/>
    <w:rsid w:val="005257B7"/>
    <w:rsid w:val="005279F1"/>
    <w:rsid w:val="005429BB"/>
    <w:rsid w:val="005778A6"/>
    <w:rsid w:val="005A5F1B"/>
    <w:rsid w:val="005C5005"/>
    <w:rsid w:val="005F0D9B"/>
    <w:rsid w:val="00606181"/>
    <w:rsid w:val="00607D47"/>
    <w:rsid w:val="0062462B"/>
    <w:rsid w:val="00637927"/>
    <w:rsid w:val="00650348"/>
    <w:rsid w:val="00652B66"/>
    <w:rsid w:val="006D6487"/>
    <w:rsid w:val="006D6F4C"/>
    <w:rsid w:val="006F33CF"/>
    <w:rsid w:val="006F43BB"/>
    <w:rsid w:val="007043EC"/>
    <w:rsid w:val="007216C1"/>
    <w:rsid w:val="00747FCB"/>
    <w:rsid w:val="007557E4"/>
    <w:rsid w:val="007A44B8"/>
    <w:rsid w:val="007B4E64"/>
    <w:rsid w:val="007C48A2"/>
    <w:rsid w:val="007D17ED"/>
    <w:rsid w:val="007D2BA4"/>
    <w:rsid w:val="007E3B88"/>
    <w:rsid w:val="007E4280"/>
    <w:rsid w:val="007F7786"/>
    <w:rsid w:val="00800E5D"/>
    <w:rsid w:val="00805CDB"/>
    <w:rsid w:val="0082507B"/>
    <w:rsid w:val="00842256"/>
    <w:rsid w:val="00860E69"/>
    <w:rsid w:val="00897049"/>
    <w:rsid w:val="008F0FFB"/>
    <w:rsid w:val="008F525B"/>
    <w:rsid w:val="00944E5B"/>
    <w:rsid w:val="00972935"/>
    <w:rsid w:val="00996987"/>
    <w:rsid w:val="009B7D38"/>
    <w:rsid w:val="009C33BB"/>
    <w:rsid w:val="00A00361"/>
    <w:rsid w:val="00A04D3E"/>
    <w:rsid w:val="00A2068D"/>
    <w:rsid w:val="00A573D2"/>
    <w:rsid w:val="00A65162"/>
    <w:rsid w:val="00A73981"/>
    <w:rsid w:val="00AB1CA7"/>
    <w:rsid w:val="00AC0C79"/>
    <w:rsid w:val="00AD0A20"/>
    <w:rsid w:val="00B05328"/>
    <w:rsid w:val="00B07FBA"/>
    <w:rsid w:val="00B10581"/>
    <w:rsid w:val="00B54F90"/>
    <w:rsid w:val="00B83CF9"/>
    <w:rsid w:val="00B84AD3"/>
    <w:rsid w:val="00B913DB"/>
    <w:rsid w:val="00BD252E"/>
    <w:rsid w:val="00BD3719"/>
    <w:rsid w:val="00BE4B07"/>
    <w:rsid w:val="00BF355E"/>
    <w:rsid w:val="00BF4906"/>
    <w:rsid w:val="00C10AE1"/>
    <w:rsid w:val="00C3201A"/>
    <w:rsid w:val="00C662C0"/>
    <w:rsid w:val="00C765D7"/>
    <w:rsid w:val="00C84D2B"/>
    <w:rsid w:val="00C976AC"/>
    <w:rsid w:val="00CD1CF2"/>
    <w:rsid w:val="00CE186E"/>
    <w:rsid w:val="00D008AA"/>
    <w:rsid w:val="00D3284D"/>
    <w:rsid w:val="00D5384A"/>
    <w:rsid w:val="00D779C8"/>
    <w:rsid w:val="00D94543"/>
    <w:rsid w:val="00DC3CAD"/>
    <w:rsid w:val="00DD121A"/>
    <w:rsid w:val="00DD2440"/>
    <w:rsid w:val="00DE57B9"/>
    <w:rsid w:val="00DF2B5A"/>
    <w:rsid w:val="00DF3E3E"/>
    <w:rsid w:val="00E14EED"/>
    <w:rsid w:val="00E17028"/>
    <w:rsid w:val="00E2649F"/>
    <w:rsid w:val="00E33479"/>
    <w:rsid w:val="00E47E95"/>
    <w:rsid w:val="00E52703"/>
    <w:rsid w:val="00E579A8"/>
    <w:rsid w:val="00E604FB"/>
    <w:rsid w:val="00E66E96"/>
    <w:rsid w:val="00E7572E"/>
    <w:rsid w:val="00E903DC"/>
    <w:rsid w:val="00EC0B7E"/>
    <w:rsid w:val="00EF0537"/>
    <w:rsid w:val="00EF4E00"/>
    <w:rsid w:val="00F122A4"/>
    <w:rsid w:val="00F25148"/>
    <w:rsid w:val="00F25C2F"/>
    <w:rsid w:val="00F271E5"/>
    <w:rsid w:val="00F3541D"/>
    <w:rsid w:val="00F47A03"/>
    <w:rsid w:val="00F65D49"/>
    <w:rsid w:val="00FA2BE1"/>
    <w:rsid w:val="00FD4B00"/>
    <w:rsid w:val="00FE12E3"/>
    <w:rsid w:val="00FE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F4C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character" w:customStyle="1" w:styleId="10">
    <w:name w:val="Заголовок 1 Знак"/>
    <w:basedOn w:val="a0"/>
    <w:link w:val="1"/>
    <w:rsid w:val="006D6F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Body Text"/>
    <w:basedOn w:val="a"/>
    <w:link w:val="a5"/>
    <w:rsid w:val="006D6F4C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6D6F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B54F90"/>
    <w:pPr>
      <w:ind w:left="720"/>
      <w:contextualSpacing/>
    </w:pPr>
  </w:style>
  <w:style w:type="paragraph" w:customStyle="1" w:styleId="ConsPlusNormal">
    <w:name w:val="ConsPlusNormal"/>
    <w:rsid w:val="00200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FA2BE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0D7E0F436A4C01E2563E4D1EB7F1BA6764D347E0DC3DC868EF904A2BQ4R3C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0D7E0F436A4C01E2563E4D1EB7F1BA6764D347E0DC3DC868EF904A2BQ4R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0D7E0F436A4C01E2563E4D1EB7F1BA6764D347E0DC3DC868EF904A2BQ4R3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B5C867-4B6A-423F-898F-BC5295A5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putilovskaya_ne</cp:lastModifiedBy>
  <cp:revision>68</cp:revision>
  <cp:lastPrinted>2018-12-03T04:06:00Z</cp:lastPrinted>
  <dcterms:created xsi:type="dcterms:W3CDTF">2013-03-18T05:59:00Z</dcterms:created>
  <dcterms:modified xsi:type="dcterms:W3CDTF">2018-12-06T01:51:00Z</dcterms:modified>
</cp:coreProperties>
</file>