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-302260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041518" w:rsidRDefault="0004151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FF4964" w:rsidRDefault="00FF4964" w:rsidP="009F0D3A">
      <w:pPr>
        <w:ind w:right="80"/>
        <w:rPr>
          <w:sz w:val="26"/>
          <w:szCs w:val="26"/>
        </w:rPr>
      </w:pPr>
      <w:r w:rsidRPr="00FF4964">
        <w:rPr>
          <w:sz w:val="26"/>
          <w:szCs w:val="26"/>
        </w:rPr>
        <w:t>02 октября 2019г.</w:t>
      </w:r>
      <w:r w:rsidR="009F0D3A" w:rsidRPr="00FF4964">
        <w:rPr>
          <w:sz w:val="26"/>
          <w:szCs w:val="26"/>
        </w:rPr>
        <w:t xml:space="preserve"> </w:t>
      </w:r>
      <w:r w:rsidR="00EC6C22" w:rsidRPr="00FF496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793B77" w:rsidRPr="00FF4964">
        <w:rPr>
          <w:sz w:val="26"/>
          <w:szCs w:val="26"/>
        </w:rPr>
        <w:t xml:space="preserve">  </w:t>
      </w:r>
      <w:r w:rsidR="00EC6C22" w:rsidRPr="00FF4964">
        <w:rPr>
          <w:sz w:val="26"/>
          <w:szCs w:val="26"/>
        </w:rPr>
        <w:t xml:space="preserve"> </w:t>
      </w:r>
      <w:r w:rsidR="00EC6C22" w:rsidRPr="00FF4964">
        <w:rPr>
          <w:sz w:val="22"/>
          <w:szCs w:val="22"/>
        </w:rPr>
        <w:t>г. Спасск-Дальний, Приморского края</w:t>
      </w:r>
      <w:r w:rsidR="00EC6C22" w:rsidRPr="00FF4964">
        <w:rPr>
          <w:sz w:val="26"/>
          <w:szCs w:val="26"/>
        </w:rPr>
        <w:t xml:space="preserve">   </w:t>
      </w:r>
      <w:r w:rsidR="009F0D3A" w:rsidRPr="00FF496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="009F0D3A" w:rsidRPr="00FF4964">
        <w:rPr>
          <w:sz w:val="26"/>
          <w:szCs w:val="26"/>
        </w:rPr>
        <w:t xml:space="preserve">  </w:t>
      </w:r>
      <w:r w:rsidR="00CA6D98" w:rsidRPr="00FF4964">
        <w:rPr>
          <w:sz w:val="26"/>
          <w:szCs w:val="26"/>
        </w:rPr>
        <w:t xml:space="preserve"> </w:t>
      </w:r>
      <w:r w:rsidR="00EC6C22" w:rsidRPr="00FF4964">
        <w:rPr>
          <w:sz w:val="26"/>
          <w:szCs w:val="26"/>
        </w:rPr>
        <w:t>№</w:t>
      </w:r>
      <w:r w:rsidR="00990A43" w:rsidRPr="00FF4964">
        <w:rPr>
          <w:sz w:val="26"/>
          <w:szCs w:val="26"/>
        </w:rPr>
        <w:t xml:space="preserve"> </w:t>
      </w:r>
      <w:r w:rsidRPr="00FF4964">
        <w:rPr>
          <w:sz w:val="26"/>
          <w:szCs w:val="26"/>
        </w:rPr>
        <w:t>428-па</w:t>
      </w:r>
    </w:p>
    <w:p w:rsidR="002F546D" w:rsidRDefault="002F546D" w:rsidP="002F546D">
      <w:pPr>
        <w:ind w:right="-6"/>
        <w:jc w:val="center"/>
        <w:rPr>
          <w:sz w:val="26"/>
          <w:szCs w:val="26"/>
        </w:rPr>
      </w:pPr>
    </w:p>
    <w:p w:rsidR="00041518" w:rsidRDefault="00041518" w:rsidP="002F546D">
      <w:pPr>
        <w:ind w:right="-6"/>
        <w:jc w:val="center"/>
        <w:rPr>
          <w:sz w:val="26"/>
          <w:szCs w:val="26"/>
        </w:rPr>
      </w:pPr>
    </w:p>
    <w:p w:rsidR="00041518" w:rsidRPr="00F93C22" w:rsidRDefault="00041518" w:rsidP="002F546D">
      <w:pPr>
        <w:ind w:right="-6"/>
        <w:jc w:val="center"/>
        <w:rPr>
          <w:b/>
          <w:sz w:val="8"/>
          <w:szCs w:val="8"/>
        </w:rPr>
      </w:pPr>
    </w:p>
    <w:p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C40E05">
        <w:rPr>
          <w:b/>
          <w:sz w:val="26"/>
          <w:szCs w:val="26"/>
        </w:rPr>
        <w:t>1</w:t>
      </w:r>
      <w:r w:rsidRPr="0083704A">
        <w:rPr>
          <w:b/>
          <w:sz w:val="26"/>
          <w:szCs w:val="26"/>
        </w:rPr>
        <w:t xml:space="preserve"> годы»</w:t>
      </w:r>
    </w:p>
    <w:p w:rsidR="00041518" w:rsidRDefault="00041518" w:rsidP="0009079A">
      <w:pPr>
        <w:spacing w:line="360" w:lineRule="auto"/>
        <w:ind w:right="-1" w:firstLine="720"/>
        <w:jc w:val="both"/>
        <w:rPr>
          <w:b/>
          <w:sz w:val="26"/>
          <w:szCs w:val="26"/>
        </w:rPr>
      </w:pPr>
    </w:p>
    <w:p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  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программы, Администрация городского округа Спасск-Дальний</w:t>
      </w:r>
    </w:p>
    <w:p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B20C4" w:rsidRPr="00D540A1" w:rsidRDefault="00EC6C22" w:rsidP="003B20C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r w:rsidR="002F546D" w:rsidRPr="003B20C4">
        <w:rPr>
          <w:sz w:val="26"/>
          <w:szCs w:val="26"/>
        </w:rPr>
        <w:t xml:space="preserve">Внести в </w:t>
      </w:r>
      <w:r w:rsidR="003B20C4" w:rsidRPr="003B20C4">
        <w:rPr>
          <w:sz w:val="26"/>
          <w:szCs w:val="26"/>
        </w:rPr>
        <w:t>постановление Администрации городского округа Спасск-Дальний от 23 декабря 2016 г.</w:t>
      </w:r>
      <w:r w:rsidR="003B20C4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№ 574-па «Об утверждении муниципальной программы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«Проф</w:t>
      </w:r>
      <w:r w:rsidR="003B20C4" w:rsidRPr="003B20C4">
        <w:rPr>
          <w:sz w:val="26"/>
          <w:szCs w:val="26"/>
        </w:rPr>
        <w:t>и</w:t>
      </w:r>
      <w:r w:rsidR="003B20C4" w:rsidRPr="003B20C4">
        <w:rPr>
          <w:sz w:val="26"/>
          <w:szCs w:val="26"/>
        </w:rPr>
        <w:t>лактика экстремистских проявлений в сферах межнациональных, межконфессионал</w:t>
      </w:r>
      <w:r w:rsidR="003B20C4" w:rsidRPr="003B20C4">
        <w:rPr>
          <w:sz w:val="26"/>
          <w:szCs w:val="26"/>
        </w:rPr>
        <w:t>ь</w:t>
      </w:r>
      <w:r w:rsidR="003B20C4" w:rsidRPr="003B20C4">
        <w:rPr>
          <w:sz w:val="26"/>
          <w:szCs w:val="26"/>
        </w:rPr>
        <w:t xml:space="preserve">ных и 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>ородского округа Спасск-Дальний на 2017-202</w:t>
      </w:r>
      <w:r w:rsidR="00361E10">
        <w:rPr>
          <w:sz w:val="26"/>
          <w:szCs w:val="26"/>
        </w:rPr>
        <w:t>1</w:t>
      </w:r>
      <w:r w:rsidR="003B20C4" w:rsidRPr="003B20C4">
        <w:rPr>
          <w:sz w:val="26"/>
          <w:szCs w:val="26"/>
        </w:rPr>
        <w:t xml:space="preserve"> </w:t>
      </w:r>
      <w:r w:rsidR="003B20C4" w:rsidRPr="00D540A1">
        <w:rPr>
          <w:sz w:val="26"/>
          <w:szCs w:val="26"/>
        </w:rPr>
        <w:t xml:space="preserve">годы» </w:t>
      </w:r>
      <w:r w:rsidR="00231F91" w:rsidRPr="00D540A1">
        <w:rPr>
          <w:sz w:val="26"/>
          <w:szCs w:val="26"/>
        </w:rPr>
        <w:t>(в редакции постановлени</w:t>
      </w:r>
      <w:r w:rsidR="00041518">
        <w:rPr>
          <w:sz w:val="26"/>
          <w:szCs w:val="26"/>
        </w:rPr>
        <w:t>й Администрации       городского округа Спасск-Дальний</w:t>
      </w:r>
      <w:r w:rsidR="00231F91" w:rsidRPr="00D540A1">
        <w:rPr>
          <w:sz w:val="26"/>
          <w:szCs w:val="26"/>
        </w:rPr>
        <w:t xml:space="preserve"> от </w:t>
      </w:r>
      <w:r w:rsidR="00D540A1">
        <w:rPr>
          <w:sz w:val="26"/>
          <w:szCs w:val="26"/>
        </w:rPr>
        <w:t>19 октября 2018 г. № 380-па и  от 21 мая 2019 г. № 223</w:t>
      </w:r>
      <w:r w:rsidR="00D540A1" w:rsidRPr="00D540A1">
        <w:rPr>
          <w:sz w:val="26"/>
          <w:szCs w:val="26"/>
        </w:rPr>
        <w:t xml:space="preserve">-па) </w:t>
      </w:r>
      <w:r w:rsidR="003B20C4" w:rsidRPr="00D540A1">
        <w:rPr>
          <w:sz w:val="26"/>
          <w:szCs w:val="26"/>
        </w:rPr>
        <w:t>следующие изменения:</w:t>
      </w:r>
    </w:p>
    <w:p w:rsidR="002F546D" w:rsidRDefault="0003052B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«2017-202</w:t>
      </w:r>
      <w:r w:rsidR="00F73E23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заменить 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>словами «на 2017-202</w:t>
      </w:r>
      <w:r w:rsidR="00F73E23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2017-202</w:t>
      </w:r>
      <w:r w:rsidR="00D540A1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«на 2017-202</w:t>
      </w:r>
      <w:r w:rsidR="00D540A1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следу</w:t>
      </w:r>
      <w:r w:rsidR="009C5034">
        <w:rPr>
          <w:sz w:val="26"/>
          <w:szCs w:val="26"/>
        </w:rPr>
        <w:t>ю</w:t>
      </w:r>
      <w:r w:rsidR="009C5034">
        <w:rPr>
          <w:sz w:val="26"/>
          <w:szCs w:val="26"/>
        </w:rPr>
        <w:t>щей редакции:</w:t>
      </w:r>
    </w:p>
    <w:p w:rsidR="009C5034" w:rsidRDefault="003B20C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9C5034">
        <w:rPr>
          <w:sz w:val="26"/>
          <w:szCs w:val="26"/>
        </w:rPr>
        <w:t>Объем финансирования мероприятий Программы составляет: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тыс. руб.;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</w:t>
      </w:r>
      <w:r w:rsidR="003B20C4">
        <w:rPr>
          <w:sz w:val="26"/>
          <w:szCs w:val="26"/>
        </w:rPr>
        <w:t>;</w:t>
      </w:r>
    </w:p>
    <w:p w:rsidR="00D540A1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20,0 тыс. руб.</w:t>
      </w:r>
      <w:r w:rsidR="00D540A1">
        <w:rPr>
          <w:sz w:val="26"/>
          <w:szCs w:val="26"/>
        </w:rPr>
        <w:t>;</w:t>
      </w:r>
    </w:p>
    <w:p w:rsidR="009C5034" w:rsidRDefault="00D540A1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20,0 тыс. руб.</w:t>
      </w:r>
      <w:r w:rsidR="009C5034">
        <w:rPr>
          <w:sz w:val="26"/>
          <w:szCs w:val="26"/>
        </w:rPr>
        <w:t>»</w:t>
      </w:r>
    </w:p>
    <w:p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F543C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>аздел 6 Программы изложить в следующей редакции:</w:t>
      </w:r>
    </w:p>
    <w:p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Программы:</w:t>
      </w:r>
    </w:p>
    <w:p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D540A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Спасск-Дальний на очередной год, на основе анализа полученных результатов и возможностей бюджета городского </w:t>
      </w:r>
      <w:r w:rsidRPr="00036E6F">
        <w:rPr>
          <w:rFonts w:ascii="Times New Roman" w:hAnsi="Times New Roman" w:cs="Times New Roman"/>
          <w:sz w:val="26"/>
          <w:szCs w:val="26"/>
        </w:rPr>
        <w:t>округа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 w:rsidR="00863F19" w:rsidRPr="00036E6F">
        <w:rPr>
          <w:sz w:val="26"/>
          <w:szCs w:val="26"/>
        </w:rPr>
        <w:t>»</w:t>
      </w:r>
      <w:r w:rsidR="007C1A13">
        <w:rPr>
          <w:sz w:val="26"/>
          <w:szCs w:val="26"/>
        </w:rPr>
        <w:t>;</w:t>
      </w:r>
    </w:p>
    <w:p w:rsidR="009F2ED5" w:rsidRPr="005E0154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100C99">
        <w:rPr>
          <w:sz w:val="26"/>
          <w:szCs w:val="26"/>
        </w:rPr>
        <w:t>5</w:t>
      </w:r>
      <w:r w:rsidRPr="005E0154">
        <w:rPr>
          <w:sz w:val="26"/>
          <w:szCs w:val="26"/>
        </w:rPr>
        <w:t xml:space="preserve">. </w:t>
      </w:r>
      <w:r w:rsidR="007C1A13">
        <w:rPr>
          <w:sz w:val="26"/>
          <w:szCs w:val="26"/>
        </w:rPr>
        <w:t>п</w:t>
      </w:r>
      <w:r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>№ 1</w:t>
      </w:r>
      <w:r w:rsidR="005E0154" w:rsidRPr="005E0154">
        <w:rPr>
          <w:sz w:val="26"/>
          <w:szCs w:val="26"/>
        </w:rPr>
        <w:t xml:space="preserve"> и </w:t>
      </w:r>
      <w:r w:rsidR="007C1A13">
        <w:rPr>
          <w:sz w:val="26"/>
          <w:szCs w:val="26"/>
        </w:rPr>
        <w:t>п</w:t>
      </w:r>
      <w:r w:rsidR="00D216D4" w:rsidRPr="005E0154">
        <w:rPr>
          <w:sz w:val="26"/>
          <w:szCs w:val="26"/>
        </w:rPr>
        <w:t xml:space="preserve">риложение № 2 </w:t>
      </w:r>
      <w:r w:rsidRPr="005E0154">
        <w:rPr>
          <w:sz w:val="26"/>
          <w:szCs w:val="26"/>
        </w:rPr>
        <w:t>к муниципальной программе изложить в новой редакции (прилага</w:t>
      </w:r>
      <w:r w:rsidR="007C1A13">
        <w:rPr>
          <w:sz w:val="26"/>
          <w:szCs w:val="26"/>
        </w:rPr>
        <w:t>ю</w:t>
      </w:r>
      <w:r w:rsidRPr="005E0154">
        <w:rPr>
          <w:sz w:val="26"/>
          <w:szCs w:val="26"/>
        </w:rPr>
        <w:t>тся).</w:t>
      </w:r>
    </w:p>
    <w:p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Спасск-Дальний </w:t>
      </w:r>
      <w:r w:rsidR="00EF07A7" w:rsidRPr="00705FEE">
        <w:rPr>
          <w:sz w:val="26"/>
          <w:szCs w:val="26"/>
        </w:rPr>
        <w:t xml:space="preserve">(Моняк) </w:t>
      </w:r>
      <w:r w:rsidR="00CA6D98">
        <w:rPr>
          <w:sz w:val="26"/>
          <w:szCs w:val="26"/>
        </w:rPr>
        <w:t xml:space="preserve">настоящее постановление </w:t>
      </w:r>
      <w:r w:rsidR="00041518">
        <w:rPr>
          <w:sz w:val="26"/>
          <w:szCs w:val="26"/>
        </w:rPr>
        <w:t xml:space="preserve">опубликовать </w:t>
      </w:r>
      <w:r w:rsidR="002C745F">
        <w:rPr>
          <w:sz w:val="26"/>
          <w:szCs w:val="26"/>
        </w:rPr>
        <w:t>в официальном печатном издании  и разместить на</w:t>
      </w:r>
      <w:r w:rsidR="00CA6D98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2C745F" w:rsidRPr="00705FEE" w:rsidRDefault="002C745F" w:rsidP="002C74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>
        <w:rPr>
          <w:sz w:val="26"/>
          <w:szCs w:val="26"/>
        </w:rPr>
        <w:t>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041518" w:rsidRDefault="00041518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EC6C22" w:rsidRDefault="00EC6C22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1518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 xml:space="preserve">    О.А. Митрофанов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AF75B0" w:rsidRDefault="009E15C4" w:rsidP="00B81524">
      <w:pPr>
        <w:rPr>
          <w:bCs/>
          <w:sz w:val="26"/>
          <w:szCs w:val="26"/>
        </w:rPr>
        <w:sectPr w:rsidR="00AF75B0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041518" w:rsidRDefault="00041518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</w:p>
    <w:p w:rsidR="0083220C" w:rsidRDefault="00AF75B0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:rsidR="0083220C" w:rsidRDefault="00F4720A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83220C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2F4DE1" w:rsidRDefault="0083220C" w:rsidP="00041518">
      <w:pPr>
        <w:suppressAutoHyphens/>
        <w:ind w:left="9639" w:right="-314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FA6372">
        <w:rPr>
          <w:sz w:val="26"/>
          <w:szCs w:val="26"/>
        </w:rPr>
        <w:t>2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F65407">
        <w:rPr>
          <w:sz w:val="26"/>
          <w:szCs w:val="26"/>
        </w:rPr>
        <w:t>02.10.2019г.</w:t>
      </w:r>
    </w:p>
    <w:p w:rsidR="00041518" w:rsidRDefault="00041518" w:rsidP="00041518">
      <w:pPr>
        <w:suppressAutoHyphens/>
        <w:ind w:left="9639" w:right="-314"/>
        <w:rPr>
          <w:bCs/>
        </w:rPr>
      </w:pPr>
      <w:r>
        <w:rPr>
          <w:sz w:val="26"/>
          <w:szCs w:val="26"/>
        </w:rPr>
        <w:t xml:space="preserve">№ </w:t>
      </w:r>
      <w:r w:rsidR="00F65407" w:rsidRPr="00FF4964">
        <w:rPr>
          <w:sz w:val="26"/>
          <w:szCs w:val="26"/>
        </w:rPr>
        <w:t>428-па</w:t>
      </w:r>
      <w:r>
        <w:rPr>
          <w:sz w:val="26"/>
          <w:szCs w:val="26"/>
        </w:rPr>
        <w:t>)</w:t>
      </w:r>
    </w:p>
    <w:p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</w:t>
      </w:r>
      <w:r w:rsidR="00920E54">
        <w:rPr>
          <w:b/>
          <w:sz w:val="26"/>
          <w:szCs w:val="26"/>
        </w:rPr>
        <w:t>2</w:t>
      </w:r>
      <w:r w:rsidRPr="0083704A">
        <w:rPr>
          <w:b/>
          <w:sz w:val="26"/>
          <w:szCs w:val="26"/>
        </w:rPr>
        <w:t xml:space="preserve"> годы» </w:t>
      </w:r>
    </w:p>
    <w:p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5378"/>
        <w:gridCol w:w="1560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BB58AE" w:rsidRPr="00412871" w:rsidTr="00412871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412871" w:rsidRPr="00412871" w:rsidTr="00CD0EA5">
        <w:trPr>
          <w:cantSplit/>
          <w:trHeight w:val="24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12871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F" w:rsidRPr="00412871" w:rsidTr="00041518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обеспечения общественного порядка</w:t>
            </w:r>
          </w:p>
        </w:tc>
      </w:tr>
      <w:tr w:rsidR="00CD0EA5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охране общественного порядка народных дружин и каз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EA5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ми по обеспечению охраны общественного поря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ка при проведении массовых акций, организова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ных политическими партиями, общественными и религиозными объединениями и отдельными гр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 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A5A" w:rsidRDefault="00BD4A5A"/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9"/>
        <w:gridCol w:w="5661"/>
        <w:gridCol w:w="1278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412871" w:rsidRPr="00CD0EA5" w:rsidTr="002544F3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представителями правоохранительных органов по тематике: «Ответс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венность несовершеннолетних за участие в правон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рушениях, имеющих признаки проявлений экстр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 по согласов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нию с пр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воохрани-тельными </w:t>
            </w:r>
          </w:p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воспитание толерантности и патриотизма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B42B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национальных, религио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ных, молодежных и политических объединений на территории городского округа Спасск-Дальний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8AE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412871" w:rsidRPr="00CD0EA5" w:rsidTr="002544F3">
        <w:trPr>
          <w:cantSplit/>
          <w:trHeight w:val="80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CD0E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мероприятий по военно-патриотическому воспитанию совместно с ветера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 xml:space="preserve">скими и молодёжными объединениями городского округа Спасск-Дальний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12871"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B42B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Консультативного совета по вопросам межнациональных и межконфессионал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 отношений с целью привлечения лидеров общ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боевой славы 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вместно с ветеранскими и молодежными объедин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8AE" w:rsidRPr="00CD0EA5" w:rsidTr="0096508E">
        <w:trPr>
          <w:cantSplit/>
          <w:trHeight w:val="23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CD0EA5">
              <w:rPr>
                <w:lang w:val="en-US"/>
              </w:rPr>
              <w:t>III.</w:t>
            </w:r>
          </w:p>
        </w:tc>
        <w:tc>
          <w:tcPr>
            <w:tcW w:w="14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spacing w:after="0"/>
              <w:jc w:val="center"/>
            </w:pPr>
            <w:r w:rsidRPr="00CD0EA5">
              <w:rPr>
                <w:b/>
              </w:rPr>
              <w:t>Мероприятия в сфере информационной политики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в местных СМИ анонсов мероприятий по борьбе с экстремизмом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7F0888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7542FE" w:rsidRDefault="007542FE">
      <w:r>
        <w:br w:type="page"/>
      </w: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9"/>
        <w:gridCol w:w="5661"/>
        <w:gridCol w:w="1278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7F0888" w:rsidRPr="00CD0EA5" w:rsidTr="00041518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jc w:val="both"/>
            </w:pPr>
            <w:r w:rsidRPr="00CD0EA5"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ad"/>
              <w:ind w:left="0"/>
              <w:jc w:val="center"/>
            </w:pPr>
            <w:r w:rsidRPr="00CD0EA5"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jc w:val="both"/>
            </w:pPr>
            <w:r w:rsidRPr="00CD0EA5">
              <w:t>Работа в Системе мониторинга состояния межнаци</w:t>
            </w:r>
            <w:r w:rsidRPr="00CD0EA5">
              <w:t>о</w:t>
            </w:r>
            <w:r w:rsidRPr="00CD0EA5">
              <w:t>нальных и межконфессиональных отношений и ра</w:t>
            </w:r>
            <w:r w:rsidRPr="00CD0EA5">
              <w:t>н</w:t>
            </w:r>
            <w:r w:rsidRPr="00CD0EA5">
              <w:t>него предупреждения конфликтных ситуаций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ad"/>
              <w:ind w:left="0"/>
              <w:jc w:val="center"/>
            </w:pPr>
            <w:r w:rsidRPr="00CD0EA5">
              <w:t>ежедневно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af2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Прокат короткометражных видеороликов, освеща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ю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щих особенности различных мировых религий, в ц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е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лях утверждения религиозной и этнокультурной т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о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лерантности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ad"/>
              <w:ind w:left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34541B">
            <w:pPr>
              <w:pStyle w:val="ad"/>
              <w:ind w:left="0"/>
              <w:jc w:val="center"/>
            </w:pPr>
            <w:r>
              <w:t>100,0</w:t>
            </w:r>
          </w:p>
        </w:tc>
      </w:tr>
    </w:tbl>
    <w:p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:rsidR="009E15C4" w:rsidRDefault="009E15C4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87DB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AC45D7" w:rsidRDefault="00E33D94" w:rsidP="00AC45D7">
      <w:pPr>
        <w:suppressAutoHyphens/>
        <w:ind w:left="5245" w:right="-2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920E54">
        <w:rPr>
          <w:sz w:val="26"/>
          <w:szCs w:val="26"/>
        </w:rPr>
        <w:t>2</w:t>
      </w:r>
      <w:r w:rsidRPr="0083220C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Спасск-Дальний </w:t>
      </w:r>
    </w:p>
    <w:p w:rsidR="00AC45D7" w:rsidRDefault="00AC45D7" w:rsidP="0029713D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5407">
        <w:rPr>
          <w:sz w:val="26"/>
          <w:szCs w:val="26"/>
        </w:rPr>
        <w:t>02.10.2019г.</w:t>
      </w:r>
      <w:r>
        <w:rPr>
          <w:sz w:val="26"/>
          <w:szCs w:val="26"/>
        </w:rPr>
        <w:t xml:space="preserve"> № </w:t>
      </w:r>
      <w:r w:rsidR="00F65407">
        <w:rPr>
          <w:sz w:val="26"/>
          <w:szCs w:val="26"/>
        </w:rPr>
        <w:t>428-па</w:t>
      </w:r>
      <w:r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>)</w:t>
      </w:r>
    </w:p>
    <w:p w:rsidR="00AC45D7" w:rsidRDefault="00AC45D7" w:rsidP="00AC45D7">
      <w:pPr>
        <w:suppressAutoHyphens/>
        <w:ind w:right="-144"/>
        <w:rPr>
          <w:sz w:val="26"/>
          <w:szCs w:val="26"/>
        </w:rPr>
      </w:pPr>
    </w:p>
    <w:p w:rsidR="00E33D94" w:rsidRDefault="00E33D94" w:rsidP="00E33D94"/>
    <w:p w:rsidR="00E33D94" w:rsidRDefault="00E33D94" w:rsidP="00E33D94">
      <w:pPr>
        <w:jc w:val="center"/>
        <w:rPr>
          <w:sz w:val="27"/>
          <w:szCs w:val="27"/>
        </w:rPr>
      </w:pPr>
    </w:p>
    <w:p w:rsidR="00041518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</w:t>
      </w:r>
    </w:p>
    <w:p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 xml:space="preserve"> об индикаторах Программы и их значениях</w:t>
      </w:r>
    </w:p>
    <w:p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993"/>
        <w:gridCol w:w="850"/>
        <w:gridCol w:w="709"/>
        <w:gridCol w:w="709"/>
        <w:gridCol w:w="850"/>
        <w:gridCol w:w="851"/>
        <w:gridCol w:w="708"/>
      </w:tblGrid>
      <w:tr w:rsidR="00E33D94" w:rsidRPr="00A94546" w:rsidTr="00D10D36">
        <w:trPr>
          <w:trHeight w:val="280"/>
        </w:trPr>
        <w:tc>
          <w:tcPr>
            <w:tcW w:w="675" w:type="dxa"/>
            <w:vMerge w:val="restart"/>
          </w:tcPr>
          <w:p w:rsidR="00E33D94" w:rsidRPr="00A94546" w:rsidRDefault="00E33D94" w:rsidP="00D10D36">
            <w:pPr>
              <w:jc w:val="center"/>
            </w:pPr>
            <w:r w:rsidRPr="00A94546">
              <w:t>№ п/п</w:t>
            </w:r>
          </w:p>
        </w:tc>
        <w:tc>
          <w:tcPr>
            <w:tcW w:w="3969" w:type="dxa"/>
            <w:vMerge w:val="restart"/>
          </w:tcPr>
          <w:p w:rsidR="00A26084" w:rsidRDefault="00E33D94" w:rsidP="00D10D36">
            <w:pPr>
              <w:jc w:val="center"/>
            </w:pPr>
            <w:r w:rsidRPr="00A94546">
              <w:t xml:space="preserve">Наименование индикатора </w:t>
            </w:r>
          </w:p>
          <w:p w:rsidR="00E33D94" w:rsidRPr="00A94546" w:rsidRDefault="00E33D94" w:rsidP="00D10D36">
            <w:pPr>
              <w:jc w:val="center"/>
            </w:pPr>
            <w:r w:rsidRPr="00A94546">
              <w:t>(показателя)</w:t>
            </w:r>
          </w:p>
        </w:tc>
        <w:tc>
          <w:tcPr>
            <w:tcW w:w="993" w:type="dxa"/>
            <w:vMerge w:val="restart"/>
          </w:tcPr>
          <w:p w:rsidR="00E33D94" w:rsidRPr="00A94546" w:rsidRDefault="00E33D94" w:rsidP="00D10D36">
            <w:pPr>
              <w:jc w:val="center"/>
            </w:pPr>
            <w:r w:rsidRPr="00A94546">
              <w:t>Ед. изм.</w:t>
            </w:r>
          </w:p>
        </w:tc>
        <w:tc>
          <w:tcPr>
            <w:tcW w:w="4677" w:type="dxa"/>
            <w:gridSpan w:val="6"/>
          </w:tcPr>
          <w:p w:rsidR="00E33D94" w:rsidRPr="00A94546" w:rsidRDefault="00E33D94" w:rsidP="00D10D36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E33D94" w:rsidRPr="00A94546" w:rsidTr="00D10D36">
        <w:trPr>
          <w:trHeight w:val="145"/>
        </w:trPr>
        <w:tc>
          <w:tcPr>
            <w:tcW w:w="675" w:type="dxa"/>
            <w:vMerge/>
            <w:vAlign w:val="center"/>
          </w:tcPr>
          <w:p w:rsidR="00E33D94" w:rsidRPr="00A94546" w:rsidRDefault="00E33D94" w:rsidP="00D10D36"/>
        </w:tc>
        <w:tc>
          <w:tcPr>
            <w:tcW w:w="3969" w:type="dxa"/>
            <w:vMerge/>
            <w:vAlign w:val="center"/>
          </w:tcPr>
          <w:p w:rsidR="00E33D94" w:rsidRPr="00A94546" w:rsidRDefault="00E33D94" w:rsidP="00D10D36"/>
        </w:tc>
        <w:tc>
          <w:tcPr>
            <w:tcW w:w="993" w:type="dxa"/>
            <w:vMerge/>
            <w:vAlign w:val="center"/>
          </w:tcPr>
          <w:p w:rsidR="00E33D94" w:rsidRPr="00A94546" w:rsidRDefault="00E33D94" w:rsidP="00D10D36">
            <w:pPr>
              <w:jc w:val="center"/>
            </w:pPr>
          </w:p>
        </w:tc>
        <w:tc>
          <w:tcPr>
            <w:tcW w:w="4677" w:type="dxa"/>
            <w:gridSpan w:val="6"/>
          </w:tcPr>
          <w:p w:rsidR="00E33D94" w:rsidRPr="00A94546" w:rsidRDefault="00E33D94" w:rsidP="00D10D36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D10D36" w:rsidRPr="00A94546" w:rsidTr="00A26084">
        <w:trPr>
          <w:trHeight w:val="418"/>
        </w:trPr>
        <w:tc>
          <w:tcPr>
            <w:tcW w:w="675" w:type="dxa"/>
            <w:vMerge/>
            <w:vAlign w:val="center"/>
          </w:tcPr>
          <w:p w:rsidR="00D10D36" w:rsidRPr="00A94546" w:rsidRDefault="00D10D36" w:rsidP="00D10D36"/>
        </w:tc>
        <w:tc>
          <w:tcPr>
            <w:tcW w:w="3969" w:type="dxa"/>
            <w:vMerge/>
            <w:vAlign w:val="center"/>
          </w:tcPr>
          <w:p w:rsidR="00D10D36" w:rsidRPr="00A94546" w:rsidRDefault="00D10D36" w:rsidP="00D10D36"/>
        </w:tc>
        <w:tc>
          <w:tcPr>
            <w:tcW w:w="993" w:type="dxa"/>
            <w:vMerge/>
            <w:vAlign w:val="center"/>
          </w:tcPr>
          <w:p w:rsidR="00D10D36" w:rsidRPr="00A94546" w:rsidRDefault="00D10D36" w:rsidP="00D10D36">
            <w:pPr>
              <w:jc w:val="center"/>
            </w:pP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2017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2018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2019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2020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2021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2022</w:t>
            </w:r>
          </w:p>
        </w:tc>
      </w:tr>
      <w:tr w:rsidR="00D10D36" w:rsidRPr="00A94546" w:rsidTr="00A26084">
        <w:trPr>
          <w:trHeight w:val="271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jc w:val="center"/>
            </w:pPr>
            <w:r w:rsidRPr="00A94546">
              <w:t>2</w:t>
            </w:r>
          </w:p>
        </w:tc>
        <w:tc>
          <w:tcPr>
            <w:tcW w:w="993" w:type="dxa"/>
          </w:tcPr>
          <w:p w:rsidR="00D10D36" w:rsidRPr="00A94546" w:rsidRDefault="00D10D36" w:rsidP="00D10D36">
            <w:pPr>
              <w:jc w:val="center"/>
            </w:pPr>
            <w:r w:rsidRPr="00A94546">
              <w:t>3</w:t>
            </w:r>
          </w:p>
        </w:tc>
        <w:tc>
          <w:tcPr>
            <w:tcW w:w="850" w:type="dxa"/>
          </w:tcPr>
          <w:p w:rsidR="00D10D36" w:rsidRPr="00A94546" w:rsidRDefault="00D10D36" w:rsidP="00D10D36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</w:tcPr>
          <w:p w:rsidR="00D10D36" w:rsidRPr="00A94546" w:rsidRDefault="00D10D36" w:rsidP="00D10D36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</w:tcPr>
          <w:p w:rsidR="00D10D36" w:rsidRPr="00A94546" w:rsidRDefault="00D10D36" w:rsidP="00D10D36">
            <w:pPr>
              <w:jc w:val="center"/>
            </w:pPr>
            <w:r w:rsidRPr="00A94546">
              <w:t>6</w:t>
            </w:r>
          </w:p>
        </w:tc>
        <w:tc>
          <w:tcPr>
            <w:tcW w:w="850" w:type="dxa"/>
          </w:tcPr>
          <w:p w:rsidR="00D10D36" w:rsidRPr="00A94546" w:rsidRDefault="00D10D36" w:rsidP="00D10D36">
            <w:pPr>
              <w:jc w:val="center"/>
            </w:pPr>
            <w:r w:rsidRPr="00A94546">
              <w:t>7</w:t>
            </w:r>
          </w:p>
        </w:tc>
        <w:tc>
          <w:tcPr>
            <w:tcW w:w="851" w:type="dxa"/>
          </w:tcPr>
          <w:p w:rsidR="00D10D36" w:rsidRPr="00A94546" w:rsidRDefault="00A26084" w:rsidP="00D10D36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10D36" w:rsidRPr="00A94546" w:rsidRDefault="00A26084" w:rsidP="00D10D36">
            <w:pPr>
              <w:jc w:val="center"/>
            </w:pPr>
            <w:r>
              <w:t>9</w:t>
            </w:r>
          </w:p>
        </w:tc>
      </w:tr>
      <w:tr w:rsidR="00D10D36" w:rsidRPr="00A94546" w:rsidTr="00A26084">
        <w:trPr>
          <w:trHeight w:val="684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8</w:t>
            </w:r>
          </w:p>
        </w:tc>
      </w:tr>
      <w:tr w:rsidR="00D10D36" w:rsidRPr="00A94546" w:rsidTr="00A26084">
        <w:trPr>
          <w:trHeight w:val="280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autoSpaceDE w:val="0"/>
              <w:autoSpaceDN w:val="0"/>
              <w:adjustRightInd w:val="0"/>
              <w:jc w:val="both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</w:t>
            </w:r>
            <w:r w:rsidRPr="00A94546">
              <w:t>е</w:t>
            </w:r>
            <w:r w:rsidRPr="00A94546">
              <w:t>мизму, межнациональной ко</w:t>
            </w:r>
            <w:r w:rsidRPr="00A94546">
              <w:t>н</w:t>
            </w:r>
            <w:r w:rsidRPr="00A94546">
              <w:t>фликтности и незаконной миграции с участием сотрудников надзорных,</w:t>
            </w:r>
            <w:r>
              <w:t xml:space="preserve"> </w:t>
            </w:r>
            <w:r w:rsidRPr="00A94546">
              <w:t>правоохранительных органов и сп</w:t>
            </w:r>
            <w:r w:rsidRPr="00A94546">
              <w:t>е</w:t>
            </w:r>
            <w:r w:rsidRPr="00A94546">
              <w:t>циальных служб, участвовавших в указанных совещаниях в рамках своей компетенции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5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6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6</w:t>
            </w:r>
          </w:p>
        </w:tc>
      </w:tr>
      <w:tr w:rsidR="00D10D36" w:rsidRPr="00A94546" w:rsidTr="00A26084">
        <w:trPr>
          <w:trHeight w:val="1464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jc w:val="both"/>
            </w:pPr>
            <w:r w:rsidRPr="00A94546">
              <w:t>Доля детей, подростков и молодежи в возрасте от 14 до 30 лет, вовл</w:t>
            </w:r>
            <w:r w:rsidRPr="00A94546">
              <w:t>е</w:t>
            </w:r>
            <w:r w:rsidRPr="00A94546">
              <w:t xml:space="preserve">ченных в </w:t>
            </w:r>
            <w:r>
              <w:t xml:space="preserve">социально-значимые </w:t>
            </w:r>
            <w:r w:rsidRPr="00A94546">
              <w:t>м</w:t>
            </w:r>
            <w:r w:rsidRPr="00A94546">
              <w:t>е</w:t>
            </w:r>
            <w:r w:rsidRPr="00A94546">
              <w:t xml:space="preserve">роприятия и </w:t>
            </w:r>
            <w:r>
              <w:t xml:space="preserve">мероприятия по </w:t>
            </w:r>
            <w:r w:rsidRPr="00A94546">
              <w:t>ме</w:t>
            </w:r>
            <w:r w:rsidRPr="00A94546">
              <w:t>ж</w:t>
            </w:r>
            <w:r w:rsidRPr="00A94546">
              <w:t xml:space="preserve">культурной коммуникативности, по отношению к общей численности лиц указанной </w:t>
            </w:r>
            <w:r>
              <w:t>к</w:t>
            </w:r>
            <w:r w:rsidRPr="00A94546">
              <w:t>атегории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  <w:r w:rsidRPr="00A94546">
              <w:t>5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65-7</w:t>
            </w:r>
            <w:r w:rsidRPr="00A94546">
              <w:t>0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65-70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A26084">
            <w:pPr>
              <w:ind w:left="-108" w:right="-108"/>
              <w:jc w:val="center"/>
            </w:pPr>
            <w:r>
              <w:t>65-70</w:t>
            </w:r>
          </w:p>
        </w:tc>
      </w:tr>
    </w:tbl>
    <w:p w:rsidR="00E33D94" w:rsidRDefault="00E33D94" w:rsidP="00E33D94">
      <w:pPr>
        <w:rPr>
          <w:sz w:val="27"/>
          <w:szCs w:val="27"/>
        </w:rPr>
      </w:pPr>
    </w:p>
    <w:p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01" w:rsidRDefault="00414801" w:rsidP="002537C3">
      <w:r>
        <w:separator/>
      </w:r>
    </w:p>
  </w:endnote>
  <w:endnote w:type="continuationSeparator" w:id="1">
    <w:p w:rsidR="00414801" w:rsidRDefault="00414801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01" w:rsidRDefault="00414801" w:rsidP="002537C3">
      <w:r>
        <w:separator/>
      </w:r>
    </w:p>
  </w:footnote>
  <w:footnote w:type="continuationSeparator" w:id="1">
    <w:p w:rsidR="00414801" w:rsidRDefault="00414801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18" w:rsidRDefault="006A14F5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4151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1518" w:rsidRDefault="0004151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E6F"/>
    <w:rsid w:val="00041518"/>
    <w:rsid w:val="000429D4"/>
    <w:rsid w:val="0004496E"/>
    <w:rsid w:val="00052944"/>
    <w:rsid w:val="00053993"/>
    <w:rsid w:val="00057766"/>
    <w:rsid w:val="00060DA8"/>
    <w:rsid w:val="00062E41"/>
    <w:rsid w:val="00070382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87DBC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654EB"/>
    <w:rsid w:val="0026759F"/>
    <w:rsid w:val="00270A6C"/>
    <w:rsid w:val="00271253"/>
    <w:rsid w:val="00280341"/>
    <w:rsid w:val="002876AE"/>
    <w:rsid w:val="0029246C"/>
    <w:rsid w:val="0029713D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1E10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0C4"/>
    <w:rsid w:val="003B25DD"/>
    <w:rsid w:val="003B29FD"/>
    <w:rsid w:val="003B781A"/>
    <w:rsid w:val="003C52E3"/>
    <w:rsid w:val="003D0953"/>
    <w:rsid w:val="003D740A"/>
    <w:rsid w:val="003F3DF9"/>
    <w:rsid w:val="003F7D6D"/>
    <w:rsid w:val="00400900"/>
    <w:rsid w:val="00405A7D"/>
    <w:rsid w:val="00412871"/>
    <w:rsid w:val="00414801"/>
    <w:rsid w:val="00416F7D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51480D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47483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C52F3"/>
    <w:rsid w:val="005D0E1C"/>
    <w:rsid w:val="005E0154"/>
    <w:rsid w:val="005E1D64"/>
    <w:rsid w:val="005F14A0"/>
    <w:rsid w:val="005F4E47"/>
    <w:rsid w:val="00604D49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1A93"/>
    <w:rsid w:val="00662635"/>
    <w:rsid w:val="00664BB2"/>
    <w:rsid w:val="00670ACE"/>
    <w:rsid w:val="00696D1F"/>
    <w:rsid w:val="006A14F5"/>
    <w:rsid w:val="006A1ACC"/>
    <w:rsid w:val="006A69B7"/>
    <w:rsid w:val="006B59DF"/>
    <w:rsid w:val="006B5EEF"/>
    <w:rsid w:val="006C19FA"/>
    <w:rsid w:val="006C1DD8"/>
    <w:rsid w:val="006D5E77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3058"/>
    <w:rsid w:val="00750F8F"/>
    <w:rsid w:val="00753539"/>
    <w:rsid w:val="007542FE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30B2C"/>
    <w:rsid w:val="00830D76"/>
    <w:rsid w:val="0083220C"/>
    <w:rsid w:val="008339F3"/>
    <w:rsid w:val="00840A11"/>
    <w:rsid w:val="00843D20"/>
    <w:rsid w:val="0084540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20E54"/>
    <w:rsid w:val="00932214"/>
    <w:rsid w:val="009373FA"/>
    <w:rsid w:val="00937415"/>
    <w:rsid w:val="0094429C"/>
    <w:rsid w:val="00947396"/>
    <w:rsid w:val="00950D84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3B96"/>
    <w:rsid w:val="00A073A1"/>
    <w:rsid w:val="00A2349B"/>
    <w:rsid w:val="00A245ED"/>
    <w:rsid w:val="00A25F73"/>
    <w:rsid w:val="00A26084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456B0"/>
    <w:rsid w:val="00B5453D"/>
    <w:rsid w:val="00B62EE6"/>
    <w:rsid w:val="00B6495A"/>
    <w:rsid w:val="00B71034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F055A"/>
    <w:rsid w:val="00BF3C8A"/>
    <w:rsid w:val="00C11EA8"/>
    <w:rsid w:val="00C12F71"/>
    <w:rsid w:val="00C14075"/>
    <w:rsid w:val="00C228AF"/>
    <w:rsid w:val="00C23C08"/>
    <w:rsid w:val="00C40E05"/>
    <w:rsid w:val="00C6097A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0EA5"/>
    <w:rsid w:val="00CD391D"/>
    <w:rsid w:val="00CD4013"/>
    <w:rsid w:val="00CE4E7F"/>
    <w:rsid w:val="00CE54C7"/>
    <w:rsid w:val="00CE61D8"/>
    <w:rsid w:val="00CF543C"/>
    <w:rsid w:val="00D10D36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95E28"/>
    <w:rsid w:val="00DA61A7"/>
    <w:rsid w:val="00DA78DD"/>
    <w:rsid w:val="00DC11F9"/>
    <w:rsid w:val="00DC27EF"/>
    <w:rsid w:val="00DC363C"/>
    <w:rsid w:val="00DC6B7F"/>
    <w:rsid w:val="00DD75F7"/>
    <w:rsid w:val="00DE2B97"/>
    <w:rsid w:val="00DE52D4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441B"/>
    <w:rsid w:val="00E570EC"/>
    <w:rsid w:val="00E57D0D"/>
    <w:rsid w:val="00E66B21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D63DD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65407"/>
    <w:rsid w:val="00F70996"/>
    <w:rsid w:val="00F7153D"/>
    <w:rsid w:val="00F73E23"/>
    <w:rsid w:val="00F779B7"/>
    <w:rsid w:val="00F84E59"/>
    <w:rsid w:val="00F9151F"/>
    <w:rsid w:val="00F94C1E"/>
    <w:rsid w:val="00F974FA"/>
    <w:rsid w:val="00FA6372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89B3-C623-48B0-81FC-6ED24C2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agarkova_ns</cp:lastModifiedBy>
  <cp:revision>2</cp:revision>
  <cp:lastPrinted>2018-08-02T00:24:00Z</cp:lastPrinted>
  <dcterms:created xsi:type="dcterms:W3CDTF">2019-10-03T01:41:00Z</dcterms:created>
  <dcterms:modified xsi:type="dcterms:W3CDTF">2019-10-03T01:41:00Z</dcterms:modified>
</cp:coreProperties>
</file>