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104353" w:rsidP="002E3E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55.2pt;width:94pt;height:130pt;z-index:251660288">
            <v:imagedata r:id="rId6" o:title=""/>
            <w10:anchorlock/>
          </v:shape>
          <o:OLEObject Type="Embed" ProgID="Word.Picture.8" ShapeID="_x0000_s1026" DrawAspect="Content" ObjectID="_1657538140" r:id="rId7"/>
        </w:pict>
      </w:r>
    </w:p>
    <w:p w:rsidR="009D75B1" w:rsidRPr="009D75B1" w:rsidRDefault="009D75B1" w:rsidP="009D75B1">
      <w:pPr>
        <w:spacing w:after="0" w:line="288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r w:rsidRPr="009D75B1">
        <w:rPr>
          <w:rFonts w:ascii="Times New Roman" w:eastAsia="TextBook" w:hAnsi="Times New Roman" w:cs="Times New Roman"/>
          <w:b/>
          <w:sz w:val="28"/>
          <w:szCs w:val="28"/>
        </w:rPr>
        <w:t xml:space="preserve">ДУМА   </w:t>
      </w:r>
    </w:p>
    <w:p w:rsidR="009D75B1" w:rsidRPr="009D75B1" w:rsidRDefault="009D75B1" w:rsidP="009D75B1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5B1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 СПАССК-ДАЛЬНИЙ</w:t>
      </w:r>
    </w:p>
    <w:p w:rsidR="009D75B1" w:rsidRPr="009D75B1" w:rsidRDefault="009D75B1" w:rsidP="009D75B1">
      <w:pPr>
        <w:spacing w:after="0" w:line="288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r w:rsidRPr="009D75B1">
        <w:rPr>
          <w:rFonts w:ascii="Times New Roman" w:eastAsia="TextBook" w:hAnsi="Times New Roman" w:cs="Times New Roman"/>
          <w:b/>
          <w:sz w:val="28"/>
          <w:szCs w:val="28"/>
        </w:rPr>
        <w:t>ПРИМОРСКОГО КРАЯ</w:t>
      </w:r>
    </w:p>
    <w:p w:rsidR="009D75B1" w:rsidRPr="009D75B1" w:rsidRDefault="009D75B1" w:rsidP="009D75B1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32"/>
          <w:szCs w:val="32"/>
        </w:rPr>
      </w:pPr>
    </w:p>
    <w:p w:rsidR="009D75B1" w:rsidRPr="009D75B1" w:rsidRDefault="009D75B1" w:rsidP="009D75B1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9D75B1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9D75B1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D75B1" w:rsidRPr="009B3C79" w:rsidRDefault="009D75B1" w:rsidP="009D75B1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29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»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июля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2020 г.               г. Спасск-Дальний                     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72</w:t>
      </w:r>
    </w:p>
    <w:p w:rsidR="002E3ED1" w:rsidRPr="008F2AC2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по внесению изменений в Устав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2AC2">
        <w:rPr>
          <w:rFonts w:ascii="Times New Roman" w:hAnsi="Times New Roman" w:cs="Times New Roman"/>
          <w:sz w:val="26"/>
          <w:szCs w:val="26"/>
        </w:rPr>
        <w:t>В  соответствие с действующим законодательством Российской Федерации, руководствуясь Уставом городского округа,  Положением о порядке проведения публичных слушаний на территории городского округа Спасск-Дальний, рассмотрев проект решения Думы городского округа Спасск-Дальний «О внесении изменений и дополнений в Устав городского округа Спасск-Дальний», представленный в порядке правотворческой инициативы председателем Думы городского округа Спасск-Дальний, Дума городского округа Спасск-Дальний</w:t>
      </w:r>
      <w:proofErr w:type="gramEnd"/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9D75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РЕШИЛА: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FC17AF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</w:t>
      </w:r>
      <w:r w:rsidR="00504C37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B80EFD" w:rsidRPr="008F2AC2">
        <w:rPr>
          <w:rFonts w:ascii="Times New Roman" w:hAnsi="Times New Roman" w:cs="Times New Roman"/>
          <w:sz w:val="26"/>
          <w:szCs w:val="26"/>
        </w:rPr>
        <w:t>1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. Назначить публичные слушания по вопросам внесения изменений в Устав городского округа Спасск-Дальний на </w:t>
      </w:r>
      <w:r w:rsidR="00BF68E8" w:rsidRPr="008F2AC2">
        <w:rPr>
          <w:rFonts w:ascii="Times New Roman" w:hAnsi="Times New Roman" w:cs="Times New Roman"/>
          <w:sz w:val="26"/>
          <w:szCs w:val="26"/>
        </w:rPr>
        <w:t>17</w:t>
      </w:r>
      <w:r w:rsidR="00A373E7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BF68E8" w:rsidRPr="008F2AC2">
        <w:rPr>
          <w:rFonts w:ascii="Times New Roman" w:hAnsi="Times New Roman" w:cs="Times New Roman"/>
          <w:sz w:val="26"/>
          <w:szCs w:val="26"/>
        </w:rPr>
        <w:t>сентября</w:t>
      </w:r>
      <w:r w:rsidR="00207BC7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A373E7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 20</w:t>
      </w:r>
      <w:r w:rsidR="00A373E7" w:rsidRPr="008F2AC2">
        <w:rPr>
          <w:rFonts w:ascii="Times New Roman" w:hAnsi="Times New Roman" w:cs="Times New Roman"/>
          <w:sz w:val="26"/>
          <w:szCs w:val="26"/>
        </w:rPr>
        <w:t>20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8F2AC2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8F2AC2">
        <w:rPr>
          <w:rFonts w:ascii="Times New Roman" w:hAnsi="Times New Roman" w:cs="Times New Roman"/>
          <w:sz w:val="26"/>
          <w:szCs w:val="26"/>
        </w:rPr>
        <w:t>2</w:t>
      </w:r>
      <w:r w:rsidR="00A71F1A" w:rsidRPr="008F2AC2">
        <w:rPr>
          <w:rFonts w:ascii="Times New Roman" w:hAnsi="Times New Roman" w:cs="Times New Roman"/>
          <w:sz w:val="26"/>
          <w:szCs w:val="26"/>
        </w:rPr>
        <w:t>. Публичные слушания провести в актовом зале Администрации городского округа Спасск-Дальний по адресу: г. Спасск-Дальний, ул. Борисова, 17.</w:t>
      </w:r>
    </w:p>
    <w:p w:rsidR="00A71F1A" w:rsidRPr="008F2AC2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8F2AC2">
        <w:rPr>
          <w:rFonts w:ascii="Times New Roman" w:hAnsi="Times New Roman" w:cs="Times New Roman"/>
          <w:sz w:val="26"/>
          <w:szCs w:val="26"/>
        </w:rPr>
        <w:t>3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. Проект </w:t>
      </w:r>
      <w:r w:rsidR="006B26FF" w:rsidRPr="008F2AC2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городского округа Спасск-Дальний», выносимый для обсуждения,  прилагается  (приложение 1).</w:t>
      </w:r>
    </w:p>
    <w:p w:rsidR="00A71F1A" w:rsidRPr="008F2AC2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8F2AC2">
        <w:rPr>
          <w:rFonts w:ascii="Times New Roman" w:hAnsi="Times New Roman" w:cs="Times New Roman"/>
          <w:sz w:val="26"/>
          <w:szCs w:val="26"/>
        </w:rPr>
        <w:t>4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. Установить срок подачи предложений и рекомендаций экспертов по обсуждаемым вопросам до </w:t>
      </w:r>
      <w:r w:rsidR="00BF68E8" w:rsidRPr="008F2AC2">
        <w:rPr>
          <w:rFonts w:ascii="Times New Roman" w:hAnsi="Times New Roman" w:cs="Times New Roman"/>
          <w:sz w:val="26"/>
          <w:szCs w:val="26"/>
        </w:rPr>
        <w:t>11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BF68E8" w:rsidRPr="008F2AC2">
        <w:rPr>
          <w:rFonts w:ascii="Times New Roman" w:hAnsi="Times New Roman" w:cs="Times New Roman"/>
          <w:sz w:val="26"/>
          <w:szCs w:val="26"/>
        </w:rPr>
        <w:t>сентября</w:t>
      </w:r>
      <w:r w:rsidR="00196298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 20</w:t>
      </w:r>
      <w:r w:rsidR="00A373E7" w:rsidRPr="008F2AC2">
        <w:rPr>
          <w:rFonts w:ascii="Times New Roman" w:hAnsi="Times New Roman" w:cs="Times New Roman"/>
          <w:sz w:val="26"/>
          <w:szCs w:val="26"/>
        </w:rPr>
        <w:t>20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8F2AC2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8F2AC2">
        <w:rPr>
          <w:rFonts w:ascii="Times New Roman" w:hAnsi="Times New Roman" w:cs="Times New Roman"/>
          <w:sz w:val="26"/>
          <w:szCs w:val="26"/>
        </w:rPr>
        <w:t>5</w:t>
      </w:r>
      <w:r w:rsidR="00A71F1A" w:rsidRPr="008F2AC2">
        <w:rPr>
          <w:rFonts w:ascii="Times New Roman" w:hAnsi="Times New Roman" w:cs="Times New Roman"/>
          <w:sz w:val="26"/>
          <w:szCs w:val="26"/>
        </w:rPr>
        <w:t>. Утвердить состав оргкомитета по проведению публичных слушаний в количестве 7  человек (приложение 2).</w:t>
      </w:r>
    </w:p>
    <w:p w:rsidR="00A71F1A" w:rsidRPr="008F2AC2" w:rsidRDefault="00FC17AF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8F2AC2">
        <w:rPr>
          <w:rFonts w:ascii="Times New Roman" w:hAnsi="Times New Roman" w:cs="Times New Roman"/>
          <w:sz w:val="26"/>
          <w:szCs w:val="26"/>
        </w:rPr>
        <w:t>6</w:t>
      </w:r>
      <w:r w:rsidR="00A71F1A" w:rsidRPr="008F2AC2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</w:t>
      </w:r>
      <w:r w:rsidR="00553FE0" w:rsidRPr="008F2AC2">
        <w:rPr>
          <w:rFonts w:ascii="Times New Roman" w:hAnsi="Times New Roman" w:cs="Times New Roman"/>
          <w:sz w:val="26"/>
          <w:szCs w:val="26"/>
        </w:rPr>
        <w:t>С</w:t>
      </w:r>
      <w:r w:rsidR="00196298" w:rsidRPr="008F2AC2">
        <w:rPr>
          <w:rFonts w:ascii="Times New Roman" w:hAnsi="Times New Roman" w:cs="Times New Roman"/>
          <w:sz w:val="26"/>
          <w:szCs w:val="26"/>
        </w:rPr>
        <w:t>фера деятельности</w:t>
      </w:r>
      <w:r w:rsidR="00A71F1A" w:rsidRPr="008F2AC2">
        <w:rPr>
          <w:rFonts w:ascii="Times New Roman" w:hAnsi="Times New Roman" w:cs="Times New Roman"/>
          <w:sz w:val="26"/>
          <w:szCs w:val="26"/>
        </w:rPr>
        <w:t>».</w:t>
      </w:r>
    </w:p>
    <w:p w:rsidR="009D75B1" w:rsidRPr="009D75B1" w:rsidRDefault="009D75B1" w:rsidP="009D75B1">
      <w:pPr>
        <w:spacing w:after="0"/>
        <w:rPr>
          <w:rFonts w:ascii="Times New Roman" w:eastAsia="TextBook" w:hAnsi="Times New Roman" w:cs="Times New Roman"/>
          <w:sz w:val="26"/>
          <w:szCs w:val="26"/>
        </w:rPr>
      </w:pPr>
    </w:p>
    <w:p w:rsidR="009D75B1" w:rsidRPr="009D75B1" w:rsidRDefault="009D75B1" w:rsidP="009D75B1">
      <w:pPr>
        <w:spacing w:after="0"/>
        <w:rPr>
          <w:rFonts w:ascii="Times New Roman" w:eastAsia="TextBook" w:hAnsi="Times New Roman" w:cs="Times New Roman"/>
          <w:sz w:val="26"/>
          <w:szCs w:val="26"/>
        </w:rPr>
      </w:pPr>
    </w:p>
    <w:p w:rsidR="009D75B1" w:rsidRPr="009D75B1" w:rsidRDefault="009D75B1" w:rsidP="009D75B1">
      <w:pPr>
        <w:spacing w:after="0"/>
        <w:rPr>
          <w:rFonts w:ascii="Times New Roman" w:eastAsia="TextBook" w:hAnsi="Times New Roman" w:cs="Times New Roman"/>
          <w:sz w:val="26"/>
          <w:szCs w:val="26"/>
        </w:rPr>
      </w:pPr>
    </w:p>
    <w:p w:rsidR="009D75B1" w:rsidRPr="009D75B1" w:rsidRDefault="009D75B1" w:rsidP="009D75B1">
      <w:pPr>
        <w:spacing w:after="0"/>
        <w:rPr>
          <w:rFonts w:ascii="Times New Roman" w:eastAsia="TextBook" w:hAnsi="Times New Roman" w:cs="Times New Roman"/>
          <w:sz w:val="26"/>
          <w:szCs w:val="26"/>
        </w:rPr>
      </w:pPr>
      <w:r w:rsidRPr="009D75B1">
        <w:rPr>
          <w:rFonts w:ascii="Times New Roman" w:eastAsia="TextBook" w:hAnsi="Times New Roman" w:cs="Times New Roman"/>
          <w:sz w:val="26"/>
          <w:szCs w:val="26"/>
        </w:rPr>
        <w:t xml:space="preserve">Председатель Думы </w:t>
      </w:r>
    </w:p>
    <w:p w:rsidR="009D75B1" w:rsidRPr="009D75B1" w:rsidRDefault="009D75B1" w:rsidP="009D75B1">
      <w:pPr>
        <w:spacing w:after="0"/>
        <w:rPr>
          <w:rFonts w:ascii="Times New Roman" w:eastAsia="TextBook" w:hAnsi="Times New Roman" w:cs="Times New Roman"/>
          <w:sz w:val="26"/>
          <w:szCs w:val="26"/>
        </w:rPr>
      </w:pPr>
      <w:r w:rsidRPr="009D75B1">
        <w:rPr>
          <w:rFonts w:ascii="Times New Roman" w:eastAsia="TextBook" w:hAnsi="Times New Roman" w:cs="Times New Roman"/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A71F1A" w:rsidRPr="008F2AC2" w:rsidRDefault="00A71F1A" w:rsidP="002E3ED1">
      <w:pPr>
        <w:tabs>
          <w:tab w:val="left" w:pos="6521"/>
        </w:tabs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lastRenderedPageBreak/>
        <w:br w:type="page"/>
      </w:r>
      <w:r w:rsidRPr="008F2AC2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A71F1A" w:rsidRPr="008F2AC2" w:rsidRDefault="00A71F1A" w:rsidP="002E3ED1">
      <w:pPr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1A" w:rsidRPr="008F2AC2" w:rsidRDefault="00A71F1A" w:rsidP="002E3ED1">
      <w:pPr>
        <w:spacing w:after="0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A71F1A" w:rsidRPr="008F2AC2" w:rsidRDefault="00A71F1A" w:rsidP="00B80EFD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</w:t>
      </w:r>
      <w:r w:rsidR="002E3ED1" w:rsidRPr="008F2AC2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8F2AC2">
        <w:rPr>
          <w:rFonts w:ascii="Times New Roman" w:hAnsi="Times New Roman" w:cs="Times New Roman"/>
          <w:sz w:val="26"/>
          <w:szCs w:val="26"/>
        </w:rPr>
        <w:t xml:space="preserve">от </w:t>
      </w:r>
      <w:r w:rsidR="00203F6A" w:rsidRPr="008F2AC2">
        <w:rPr>
          <w:rFonts w:ascii="Times New Roman" w:hAnsi="Times New Roman" w:cs="Times New Roman"/>
          <w:sz w:val="26"/>
          <w:szCs w:val="26"/>
        </w:rPr>
        <w:t>___</w:t>
      </w:r>
      <w:r w:rsidR="00226F33" w:rsidRPr="008F2AC2">
        <w:rPr>
          <w:rFonts w:ascii="Times New Roman" w:hAnsi="Times New Roman" w:cs="Times New Roman"/>
          <w:sz w:val="26"/>
          <w:szCs w:val="26"/>
        </w:rPr>
        <w:t>.</w:t>
      </w:r>
      <w:r w:rsidR="00203F6A" w:rsidRPr="008F2AC2">
        <w:rPr>
          <w:rFonts w:ascii="Times New Roman" w:hAnsi="Times New Roman" w:cs="Times New Roman"/>
          <w:sz w:val="26"/>
          <w:szCs w:val="26"/>
        </w:rPr>
        <w:t>___</w:t>
      </w:r>
      <w:r w:rsidR="00226F33" w:rsidRPr="008F2AC2">
        <w:rPr>
          <w:rFonts w:ascii="Times New Roman" w:hAnsi="Times New Roman" w:cs="Times New Roman"/>
          <w:sz w:val="26"/>
          <w:szCs w:val="26"/>
        </w:rPr>
        <w:t>.</w:t>
      </w:r>
      <w:r w:rsidRPr="008F2AC2">
        <w:rPr>
          <w:rFonts w:ascii="Times New Roman" w:hAnsi="Times New Roman" w:cs="Times New Roman"/>
          <w:sz w:val="26"/>
          <w:szCs w:val="26"/>
        </w:rPr>
        <w:t>20</w:t>
      </w:r>
      <w:r w:rsidR="00B80EFD" w:rsidRPr="008F2AC2">
        <w:rPr>
          <w:rFonts w:ascii="Times New Roman" w:hAnsi="Times New Roman" w:cs="Times New Roman"/>
          <w:sz w:val="26"/>
          <w:szCs w:val="26"/>
        </w:rPr>
        <w:t>20</w:t>
      </w:r>
      <w:r w:rsidRPr="008F2AC2">
        <w:rPr>
          <w:rFonts w:ascii="Times New Roman" w:hAnsi="Times New Roman" w:cs="Times New Roman"/>
          <w:sz w:val="26"/>
          <w:szCs w:val="26"/>
        </w:rPr>
        <w:t xml:space="preserve"> г. № </w:t>
      </w:r>
      <w:r w:rsidR="00203F6A" w:rsidRPr="008F2AC2">
        <w:rPr>
          <w:rFonts w:ascii="Times New Roman" w:hAnsi="Times New Roman" w:cs="Times New Roman"/>
          <w:sz w:val="26"/>
          <w:szCs w:val="26"/>
        </w:rPr>
        <w:t>__</w:t>
      </w:r>
    </w:p>
    <w:p w:rsidR="00B80EFD" w:rsidRPr="008F2AC2" w:rsidRDefault="00B80EFD" w:rsidP="00B80EFD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 О С Т А В 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оргкомитета по проведению публичных слушаний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2C227C" w:rsidRPr="008F2AC2">
        <w:rPr>
          <w:rFonts w:ascii="Times New Roman" w:hAnsi="Times New Roman" w:cs="Times New Roman"/>
          <w:sz w:val="26"/>
          <w:szCs w:val="26"/>
        </w:rPr>
        <w:t>Антоненко</w:t>
      </w:r>
      <w:proofErr w:type="spellEnd"/>
      <w:r w:rsidR="002C227C" w:rsidRPr="008F2AC2">
        <w:rPr>
          <w:rFonts w:ascii="Times New Roman" w:hAnsi="Times New Roman" w:cs="Times New Roman"/>
          <w:sz w:val="26"/>
          <w:szCs w:val="26"/>
        </w:rPr>
        <w:t xml:space="preserve"> Сергей Иванович        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  -  депутат Думы городского округа;  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8F2AC2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8F2AC2">
        <w:rPr>
          <w:rFonts w:ascii="Times New Roman" w:hAnsi="Times New Roman" w:cs="Times New Roman"/>
          <w:sz w:val="26"/>
          <w:szCs w:val="26"/>
        </w:rPr>
        <w:t xml:space="preserve"> Тамара Дмитриевна        </w:t>
      </w:r>
      <w:r w:rsidR="002C227C" w:rsidRPr="008F2AC2">
        <w:rPr>
          <w:rFonts w:ascii="Times New Roman" w:hAnsi="Times New Roman" w:cs="Times New Roman"/>
          <w:sz w:val="26"/>
          <w:szCs w:val="26"/>
        </w:rPr>
        <w:t xml:space="preserve">   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- начальник административного управления 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  Администрации городского округа;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3. Труднев</w:t>
      </w:r>
      <w:r w:rsidR="002E3ED1" w:rsidRPr="008F2AC2">
        <w:rPr>
          <w:rFonts w:ascii="Times New Roman" w:hAnsi="Times New Roman" w:cs="Times New Roman"/>
          <w:sz w:val="26"/>
          <w:szCs w:val="26"/>
        </w:rPr>
        <w:t xml:space="preserve">а Татьяна Петровна           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- зам</w:t>
      </w:r>
      <w:r w:rsidR="002D37C9" w:rsidRPr="008F2AC2">
        <w:rPr>
          <w:rFonts w:ascii="Times New Roman" w:hAnsi="Times New Roman" w:cs="Times New Roman"/>
          <w:sz w:val="26"/>
          <w:szCs w:val="26"/>
        </w:rPr>
        <w:t>еститель</w:t>
      </w:r>
      <w:r w:rsidRPr="008F2AC2">
        <w:rPr>
          <w:rFonts w:ascii="Times New Roman" w:hAnsi="Times New Roman" w:cs="Times New Roman"/>
          <w:sz w:val="26"/>
          <w:szCs w:val="26"/>
        </w:rPr>
        <w:t xml:space="preserve"> председателя Думы городского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округа;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8F2AC2">
        <w:rPr>
          <w:rFonts w:ascii="Times New Roman" w:hAnsi="Times New Roman" w:cs="Times New Roman"/>
          <w:sz w:val="26"/>
          <w:szCs w:val="26"/>
        </w:rPr>
        <w:t>Пищёлка</w:t>
      </w:r>
      <w:proofErr w:type="spellEnd"/>
      <w:r w:rsidRPr="008F2AC2">
        <w:rPr>
          <w:rFonts w:ascii="Times New Roman" w:hAnsi="Times New Roman" w:cs="Times New Roman"/>
          <w:sz w:val="26"/>
          <w:szCs w:val="26"/>
        </w:rPr>
        <w:t xml:space="preserve"> Елена Алексеевна                 - председатель женсовета городского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  округа;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5. Путиловская  Наталья                           - начальник отдела делопроизводства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Евгеньевна                                               административного управления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Администрации городского  округа;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6. Шпанко Елена Сергеевна                     - председатель Общественного совета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  городского округа;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7. Чуднов Сергей Павлович                     - руководитель аппарата Думы городского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E3ED1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округа.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6037" w:rsidRPr="008F2AC2" w:rsidRDefault="00A71F1A" w:rsidP="00E56037">
      <w:pPr>
        <w:tabs>
          <w:tab w:val="left" w:pos="6521"/>
        </w:tabs>
        <w:spacing w:after="0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br w:type="page"/>
      </w:r>
      <w:r w:rsidR="00E56037" w:rsidRPr="008F2AC2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226F33" w:rsidRPr="008F2AC2" w:rsidRDefault="00226F33" w:rsidP="00226F33">
      <w:pPr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F33" w:rsidRPr="008F2AC2" w:rsidRDefault="00226F33" w:rsidP="00226F33">
      <w:pPr>
        <w:spacing w:after="0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203F6A" w:rsidRPr="008F2AC2" w:rsidRDefault="00226F33" w:rsidP="00203F6A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="00203F6A" w:rsidRPr="008F2AC2">
        <w:rPr>
          <w:rFonts w:ascii="Times New Roman" w:hAnsi="Times New Roman" w:cs="Times New Roman"/>
          <w:sz w:val="26"/>
          <w:szCs w:val="26"/>
        </w:rPr>
        <w:t xml:space="preserve">       от ___.___.2020 г. № __</w:t>
      </w:r>
    </w:p>
    <w:p w:rsidR="00B80EFD" w:rsidRPr="008F2AC2" w:rsidRDefault="00B80EFD" w:rsidP="00B80EFD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Pr="008F2AC2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8F2AC2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(ПРОЕКТ)</w:t>
      </w:r>
    </w:p>
    <w:p w:rsidR="00707EFB" w:rsidRPr="008F2AC2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8F2AC2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ДУМА</w:t>
      </w:r>
    </w:p>
    <w:p w:rsidR="00707EFB" w:rsidRPr="008F2AC2" w:rsidRDefault="00707EFB" w:rsidP="00707EFB">
      <w:pPr>
        <w:pStyle w:val="a3"/>
        <w:spacing w:before="0" w:line="276" w:lineRule="auto"/>
        <w:rPr>
          <w:b w:val="0"/>
          <w:sz w:val="26"/>
          <w:szCs w:val="26"/>
        </w:rPr>
      </w:pPr>
      <w:r w:rsidRPr="008F2AC2">
        <w:rPr>
          <w:b w:val="0"/>
          <w:sz w:val="26"/>
          <w:szCs w:val="26"/>
        </w:rPr>
        <w:t>ГОРОДСКОГО ОКРУГА  СПАССК-ДАЛЬНИЙ</w:t>
      </w:r>
    </w:p>
    <w:p w:rsidR="0031718E" w:rsidRPr="008F2AC2" w:rsidRDefault="0031718E" w:rsidP="0031718E">
      <w:pPr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707EFB" w:rsidRPr="008F2AC2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2AC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707EFB" w:rsidRPr="008F2AC2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5488" w:rsidRPr="008F2AC2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  <w:r w:rsidR="00C35488" w:rsidRPr="008F2A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7EFB" w:rsidRPr="008F2AC2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8F2AC2">
        <w:rPr>
          <w:rFonts w:ascii="Times New Roman" w:hAnsi="Times New Roman" w:cs="Times New Roman"/>
          <w:spacing w:val="-2"/>
          <w:sz w:val="26"/>
          <w:szCs w:val="26"/>
        </w:rPr>
        <w:t>городского</w:t>
      </w:r>
      <w:r w:rsidR="00C35488" w:rsidRPr="008F2AC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spacing w:val="-2"/>
          <w:sz w:val="26"/>
          <w:szCs w:val="26"/>
        </w:rPr>
        <w:t>округа Спасск-Дальний</w:t>
      </w:r>
    </w:p>
    <w:p w:rsidR="00707EFB" w:rsidRPr="008F2AC2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8F2AC2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8F2AC2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8F2AC2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8F2AC2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8F2AC2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>«__»____________20</w:t>
      </w:r>
      <w:r w:rsidR="00A373E7" w:rsidRPr="008F2AC2">
        <w:rPr>
          <w:rFonts w:ascii="Times New Roman" w:hAnsi="Times New Roman" w:cs="Times New Roman"/>
          <w:spacing w:val="-3"/>
          <w:sz w:val="26"/>
          <w:szCs w:val="26"/>
        </w:rPr>
        <w:t>20</w:t>
      </w:r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г.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707EFB" w:rsidRPr="008F2AC2" w:rsidRDefault="00707EFB" w:rsidP="00707E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Pr="008F2AC2" w:rsidRDefault="00707EFB" w:rsidP="00707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1. </w:t>
      </w:r>
      <w:proofErr w:type="gramStart"/>
      <w:r w:rsidR="00196298" w:rsidRPr="008F2AC2">
        <w:rPr>
          <w:rFonts w:ascii="Times New Roman" w:hAnsi="Times New Roman" w:cs="Times New Roman"/>
          <w:sz w:val="26"/>
          <w:szCs w:val="26"/>
        </w:rPr>
        <w:t>Внести в</w:t>
      </w:r>
      <w:r w:rsidR="00FC0C2E" w:rsidRPr="008F2AC2">
        <w:rPr>
          <w:rFonts w:ascii="Times New Roman" w:hAnsi="Times New Roman" w:cs="Times New Roman"/>
          <w:sz w:val="26"/>
          <w:szCs w:val="26"/>
        </w:rPr>
        <w:t xml:space="preserve"> статью 69</w:t>
      </w:r>
      <w:r w:rsidR="00196298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sz w:val="26"/>
          <w:szCs w:val="26"/>
        </w:rPr>
        <w:t>Устав</w:t>
      </w:r>
      <w:r w:rsidR="00FC0C2E" w:rsidRPr="008F2AC2">
        <w:rPr>
          <w:rFonts w:ascii="Times New Roman" w:hAnsi="Times New Roman" w:cs="Times New Roman"/>
          <w:sz w:val="26"/>
          <w:szCs w:val="26"/>
        </w:rPr>
        <w:t>а</w:t>
      </w:r>
      <w:r w:rsidRPr="008F2AC2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(в ред. решений Думы городского округа г.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от 27.12.2018 г. № 95-НПА; от 29.03.2019 г. № 7-НПА; от 30.05.2019 г. № 15-НПА</w:t>
      </w:r>
      <w:r w:rsidR="00A373E7" w:rsidRPr="008F2AC2">
        <w:rPr>
          <w:rFonts w:ascii="Times New Roman" w:hAnsi="Times New Roman" w:cs="Times New Roman"/>
          <w:sz w:val="26"/>
          <w:szCs w:val="26"/>
        </w:rPr>
        <w:t>; от 27.09.2019 г. № 32</w:t>
      </w:r>
      <w:r w:rsidR="004E562F" w:rsidRPr="008F2AC2">
        <w:rPr>
          <w:rFonts w:ascii="Times New Roman" w:hAnsi="Times New Roman" w:cs="Times New Roman"/>
          <w:sz w:val="26"/>
          <w:szCs w:val="26"/>
        </w:rPr>
        <w:t xml:space="preserve">; от 27.11.2019 г. № 43-НПА, </w:t>
      </w:r>
      <w:r w:rsidR="00203F6A" w:rsidRPr="008F2AC2">
        <w:rPr>
          <w:rFonts w:ascii="Times New Roman" w:hAnsi="Times New Roman" w:cs="Times New Roman"/>
          <w:sz w:val="26"/>
          <w:szCs w:val="26"/>
        </w:rPr>
        <w:t>от</w:t>
      </w:r>
      <w:r w:rsidR="004E562F" w:rsidRPr="008F2AC2">
        <w:rPr>
          <w:rFonts w:ascii="Times New Roman" w:hAnsi="Times New Roman" w:cs="Times New Roman"/>
          <w:sz w:val="26"/>
          <w:szCs w:val="26"/>
        </w:rPr>
        <w:t xml:space="preserve"> 29.01.2020 </w:t>
      </w:r>
      <w:r w:rsidR="00203F6A" w:rsidRPr="008F2AC2">
        <w:rPr>
          <w:rFonts w:ascii="Times New Roman" w:hAnsi="Times New Roman" w:cs="Times New Roman"/>
          <w:sz w:val="26"/>
          <w:szCs w:val="26"/>
        </w:rPr>
        <w:t>г</w:t>
      </w:r>
      <w:r w:rsidR="004E562F" w:rsidRPr="008F2AC2">
        <w:rPr>
          <w:rFonts w:ascii="Times New Roman" w:hAnsi="Times New Roman" w:cs="Times New Roman"/>
          <w:sz w:val="26"/>
          <w:szCs w:val="26"/>
        </w:rPr>
        <w:t>. №__</w:t>
      </w:r>
      <w:proofErr w:type="gramStart"/>
      <w:r w:rsidR="004E562F" w:rsidRPr="008F2AC2">
        <w:rPr>
          <w:rFonts w:ascii="Times New Roman" w:hAnsi="Times New Roman" w:cs="Times New Roman"/>
          <w:sz w:val="26"/>
          <w:szCs w:val="26"/>
        </w:rPr>
        <w:t>_-</w:t>
      </w:r>
      <w:proofErr w:type="gramEnd"/>
      <w:r w:rsidR="004E562F" w:rsidRPr="008F2AC2">
        <w:rPr>
          <w:rFonts w:ascii="Times New Roman" w:hAnsi="Times New Roman" w:cs="Times New Roman"/>
          <w:sz w:val="26"/>
          <w:szCs w:val="26"/>
        </w:rPr>
        <w:t>НПА</w:t>
      </w:r>
      <w:r w:rsidR="00203F6A" w:rsidRPr="008F2AC2">
        <w:rPr>
          <w:rFonts w:ascii="Times New Roman" w:hAnsi="Times New Roman" w:cs="Times New Roman"/>
          <w:sz w:val="26"/>
          <w:szCs w:val="26"/>
        </w:rPr>
        <w:t>; от 01.06.2020 г. №___-НПА</w:t>
      </w:r>
      <w:r w:rsidRPr="008F2AC2">
        <w:rPr>
          <w:rFonts w:ascii="Times New Roman" w:hAnsi="Times New Roman" w:cs="Times New Roman"/>
          <w:sz w:val="26"/>
          <w:szCs w:val="26"/>
        </w:rPr>
        <w:t xml:space="preserve">) </w:t>
      </w:r>
      <w:r w:rsidR="00196298" w:rsidRPr="008F2AC2">
        <w:rPr>
          <w:rFonts w:ascii="Times New Roman" w:hAnsi="Times New Roman" w:cs="Times New Roman"/>
          <w:sz w:val="26"/>
          <w:szCs w:val="26"/>
        </w:rPr>
        <w:t>следующие изменении и дополнения:</w:t>
      </w:r>
    </w:p>
    <w:p w:rsidR="00FC0C2E" w:rsidRPr="008F2AC2" w:rsidRDefault="00196298" w:rsidP="003C5FF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2AC2">
        <w:rPr>
          <w:rFonts w:ascii="Times New Roman" w:hAnsi="Times New Roman" w:cs="Times New Roman"/>
          <w:b/>
          <w:color w:val="000000"/>
          <w:sz w:val="26"/>
          <w:szCs w:val="26"/>
        </w:rPr>
        <w:t>1) част</w:t>
      </w:r>
      <w:r w:rsidR="00166869" w:rsidRPr="008F2AC2">
        <w:rPr>
          <w:rFonts w:ascii="Times New Roman" w:hAnsi="Times New Roman" w:cs="Times New Roman"/>
          <w:b/>
          <w:color w:val="000000"/>
          <w:sz w:val="26"/>
          <w:szCs w:val="26"/>
        </w:rPr>
        <w:t>ь</w:t>
      </w:r>
      <w:r w:rsidR="00FC0C2E" w:rsidRPr="008F2A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66869" w:rsidRPr="008F2AC2">
        <w:rPr>
          <w:rFonts w:ascii="Times New Roman" w:hAnsi="Times New Roman" w:cs="Times New Roman"/>
          <w:b/>
          <w:color w:val="000000"/>
          <w:sz w:val="26"/>
          <w:szCs w:val="26"/>
        </w:rPr>
        <w:t>2 статьи 1</w:t>
      </w:r>
      <w:r w:rsidR="00166869" w:rsidRPr="008F2AC2"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в следующей редакции</w:t>
      </w:r>
      <w:r w:rsidR="00FC0C2E" w:rsidRPr="008F2AC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66869" w:rsidRPr="008F2AC2" w:rsidRDefault="00166869" w:rsidP="003C5FF1">
      <w:pPr>
        <w:spacing w:after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F2AC2">
        <w:rPr>
          <w:rFonts w:ascii="Times New Roman" w:hAnsi="Times New Roman" w:cs="Times New Roman"/>
          <w:sz w:val="26"/>
          <w:szCs w:val="26"/>
        </w:rPr>
        <w:t xml:space="preserve">2. Город Спасск-Дальний является административным центром муниципального образования, наделенного статусом городского округа законом </w:t>
      </w:r>
      <w:r w:rsidRPr="008F2AC2">
        <w:rPr>
          <w:rFonts w:ascii="Times New Roman" w:hAnsi="Times New Roman" w:cs="Times New Roman"/>
          <w:sz w:val="26"/>
          <w:szCs w:val="26"/>
        </w:rPr>
        <w:lastRenderedPageBreak/>
        <w:t>Приморского края «О городском округе Спасск-Дальний» № 185-КЗ от 06.12.2004 г.»;</w:t>
      </w:r>
    </w:p>
    <w:p w:rsidR="00166869" w:rsidRPr="008F2AC2" w:rsidRDefault="00166869" w:rsidP="003C5FF1">
      <w:pPr>
        <w:spacing w:after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b/>
          <w:sz w:val="26"/>
          <w:szCs w:val="26"/>
        </w:rPr>
        <w:t>2) часть 2 статьи 2</w:t>
      </w: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color w:val="000000"/>
          <w:sz w:val="26"/>
          <w:szCs w:val="26"/>
        </w:rPr>
        <w:t>изложить в следующей редакции:</w:t>
      </w:r>
    </w:p>
    <w:p w:rsidR="00166869" w:rsidRPr="008F2AC2" w:rsidRDefault="00166869" w:rsidP="003C5FF1">
      <w:pPr>
        <w:spacing w:after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«Решением Думы городского округа могут быть установлены иные официальные символы городского округа и порядок их использования»</w:t>
      </w:r>
      <w:r w:rsidR="00A7440F" w:rsidRPr="008F2AC2">
        <w:rPr>
          <w:rFonts w:ascii="Times New Roman" w:hAnsi="Times New Roman" w:cs="Times New Roman"/>
          <w:sz w:val="26"/>
          <w:szCs w:val="26"/>
        </w:rPr>
        <w:t>;</w:t>
      </w:r>
    </w:p>
    <w:p w:rsidR="00A7440F" w:rsidRPr="008F2AC2" w:rsidRDefault="00A7440F" w:rsidP="003C5FF1">
      <w:pPr>
        <w:spacing w:after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b/>
          <w:sz w:val="26"/>
          <w:szCs w:val="26"/>
        </w:rPr>
        <w:t>3) часть 1 статьи 4</w:t>
      </w:r>
      <w:r w:rsidRPr="008F2AC2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Pr="008F2AC2">
        <w:rPr>
          <w:rFonts w:ascii="Times New Roman" w:hAnsi="Times New Roman" w:cs="Times New Roman"/>
          <w:sz w:val="26"/>
          <w:szCs w:val="26"/>
        </w:rPr>
        <w:t xml:space="preserve"> дополнить пунктом 20 следующего содержания:</w:t>
      </w:r>
    </w:p>
    <w:p w:rsidR="00A7440F" w:rsidRPr="008F2AC2" w:rsidRDefault="00A7440F" w:rsidP="003C5FF1">
      <w:pPr>
        <w:spacing w:after="0"/>
        <w:ind w:firstLine="48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2AC2">
        <w:rPr>
          <w:rFonts w:ascii="Times New Roman" w:hAnsi="Times New Roman" w:cs="Times New Roman"/>
          <w:sz w:val="26"/>
          <w:szCs w:val="26"/>
        </w:rPr>
        <w:t>«20) «</w:t>
      </w:r>
      <w:r w:rsidRPr="008F2A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8F2A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.»;</w:t>
      </w:r>
      <w:proofErr w:type="gramEnd"/>
    </w:p>
    <w:p w:rsidR="00E24C83" w:rsidRPr="008F2AC2" w:rsidRDefault="00E24C83" w:rsidP="003C5FF1">
      <w:pPr>
        <w:spacing w:after="0"/>
        <w:ind w:firstLine="48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2A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4)</w:t>
      </w:r>
      <w:r w:rsidR="008F2AC2" w:rsidRPr="008F2A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8F2A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дополнить статьёй 12</w:t>
      </w:r>
      <w:r w:rsidRPr="008F2A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vertAlign w:val="superscript"/>
        </w:rPr>
        <w:t>1</w:t>
      </w:r>
      <w:r w:rsidRPr="008F2A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следующего содержания:</w:t>
      </w:r>
    </w:p>
    <w:p w:rsidR="00E24C83" w:rsidRPr="008F2AC2" w:rsidRDefault="00E24C83" w:rsidP="003C5FF1">
      <w:pPr>
        <w:pStyle w:val="a9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«12</w:t>
      </w:r>
      <w:r w:rsidRPr="008F2A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>1</w:t>
      </w:r>
      <w:r w:rsidRPr="008F2A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8F2AC2">
        <w:rPr>
          <w:rFonts w:ascii="Times New Roman" w:hAnsi="Times New Roman" w:cs="Times New Roman"/>
          <w:sz w:val="26"/>
          <w:szCs w:val="26"/>
        </w:rPr>
        <w:t>Инициативные проекты</w:t>
      </w:r>
    </w:p>
    <w:p w:rsidR="00E24C83" w:rsidRPr="008F2AC2" w:rsidRDefault="008F2AC2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611"/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 xml:space="preserve">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</w:t>
      </w:r>
      <w:proofErr w:type="gramStart"/>
      <w:r w:rsidR="00E24C83" w:rsidRPr="008F2AC2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="00E24C83" w:rsidRPr="008F2AC2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самоуправления, в Администрацию городского округа может быть внесен инициативный проект. Порядок определения части территории городского округа, на которой могут реализовываться инициативные проекты, устанавливается нормативным правовым актом Думы городского округа.</w:t>
      </w:r>
    </w:p>
    <w:p w:rsidR="00E24C83" w:rsidRPr="008F2AC2" w:rsidRDefault="008F2AC2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612"/>
      <w:bookmarkEnd w:id="0"/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Думой городского округа. Право выступить инициатором проекта в соответствии с нормативным правовым актом Думы городского округа может быть предоставлено также иным лицам, осуществляющим деятельность на территории </w:t>
      </w:r>
      <w:r w:rsidR="003C5FF1" w:rsidRPr="008F2AC2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24C83" w:rsidRPr="008F2AC2">
        <w:rPr>
          <w:rFonts w:ascii="Times New Roman" w:hAnsi="Times New Roman" w:cs="Times New Roman"/>
          <w:sz w:val="26"/>
          <w:szCs w:val="26"/>
        </w:rPr>
        <w:t>.</w:t>
      </w:r>
    </w:p>
    <w:p w:rsidR="00E24C83" w:rsidRPr="008F2AC2" w:rsidRDefault="00D947FF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613"/>
      <w:bookmarkEnd w:id="1"/>
      <w:r w:rsidRPr="008F2AC2">
        <w:rPr>
          <w:rFonts w:ascii="Times New Roman" w:hAnsi="Times New Roman" w:cs="Times New Roman"/>
          <w:sz w:val="26"/>
          <w:szCs w:val="26"/>
        </w:rPr>
        <w:t xml:space="preserve">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3. Инициативный проект должен содержать следующие сведения:</w:t>
      </w:r>
    </w:p>
    <w:p w:rsidR="00E24C83" w:rsidRPr="008F2AC2" w:rsidRDefault="00D947FF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6131"/>
      <w:bookmarkEnd w:id="2"/>
      <w:r w:rsidRPr="008F2AC2">
        <w:rPr>
          <w:rFonts w:ascii="Times New Roman" w:hAnsi="Times New Roman" w:cs="Times New Roman"/>
          <w:sz w:val="26"/>
          <w:szCs w:val="26"/>
        </w:rPr>
        <w:t xml:space="preserve">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1) описание проблемы, решение которой имеет приоритетное значение для жителей городского округа или его части;</w:t>
      </w:r>
    </w:p>
    <w:p w:rsidR="00E24C83" w:rsidRPr="008F2AC2" w:rsidRDefault="00D947FF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6132"/>
      <w:bookmarkEnd w:id="3"/>
      <w:r w:rsidRPr="008F2AC2">
        <w:rPr>
          <w:rFonts w:ascii="Times New Roman" w:hAnsi="Times New Roman" w:cs="Times New Roman"/>
          <w:sz w:val="26"/>
          <w:szCs w:val="26"/>
        </w:rPr>
        <w:t xml:space="preserve">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2) обоснование предложений по решению указанной проблемы;</w:t>
      </w:r>
    </w:p>
    <w:p w:rsidR="00E24C83" w:rsidRPr="008F2AC2" w:rsidRDefault="00D947FF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6133"/>
      <w:bookmarkEnd w:id="4"/>
      <w:r w:rsidRPr="008F2AC2">
        <w:rPr>
          <w:rFonts w:ascii="Times New Roman" w:hAnsi="Times New Roman" w:cs="Times New Roman"/>
          <w:sz w:val="26"/>
          <w:szCs w:val="26"/>
        </w:rPr>
        <w:t xml:space="preserve">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E24C83" w:rsidRPr="008F2AC2" w:rsidRDefault="00D947FF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6134"/>
      <w:bookmarkEnd w:id="5"/>
      <w:r w:rsidRPr="008F2AC2">
        <w:rPr>
          <w:rFonts w:ascii="Times New Roman" w:hAnsi="Times New Roman" w:cs="Times New Roman"/>
          <w:sz w:val="26"/>
          <w:szCs w:val="26"/>
        </w:rPr>
        <w:t xml:space="preserve">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E24C83" w:rsidRPr="008F2AC2" w:rsidRDefault="00D947FF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26135"/>
      <w:bookmarkEnd w:id="6"/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5) планируемые сроки реализации инициативного проекта;</w:t>
      </w:r>
    </w:p>
    <w:p w:rsidR="00E24C83" w:rsidRPr="008F2AC2" w:rsidRDefault="00D947FF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6136"/>
      <w:bookmarkEnd w:id="7"/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24C83" w:rsidRPr="008F2AC2" w:rsidRDefault="00D947FF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6137"/>
      <w:bookmarkEnd w:id="8"/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24C83" w:rsidRPr="008F2AC2" w:rsidRDefault="00D947FF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26138"/>
      <w:bookmarkEnd w:id="9"/>
      <w:r w:rsidRPr="008F2AC2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8) указание на территорию городского округа или его часть, в границах которой будет реализовываться инициативный проект, в соответствии с порядком, установленным нормативным правовым актом Думы городского округа;</w:t>
      </w:r>
    </w:p>
    <w:p w:rsidR="00E24C83" w:rsidRPr="008F2AC2" w:rsidRDefault="00D947FF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6139"/>
      <w:bookmarkEnd w:id="10"/>
      <w:r w:rsidRPr="008F2AC2">
        <w:rPr>
          <w:rFonts w:ascii="Times New Roman" w:hAnsi="Times New Roman" w:cs="Times New Roman"/>
          <w:sz w:val="26"/>
          <w:szCs w:val="26"/>
        </w:rPr>
        <w:t xml:space="preserve"> 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9) иные сведения, предусмотренные нормативным правовым актом Думы городского округа.</w:t>
      </w:r>
    </w:p>
    <w:p w:rsidR="00E24C83" w:rsidRPr="008F2AC2" w:rsidRDefault="00D947FF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614"/>
      <w:bookmarkEnd w:id="11"/>
      <w:r w:rsidRPr="008F2AC2">
        <w:rPr>
          <w:rFonts w:ascii="Times New Roman" w:hAnsi="Times New Roman" w:cs="Times New Roman"/>
          <w:sz w:val="26"/>
          <w:szCs w:val="26"/>
        </w:rPr>
        <w:t xml:space="preserve"> 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E24C83" w:rsidRPr="008F2AC2">
        <w:rPr>
          <w:rFonts w:ascii="Times New Roman" w:hAnsi="Times New Roman" w:cs="Times New Roman"/>
          <w:sz w:val="26"/>
          <w:szCs w:val="26"/>
        </w:rPr>
        <w:t>Инициативный проект до его внесения в Администрацию городского округа подлежит рассмотрению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городского округа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</w:t>
      </w:r>
      <w:proofErr w:type="gramEnd"/>
      <w:r w:rsidR="00E24C83" w:rsidRPr="008F2AC2">
        <w:rPr>
          <w:rFonts w:ascii="Times New Roman" w:hAnsi="Times New Roman" w:cs="Times New Roman"/>
          <w:sz w:val="26"/>
          <w:szCs w:val="26"/>
        </w:rPr>
        <w:t>. При этом возможно рассмотрение нескольких инициативных проектов на одном собрании или на одной конференции граждан.</w:t>
      </w:r>
    </w:p>
    <w:bookmarkEnd w:id="12"/>
    <w:p w:rsidR="00E24C83" w:rsidRPr="008F2AC2" w:rsidRDefault="00D947FF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Нормативным правовым актом Думы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E24C83" w:rsidRPr="008F2AC2" w:rsidRDefault="00E24C83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Инициаторы проекта при внесении инициативного проекта в Администрацию городского округа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городского округа  или его части.</w:t>
      </w:r>
    </w:p>
    <w:p w:rsidR="00E24C83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615"/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E24C83" w:rsidRPr="008F2AC2">
        <w:rPr>
          <w:rFonts w:ascii="Times New Roman" w:hAnsi="Times New Roman" w:cs="Times New Roman"/>
          <w:sz w:val="26"/>
          <w:szCs w:val="26"/>
        </w:rPr>
        <w:t>Информация о внесении инициативного проекта в Администрацию городского округа подлежит опубликованию (обнародованию) и размещению на официальном сайте городского округа в информационно-телекоммуникационной сети "Интернет" в течение трех рабочих дней со дня внесения инициативного проекта в Администрацию городского округа и должна содержать сведения, указанные в части 3 настоящей статьи, а также об инициаторах проекта.</w:t>
      </w:r>
      <w:proofErr w:type="gramEnd"/>
      <w:r w:rsidR="00E24C83" w:rsidRPr="008F2AC2">
        <w:rPr>
          <w:rFonts w:ascii="Times New Roman" w:hAnsi="Times New Roman" w:cs="Times New Roman"/>
          <w:sz w:val="26"/>
          <w:szCs w:val="26"/>
        </w:rPr>
        <w:t xml:space="preserve">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городского округа, достигшие шестнадцатилетнего возраста. </w:t>
      </w:r>
      <w:bookmarkStart w:id="14" w:name="sub_2616"/>
      <w:bookmarkEnd w:id="13"/>
    </w:p>
    <w:p w:rsidR="00E24C83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6.</w:t>
      </w:r>
      <w:r w:rsidR="008F2AC2" w:rsidRPr="008F2AC2">
        <w:rPr>
          <w:rFonts w:ascii="Times New Roman" w:hAnsi="Times New Roman" w:cs="Times New Roman"/>
          <w:sz w:val="26"/>
          <w:szCs w:val="26"/>
        </w:rPr>
        <w:t xml:space="preserve"> И</w:t>
      </w:r>
      <w:r w:rsidR="00E24C83" w:rsidRPr="008F2AC2">
        <w:rPr>
          <w:rFonts w:ascii="Times New Roman" w:hAnsi="Times New Roman" w:cs="Times New Roman"/>
          <w:sz w:val="26"/>
          <w:szCs w:val="26"/>
        </w:rPr>
        <w:t>нициативный проект подлежит обязательному рассмотрению Администрацией  городского округа в течение 30 дней со дня его внесения. По результатам рассмотрения инициативного проекта Администрация городского округа принимает одно из следующих решений:</w:t>
      </w:r>
    </w:p>
    <w:p w:rsidR="00E24C83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26161"/>
      <w:bookmarkEnd w:id="14"/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24C83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26162"/>
      <w:bookmarkEnd w:id="15"/>
      <w:r w:rsidRPr="008F2AC2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24C83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2617"/>
      <w:bookmarkEnd w:id="16"/>
      <w:r w:rsidRPr="008F2AC2">
        <w:rPr>
          <w:rFonts w:ascii="Times New Roman" w:hAnsi="Times New Roman" w:cs="Times New Roman"/>
          <w:sz w:val="26"/>
          <w:szCs w:val="26"/>
        </w:rPr>
        <w:t xml:space="preserve">   </w:t>
      </w:r>
      <w:r w:rsidR="008F2AC2">
        <w:rPr>
          <w:rFonts w:ascii="Times New Roman" w:hAnsi="Times New Roman" w:cs="Times New Roman"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</w:t>
      </w:r>
      <w:r w:rsidR="00E24C83" w:rsidRPr="008F2AC2">
        <w:rPr>
          <w:rFonts w:ascii="Times New Roman" w:hAnsi="Times New Roman" w:cs="Times New Roman"/>
          <w:sz w:val="26"/>
          <w:szCs w:val="26"/>
        </w:rPr>
        <w:t>7. Администрация городского округа принимает решение об отказе в поддержке инициативного проекта в одном из следующих случаев:</w:t>
      </w:r>
    </w:p>
    <w:p w:rsidR="00E24C83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26171"/>
      <w:bookmarkEnd w:id="17"/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E24C83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26172"/>
      <w:bookmarkEnd w:id="18"/>
      <w:r w:rsidRPr="008F2AC2">
        <w:rPr>
          <w:rFonts w:ascii="Times New Roman" w:hAnsi="Times New Roman" w:cs="Times New Roman"/>
          <w:sz w:val="26"/>
          <w:szCs w:val="26"/>
        </w:rPr>
        <w:t xml:space="preserve">  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Приморского края, Уставу городского округа;</w:t>
      </w:r>
    </w:p>
    <w:p w:rsidR="00E24C83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26173"/>
      <w:bookmarkEnd w:id="19"/>
      <w:r w:rsidRPr="008F2AC2">
        <w:rPr>
          <w:rFonts w:ascii="Times New Roman" w:hAnsi="Times New Roman" w:cs="Times New Roman"/>
          <w:sz w:val="26"/>
          <w:szCs w:val="26"/>
        </w:rPr>
        <w:t xml:space="preserve">  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 городского округа необходимых полномочий и прав;</w:t>
      </w:r>
    </w:p>
    <w:p w:rsidR="00E24C83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26174"/>
      <w:bookmarkEnd w:id="20"/>
      <w:r w:rsidRPr="008F2AC2">
        <w:rPr>
          <w:rFonts w:ascii="Times New Roman" w:hAnsi="Times New Roman" w:cs="Times New Roman"/>
          <w:sz w:val="26"/>
          <w:szCs w:val="26"/>
        </w:rPr>
        <w:t xml:space="preserve">    </w:t>
      </w:r>
      <w:r w:rsidR="008F2AC2">
        <w:rPr>
          <w:rFonts w:ascii="Times New Roman" w:hAnsi="Times New Roman" w:cs="Times New Roman"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</w:t>
      </w:r>
      <w:r w:rsidR="00E24C83" w:rsidRPr="008F2AC2">
        <w:rPr>
          <w:rFonts w:ascii="Times New Roman" w:hAnsi="Times New Roman" w:cs="Times New Roman"/>
          <w:sz w:val="26"/>
          <w:szCs w:val="26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24C83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26175"/>
      <w:bookmarkEnd w:id="21"/>
      <w:r w:rsidRPr="008F2AC2">
        <w:rPr>
          <w:rFonts w:ascii="Times New Roman" w:hAnsi="Times New Roman" w:cs="Times New Roman"/>
          <w:sz w:val="26"/>
          <w:szCs w:val="26"/>
        </w:rPr>
        <w:t xml:space="preserve">  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E24C83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26176"/>
      <w:bookmarkEnd w:id="22"/>
      <w:r w:rsidRPr="008F2AC2">
        <w:rPr>
          <w:rFonts w:ascii="Times New Roman" w:hAnsi="Times New Roman" w:cs="Times New Roman"/>
          <w:sz w:val="26"/>
          <w:szCs w:val="26"/>
        </w:rPr>
        <w:t xml:space="preserve">  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6) признание инициативного проекта не прошедшим конкурсный отбор.</w:t>
      </w:r>
    </w:p>
    <w:p w:rsidR="00E24C83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2618"/>
      <w:bookmarkEnd w:id="23"/>
      <w:r w:rsidRPr="008F2AC2">
        <w:rPr>
          <w:rFonts w:ascii="Times New Roman" w:hAnsi="Times New Roman" w:cs="Times New Roman"/>
          <w:sz w:val="26"/>
          <w:szCs w:val="26"/>
        </w:rPr>
        <w:t xml:space="preserve">  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8. Администрация городского округа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24C83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2619"/>
      <w:bookmarkEnd w:id="24"/>
      <w:r w:rsidRPr="008F2AC2">
        <w:rPr>
          <w:rFonts w:ascii="Times New Roman" w:hAnsi="Times New Roman" w:cs="Times New Roman"/>
          <w:sz w:val="26"/>
          <w:szCs w:val="26"/>
        </w:rPr>
        <w:t xml:space="preserve"> 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Думой городского округа.</w:t>
      </w:r>
    </w:p>
    <w:p w:rsidR="00E24C83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26110"/>
      <w:bookmarkEnd w:id="25"/>
      <w:r w:rsidRPr="008F2AC2">
        <w:rPr>
          <w:rFonts w:ascii="Times New Roman" w:hAnsi="Times New Roman" w:cs="Times New Roman"/>
          <w:sz w:val="26"/>
          <w:szCs w:val="26"/>
        </w:rPr>
        <w:t xml:space="preserve"> 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="00E24C83" w:rsidRPr="008F2AC2">
        <w:rPr>
          <w:rFonts w:ascii="Times New Roman" w:hAnsi="Times New Roman" w:cs="Times New Roman"/>
          <w:sz w:val="26"/>
          <w:szCs w:val="26"/>
        </w:rPr>
        <w:t>В отношении инициативных проектов, выдвигаемых для получения финансовой поддержки за счет межбюджетных трансфертов из бюджета Приморского края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</w:t>
      </w:r>
      <w:proofErr w:type="gramEnd"/>
      <w:r w:rsidR="00E24C83" w:rsidRPr="008F2AC2">
        <w:rPr>
          <w:rFonts w:ascii="Times New Roman" w:hAnsi="Times New Roman" w:cs="Times New Roman"/>
          <w:sz w:val="26"/>
          <w:szCs w:val="26"/>
        </w:rPr>
        <w:t xml:space="preserve"> Приморского края. В этом случае требования частей 3, 6, 7, 8, 9, 11 и 12 настоящей статьи не применяются.</w:t>
      </w:r>
    </w:p>
    <w:p w:rsidR="00E24C83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26111"/>
      <w:bookmarkEnd w:id="26"/>
      <w:r w:rsidRPr="008F2AC2">
        <w:rPr>
          <w:rFonts w:ascii="Times New Roman" w:hAnsi="Times New Roman" w:cs="Times New Roman"/>
          <w:sz w:val="26"/>
          <w:szCs w:val="26"/>
        </w:rPr>
        <w:t xml:space="preserve"> 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11. В случае</w:t>
      </w:r>
      <w:proofErr w:type="gramStart"/>
      <w:r w:rsidR="00E24C83" w:rsidRPr="008F2AC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24C83" w:rsidRPr="008F2AC2">
        <w:rPr>
          <w:rFonts w:ascii="Times New Roman" w:hAnsi="Times New Roman" w:cs="Times New Roman"/>
          <w:sz w:val="26"/>
          <w:szCs w:val="26"/>
        </w:rPr>
        <w:t xml:space="preserve"> если в Администрацию городского округа внесено несколько инициативных проектов, в том числе с описанием аналогичных по содержанию приоритетных проблем, Администрация городского округа организует проведение конкурсного отбора и информирует об этом инициаторов проекта.</w:t>
      </w:r>
    </w:p>
    <w:p w:rsidR="00E24C83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26112"/>
      <w:bookmarkEnd w:id="27"/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Думы городского округа. Состав </w:t>
      </w:r>
      <w:r w:rsidR="00E24C83" w:rsidRPr="008F2AC2">
        <w:rPr>
          <w:rFonts w:ascii="Times New Roman" w:hAnsi="Times New Roman" w:cs="Times New Roman"/>
          <w:sz w:val="26"/>
          <w:szCs w:val="26"/>
        </w:rPr>
        <w:lastRenderedPageBreak/>
        <w:t>коллегиального органа (комиссии) формируется Администрацией городского округа. При этом половина от общего числа членов коллегиального органа (комиссии) должна быть назначена на основе предложений Думы городского округа.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24C83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26113"/>
      <w:bookmarkEnd w:id="28"/>
      <w:r w:rsidRPr="008F2AC2">
        <w:rPr>
          <w:rFonts w:ascii="Times New Roman" w:hAnsi="Times New Roman" w:cs="Times New Roman"/>
          <w:sz w:val="26"/>
          <w:szCs w:val="26"/>
        </w:rPr>
        <w:t xml:space="preserve"> 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 xml:space="preserve">13. Инициаторы проекта, другие граждане, проживающие на территории городского округа,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E24C83" w:rsidRPr="008F2A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24C83" w:rsidRPr="008F2AC2">
        <w:rPr>
          <w:rFonts w:ascii="Times New Roman" w:hAnsi="Times New Roman" w:cs="Times New Roman"/>
          <w:sz w:val="26"/>
          <w:szCs w:val="26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E24C83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26114"/>
      <w:bookmarkEnd w:id="29"/>
      <w:r w:rsidRPr="008F2AC2">
        <w:rPr>
          <w:rFonts w:ascii="Times New Roman" w:hAnsi="Times New Roman" w:cs="Times New Roman"/>
          <w:sz w:val="26"/>
          <w:szCs w:val="26"/>
        </w:rPr>
        <w:t xml:space="preserve">        </w:t>
      </w:r>
      <w:r w:rsidR="00E24C83" w:rsidRPr="008F2AC2">
        <w:rPr>
          <w:rFonts w:ascii="Times New Roman" w:hAnsi="Times New Roman" w:cs="Times New Roman"/>
          <w:sz w:val="26"/>
          <w:szCs w:val="26"/>
        </w:rPr>
        <w:t>14. Информация о рассмотрении инициативного проекта Администрацией городского округа,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городского округа в информационно-телекоммуникационной сети "Интернет". Отчет  Администрации городского округа об итогах реализации инициативного проекта подлежит опубликованию (обнародованию) и размещению на официальном сайте городского округа в информационно-телекоммуникационной сети "Интернет" в течение 30 календарных дней со дня завершения реализации инициативного проекта</w:t>
      </w:r>
      <w:proofErr w:type="gramStart"/>
      <w:r w:rsidR="00E24C83" w:rsidRPr="008F2AC2">
        <w:rPr>
          <w:rFonts w:ascii="Times New Roman" w:hAnsi="Times New Roman" w:cs="Times New Roman"/>
          <w:sz w:val="26"/>
          <w:szCs w:val="26"/>
        </w:rPr>
        <w:t>.</w:t>
      </w:r>
      <w:bookmarkStart w:id="31" w:name="sub_26115"/>
      <w:bookmarkEnd w:id="30"/>
      <w:r w:rsidR="00E24C83" w:rsidRPr="008F2AC2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E24C83" w:rsidRPr="008F2AC2" w:rsidRDefault="00C53B27" w:rsidP="003C5F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</w:t>
      </w:r>
      <w:r w:rsidR="00E24C83" w:rsidRPr="008F2AC2">
        <w:rPr>
          <w:rFonts w:ascii="Times New Roman" w:hAnsi="Times New Roman" w:cs="Times New Roman"/>
          <w:b/>
          <w:sz w:val="26"/>
          <w:szCs w:val="26"/>
        </w:rPr>
        <w:t>5) в статье 1</w:t>
      </w:r>
      <w:r w:rsidR="0003760F" w:rsidRPr="008F2AC2">
        <w:rPr>
          <w:rFonts w:ascii="Times New Roman" w:hAnsi="Times New Roman" w:cs="Times New Roman"/>
          <w:b/>
          <w:sz w:val="26"/>
          <w:szCs w:val="26"/>
        </w:rPr>
        <w:t>4</w:t>
      </w:r>
      <w:r w:rsidR="00E24C83" w:rsidRPr="008F2AC2">
        <w:rPr>
          <w:rFonts w:ascii="Times New Roman" w:hAnsi="Times New Roman" w:cs="Times New Roman"/>
          <w:b/>
          <w:sz w:val="26"/>
          <w:szCs w:val="26"/>
        </w:rPr>
        <w:t>:</w:t>
      </w:r>
    </w:p>
    <w:p w:rsidR="005E3247" w:rsidRPr="008F2AC2" w:rsidRDefault="00C53B27" w:rsidP="003C5F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</w:t>
      </w:r>
      <w:r w:rsidR="005E3247" w:rsidRPr="008F2AC2">
        <w:rPr>
          <w:rFonts w:ascii="Times New Roman" w:hAnsi="Times New Roman" w:cs="Times New Roman"/>
          <w:sz w:val="26"/>
          <w:szCs w:val="26"/>
        </w:rPr>
        <w:t>а) част</w:t>
      </w:r>
      <w:r w:rsidR="008F2AC2">
        <w:rPr>
          <w:rFonts w:ascii="Times New Roman" w:hAnsi="Times New Roman" w:cs="Times New Roman"/>
          <w:sz w:val="26"/>
          <w:szCs w:val="26"/>
        </w:rPr>
        <w:t>ь</w:t>
      </w:r>
      <w:r w:rsidR="005E3247" w:rsidRPr="008F2AC2">
        <w:rPr>
          <w:rFonts w:ascii="Times New Roman" w:hAnsi="Times New Roman" w:cs="Times New Roman"/>
          <w:sz w:val="26"/>
          <w:szCs w:val="26"/>
        </w:rPr>
        <w:t xml:space="preserve"> 3 после слов «юридическим лицом» дополнить «</w:t>
      </w:r>
      <w:r w:rsidR="005E3247" w:rsidRPr="008F2AC2">
        <w:rPr>
          <w:rFonts w:ascii="Times New Roman" w:hAnsi="Times New Roman" w:cs="Times New Roman"/>
          <w:bCs/>
          <w:iCs/>
          <w:sz w:val="26"/>
          <w:szCs w:val="26"/>
        </w:rPr>
        <w:t>и подлежит государственной регистрации в организационно-правовой форме некоммерческой организации</w:t>
      </w:r>
      <w:proofErr w:type="gramStart"/>
      <w:r w:rsidR="005E3247" w:rsidRPr="008F2AC2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5E3247" w:rsidRPr="008F2AC2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5E3247" w:rsidRPr="008F2AC2" w:rsidRDefault="00C53B27" w:rsidP="003C5F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б) </w:t>
      </w:r>
      <w:r w:rsidR="005E3247" w:rsidRPr="008F2AC2">
        <w:rPr>
          <w:rFonts w:ascii="Times New Roman" w:hAnsi="Times New Roman" w:cs="Times New Roman"/>
          <w:sz w:val="26"/>
          <w:szCs w:val="26"/>
        </w:rPr>
        <w:t>дополнить частью 3</w:t>
      </w:r>
      <w:r w:rsidR="005E3247" w:rsidRPr="008F2AC2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5E3247" w:rsidRPr="008F2AC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E3247" w:rsidRPr="008F2AC2" w:rsidRDefault="00C53B27" w:rsidP="003C5F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5E3247" w:rsidRPr="008F2AC2">
        <w:rPr>
          <w:rFonts w:ascii="Times New Roman" w:hAnsi="Times New Roman" w:cs="Times New Roman"/>
          <w:sz w:val="26"/>
          <w:szCs w:val="26"/>
        </w:rPr>
        <w:t>«3</w:t>
      </w:r>
      <w:r w:rsidR="005E3247" w:rsidRPr="008F2AC2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5E3247" w:rsidRPr="008F2AC2">
        <w:rPr>
          <w:rFonts w:ascii="Times New Roman" w:hAnsi="Times New Roman" w:cs="Times New Roman"/>
          <w:sz w:val="26"/>
          <w:szCs w:val="26"/>
        </w:rPr>
        <w:t xml:space="preserve">. </w:t>
      </w:r>
      <w:r w:rsidR="005E3247" w:rsidRPr="008F2AC2">
        <w:rPr>
          <w:rFonts w:ascii="Times New Roman" w:hAnsi="Times New Roman" w:cs="Times New Roman"/>
          <w:bCs/>
          <w:iCs/>
          <w:sz w:val="26"/>
          <w:szCs w:val="26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8A501B" w:rsidRPr="008F2AC2" w:rsidRDefault="005E3247" w:rsidP="003C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F2AC2">
        <w:rPr>
          <w:rFonts w:ascii="Times New Roman" w:hAnsi="Times New Roman" w:cs="Times New Roman"/>
          <w:bCs/>
          <w:iCs/>
          <w:sz w:val="26"/>
          <w:szCs w:val="26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 w:rsidRPr="008F2AC2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8A501B" w:rsidRPr="008F2AC2">
        <w:rPr>
          <w:rFonts w:ascii="Times New Roman" w:hAnsi="Times New Roman" w:cs="Times New Roman"/>
          <w:bCs/>
          <w:iCs/>
          <w:sz w:val="26"/>
          <w:szCs w:val="26"/>
        </w:rPr>
        <w:t>;</w:t>
      </w:r>
      <w:proofErr w:type="gramEnd"/>
    </w:p>
    <w:p w:rsidR="008A501B" w:rsidRPr="008F2AC2" w:rsidRDefault="00C53B27" w:rsidP="003C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F2AC2">
        <w:rPr>
          <w:rFonts w:ascii="Times New Roman" w:hAnsi="Times New Roman" w:cs="Times New Roman"/>
          <w:bCs/>
          <w:iCs/>
          <w:sz w:val="26"/>
          <w:szCs w:val="26"/>
        </w:rPr>
        <w:t xml:space="preserve"> в</w:t>
      </w:r>
      <w:r w:rsidR="008A501B" w:rsidRPr="008F2AC2">
        <w:rPr>
          <w:rFonts w:ascii="Times New Roman" w:hAnsi="Times New Roman" w:cs="Times New Roman"/>
          <w:bCs/>
          <w:iCs/>
          <w:sz w:val="26"/>
          <w:szCs w:val="26"/>
        </w:rPr>
        <w:t>) дополнить частью 3</w:t>
      </w:r>
      <w:r w:rsidR="008A501B" w:rsidRPr="008F2AC2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2</w:t>
      </w:r>
      <w:r w:rsidR="008A501B" w:rsidRPr="008F2AC2">
        <w:rPr>
          <w:rFonts w:ascii="Times New Roman" w:hAnsi="Times New Roman" w:cs="Times New Roman"/>
          <w:bCs/>
          <w:iCs/>
          <w:sz w:val="26"/>
          <w:szCs w:val="26"/>
        </w:rPr>
        <w:t xml:space="preserve"> следующего содержания:</w:t>
      </w:r>
    </w:p>
    <w:p w:rsidR="008A501B" w:rsidRPr="008F2AC2" w:rsidRDefault="00C53B27" w:rsidP="003C5F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F2AC2">
        <w:rPr>
          <w:rFonts w:ascii="Times New Roman" w:hAnsi="Times New Roman" w:cs="Times New Roman"/>
          <w:bCs/>
          <w:iCs/>
          <w:sz w:val="26"/>
          <w:szCs w:val="26"/>
        </w:rPr>
        <w:t xml:space="preserve">         </w:t>
      </w:r>
      <w:r w:rsidR="008A501B" w:rsidRPr="008F2AC2">
        <w:rPr>
          <w:rFonts w:ascii="Times New Roman" w:hAnsi="Times New Roman" w:cs="Times New Roman"/>
          <w:bCs/>
          <w:iCs/>
          <w:sz w:val="26"/>
          <w:szCs w:val="26"/>
        </w:rPr>
        <w:t>«3</w:t>
      </w:r>
      <w:r w:rsidR="008A501B" w:rsidRPr="008F2AC2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2</w:t>
      </w:r>
      <w:r w:rsidR="008A501B" w:rsidRPr="008F2AC2">
        <w:rPr>
          <w:rFonts w:ascii="Times New Roman" w:hAnsi="Times New Roman" w:cs="Times New Roman"/>
          <w:bCs/>
          <w:iCs/>
          <w:sz w:val="26"/>
          <w:szCs w:val="26"/>
        </w:rPr>
        <w:t>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8A501B" w:rsidRPr="008F2AC2" w:rsidRDefault="008A501B" w:rsidP="003C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F2AC2">
        <w:rPr>
          <w:rFonts w:ascii="Times New Roman" w:hAnsi="Times New Roman" w:cs="Times New Roman"/>
          <w:bCs/>
          <w:iCs/>
          <w:sz w:val="26"/>
          <w:szCs w:val="26"/>
        </w:rPr>
        <w:t>1) установление структуры органов территориального общественного самоуправления;</w:t>
      </w:r>
    </w:p>
    <w:p w:rsidR="008A501B" w:rsidRPr="008F2AC2" w:rsidRDefault="008A501B" w:rsidP="003C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F2AC2">
        <w:rPr>
          <w:rFonts w:ascii="Times New Roman" w:hAnsi="Times New Roman" w:cs="Times New Roman"/>
          <w:bCs/>
          <w:iCs/>
          <w:sz w:val="26"/>
          <w:szCs w:val="26"/>
        </w:rPr>
        <w:lastRenderedPageBreak/>
        <w:t>2) принятие устава территориального общественного самоуправления, внесение в него изменений и дополнений;</w:t>
      </w:r>
    </w:p>
    <w:p w:rsidR="008A501B" w:rsidRPr="008F2AC2" w:rsidRDefault="008A501B" w:rsidP="003C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F2AC2">
        <w:rPr>
          <w:rFonts w:ascii="Times New Roman" w:hAnsi="Times New Roman" w:cs="Times New Roman"/>
          <w:bCs/>
          <w:iCs/>
          <w:sz w:val="26"/>
          <w:szCs w:val="26"/>
        </w:rPr>
        <w:t>3) избрание органов территориального общественного самоуправления;</w:t>
      </w:r>
    </w:p>
    <w:p w:rsidR="008A501B" w:rsidRPr="008F2AC2" w:rsidRDefault="008A501B" w:rsidP="003C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F2AC2">
        <w:rPr>
          <w:rFonts w:ascii="Times New Roman" w:hAnsi="Times New Roman" w:cs="Times New Roman"/>
          <w:bCs/>
          <w:iCs/>
          <w:sz w:val="26"/>
          <w:szCs w:val="26"/>
        </w:rPr>
        <w:t>4) определение основных направлений деятельности территориального общественного самоуправления;</w:t>
      </w:r>
    </w:p>
    <w:p w:rsidR="008A501B" w:rsidRPr="008F2AC2" w:rsidRDefault="008A501B" w:rsidP="003C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F2AC2">
        <w:rPr>
          <w:rFonts w:ascii="Times New Roman" w:hAnsi="Times New Roman" w:cs="Times New Roman"/>
          <w:bCs/>
          <w:iCs/>
          <w:sz w:val="26"/>
          <w:szCs w:val="26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8F2AC2">
        <w:rPr>
          <w:rFonts w:ascii="Times New Roman" w:hAnsi="Times New Roman" w:cs="Times New Roman"/>
          <w:bCs/>
          <w:iCs/>
          <w:sz w:val="26"/>
          <w:szCs w:val="26"/>
        </w:rPr>
        <w:t>а о ее</w:t>
      </w:r>
      <w:proofErr w:type="gramEnd"/>
      <w:r w:rsidRPr="008F2AC2">
        <w:rPr>
          <w:rFonts w:ascii="Times New Roman" w:hAnsi="Times New Roman" w:cs="Times New Roman"/>
          <w:bCs/>
          <w:iCs/>
          <w:sz w:val="26"/>
          <w:szCs w:val="26"/>
        </w:rPr>
        <w:t xml:space="preserve"> исполнении;</w:t>
      </w:r>
    </w:p>
    <w:p w:rsidR="005E3247" w:rsidRPr="008F2AC2" w:rsidRDefault="008A501B" w:rsidP="003C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bCs/>
          <w:iCs/>
          <w:sz w:val="26"/>
          <w:szCs w:val="26"/>
        </w:rPr>
        <w:t>6) рассмотрение и утверждение отчетов о деятельности органов территориального общественного самоуправлении</w:t>
      </w:r>
      <w:proofErr w:type="gramStart"/>
      <w:r w:rsidRPr="008F2AC2">
        <w:rPr>
          <w:rFonts w:ascii="Times New Roman" w:hAnsi="Times New Roman" w:cs="Times New Roman"/>
          <w:bCs/>
          <w:iCs/>
          <w:sz w:val="26"/>
          <w:szCs w:val="26"/>
        </w:rPr>
        <w:t>;.</w:t>
      </w:r>
      <w:proofErr w:type="gramEnd"/>
    </w:p>
    <w:p w:rsidR="00E24C83" w:rsidRPr="008F2AC2" w:rsidRDefault="008A501B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C53B27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  7) обсуждение инициативного проекта и принятие решения по вопросу о его одобрении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A501B" w:rsidRPr="008F2AC2" w:rsidRDefault="008A501B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C53B27" w:rsidRPr="008F2AC2">
        <w:rPr>
          <w:rFonts w:ascii="Times New Roman" w:hAnsi="Times New Roman" w:cs="Times New Roman"/>
          <w:sz w:val="26"/>
          <w:szCs w:val="26"/>
        </w:rPr>
        <w:t xml:space="preserve"> 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 </w:t>
      </w:r>
      <w:r w:rsidR="00C53B27" w:rsidRPr="008F2AC2">
        <w:rPr>
          <w:rFonts w:ascii="Times New Roman" w:hAnsi="Times New Roman" w:cs="Times New Roman"/>
          <w:sz w:val="26"/>
          <w:szCs w:val="26"/>
        </w:rPr>
        <w:t>г</w:t>
      </w:r>
      <w:r w:rsidRPr="008F2AC2">
        <w:rPr>
          <w:rFonts w:ascii="Times New Roman" w:hAnsi="Times New Roman" w:cs="Times New Roman"/>
          <w:sz w:val="26"/>
          <w:szCs w:val="26"/>
        </w:rPr>
        <w:t>) дополнить частью 3</w:t>
      </w:r>
      <w:r w:rsidRPr="008F2AC2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8F2AC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A501B" w:rsidRPr="008F2AC2" w:rsidRDefault="008A501B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</w:t>
      </w:r>
      <w:r w:rsidR="00C53B27" w:rsidRPr="008F2AC2">
        <w:rPr>
          <w:rFonts w:ascii="Times New Roman" w:hAnsi="Times New Roman" w:cs="Times New Roman"/>
          <w:sz w:val="26"/>
          <w:szCs w:val="26"/>
        </w:rPr>
        <w:t xml:space="preserve">    </w:t>
      </w:r>
      <w:r w:rsidRPr="008F2AC2">
        <w:rPr>
          <w:rFonts w:ascii="Times New Roman" w:hAnsi="Times New Roman" w:cs="Times New Roman"/>
          <w:sz w:val="26"/>
          <w:szCs w:val="26"/>
        </w:rPr>
        <w:t>«3</w:t>
      </w:r>
      <w:r w:rsidRPr="008F2AC2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8F2AC2">
        <w:rPr>
          <w:rFonts w:ascii="Times New Roman" w:hAnsi="Times New Roman" w:cs="Times New Roman"/>
          <w:sz w:val="26"/>
          <w:szCs w:val="26"/>
        </w:rPr>
        <w:t>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. »;</w:t>
      </w:r>
      <w:proofErr w:type="gramEnd"/>
    </w:p>
    <w:p w:rsidR="00353C2B" w:rsidRPr="008F2AC2" w:rsidRDefault="00C53B27" w:rsidP="003C5F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353C2B" w:rsidRPr="008F2AC2">
        <w:rPr>
          <w:rFonts w:ascii="Times New Roman" w:hAnsi="Times New Roman" w:cs="Times New Roman"/>
          <w:b/>
          <w:sz w:val="26"/>
          <w:szCs w:val="26"/>
        </w:rPr>
        <w:t>6) в статье 16:</w:t>
      </w:r>
    </w:p>
    <w:p w:rsidR="00353C2B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353C2B" w:rsidRPr="008F2AC2">
        <w:rPr>
          <w:rFonts w:ascii="Times New Roman" w:hAnsi="Times New Roman" w:cs="Times New Roman"/>
          <w:sz w:val="26"/>
          <w:szCs w:val="26"/>
        </w:rPr>
        <w:t>а) часть 1 после слов "и должностных лиц местного самоуправления</w:t>
      </w:r>
      <w:proofErr w:type="gramStart"/>
      <w:r w:rsidR="00353C2B" w:rsidRPr="008F2AC2">
        <w:rPr>
          <w:rFonts w:ascii="Times New Roman" w:hAnsi="Times New Roman" w:cs="Times New Roman"/>
          <w:sz w:val="26"/>
          <w:szCs w:val="26"/>
        </w:rPr>
        <w:t>,"</w:t>
      </w:r>
      <w:proofErr w:type="gramEnd"/>
      <w:r w:rsidR="00353C2B" w:rsidRPr="008F2AC2">
        <w:rPr>
          <w:rFonts w:ascii="Times New Roman" w:hAnsi="Times New Roman" w:cs="Times New Roman"/>
          <w:sz w:val="26"/>
          <w:szCs w:val="26"/>
        </w:rPr>
        <w:t xml:space="preserve"> дополнить словами "обсуждения вопросов внесения инициативных проектов и их рассмотрения,»;</w:t>
      </w:r>
    </w:p>
    <w:p w:rsidR="00353C2B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353C2B" w:rsidRPr="008F2AC2">
        <w:rPr>
          <w:rFonts w:ascii="Times New Roman" w:hAnsi="Times New Roman" w:cs="Times New Roman"/>
          <w:sz w:val="26"/>
          <w:szCs w:val="26"/>
        </w:rPr>
        <w:t>б) часть 2 дополнить абзацем следующего содержания:</w:t>
      </w:r>
    </w:p>
    <w:p w:rsidR="00353C2B" w:rsidRPr="008F2AC2" w:rsidRDefault="00353C2B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53C2B" w:rsidRPr="008F2AC2" w:rsidRDefault="00353C2B" w:rsidP="003C5F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AC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53B27" w:rsidRPr="008F2AC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F2AC2">
        <w:rPr>
          <w:rFonts w:ascii="Times New Roman" w:hAnsi="Times New Roman" w:cs="Times New Roman"/>
          <w:b/>
          <w:sz w:val="26"/>
          <w:szCs w:val="26"/>
        </w:rPr>
        <w:t>7) в статье 18:</w:t>
      </w:r>
    </w:p>
    <w:p w:rsidR="00353C2B" w:rsidRPr="008F2AC2" w:rsidRDefault="00353C2B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</w:t>
      </w:r>
      <w:r w:rsidR="00C53B27" w:rsidRPr="008F2AC2">
        <w:rPr>
          <w:rFonts w:ascii="Times New Roman" w:hAnsi="Times New Roman" w:cs="Times New Roman"/>
          <w:sz w:val="26"/>
          <w:szCs w:val="26"/>
        </w:rPr>
        <w:t xml:space="preserve">  </w:t>
      </w:r>
      <w:r w:rsidRPr="008F2AC2">
        <w:rPr>
          <w:rFonts w:ascii="Times New Roman" w:hAnsi="Times New Roman" w:cs="Times New Roman"/>
          <w:sz w:val="26"/>
          <w:szCs w:val="26"/>
        </w:rPr>
        <w:t>а) часть 2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городского округа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.»;</w:t>
      </w:r>
    </w:p>
    <w:p w:rsidR="00353C2B" w:rsidRPr="008F2AC2" w:rsidRDefault="00353C2B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    </w:t>
      </w:r>
      <w:r w:rsidR="00C53B27" w:rsidRPr="008F2AC2">
        <w:rPr>
          <w:rFonts w:ascii="Times New Roman" w:hAnsi="Times New Roman" w:cs="Times New Roman"/>
          <w:sz w:val="26"/>
          <w:szCs w:val="26"/>
        </w:rPr>
        <w:t xml:space="preserve">   </w:t>
      </w:r>
      <w:r w:rsidRPr="008F2AC2">
        <w:rPr>
          <w:rFonts w:ascii="Times New Roman" w:hAnsi="Times New Roman" w:cs="Times New Roman"/>
          <w:sz w:val="26"/>
          <w:szCs w:val="26"/>
        </w:rPr>
        <w:t>б) часть 3 изложить в следующей редакции:</w:t>
      </w:r>
    </w:p>
    <w:p w:rsidR="00731C2C" w:rsidRPr="008F2AC2" w:rsidRDefault="00731C2C" w:rsidP="003C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«3. </w:t>
      </w:r>
      <w:r w:rsidRPr="008F2AC2">
        <w:rPr>
          <w:rFonts w:ascii="Times New Roman" w:hAnsi="Times New Roman" w:cs="Times New Roman"/>
          <w:bCs/>
          <w:iCs/>
          <w:sz w:val="26"/>
          <w:szCs w:val="26"/>
        </w:rPr>
        <w:t>Опрос граждан проводится по инициативе:</w:t>
      </w:r>
    </w:p>
    <w:p w:rsidR="00731C2C" w:rsidRPr="008F2AC2" w:rsidRDefault="00731C2C" w:rsidP="003C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F2AC2">
        <w:rPr>
          <w:rFonts w:ascii="Times New Roman" w:hAnsi="Times New Roman" w:cs="Times New Roman"/>
          <w:bCs/>
          <w:iCs/>
          <w:sz w:val="26"/>
          <w:szCs w:val="26"/>
        </w:rPr>
        <w:t>1) Думы городского округа или главы городского округа - по вопросам местного значения;</w:t>
      </w:r>
    </w:p>
    <w:p w:rsidR="00731C2C" w:rsidRPr="008F2AC2" w:rsidRDefault="00731C2C" w:rsidP="003C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F2AC2">
        <w:rPr>
          <w:rFonts w:ascii="Times New Roman" w:hAnsi="Times New Roman" w:cs="Times New Roman"/>
          <w:bCs/>
          <w:iCs/>
          <w:sz w:val="26"/>
          <w:szCs w:val="26"/>
        </w:rPr>
        <w:t>2) органов государственной власти Приморского края</w:t>
      </w:r>
      <w:r w:rsidR="0090715D" w:rsidRPr="008F2AC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bCs/>
          <w:iCs/>
          <w:sz w:val="26"/>
          <w:szCs w:val="26"/>
        </w:rPr>
        <w:t xml:space="preserve">- для учета мнения граждан при принятии решений об изменении целевого назначения земель </w:t>
      </w:r>
      <w:r w:rsidR="003C5FF1" w:rsidRPr="008F2AC2">
        <w:rPr>
          <w:rFonts w:ascii="Times New Roman" w:hAnsi="Times New Roman" w:cs="Times New Roman"/>
          <w:bCs/>
          <w:iCs/>
          <w:sz w:val="26"/>
          <w:szCs w:val="26"/>
        </w:rPr>
        <w:t>городского округа</w:t>
      </w:r>
      <w:r w:rsidRPr="008F2AC2">
        <w:rPr>
          <w:rFonts w:ascii="Times New Roman" w:hAnsi="Times New Roman" w:cs="Times New Roman"/>
          <w:bCs/>
          <w:iCs/>
          <w:sz w:val="26"/>
          <w:szCs w:val="26"/>
        </w:rPr>
        <w:t xml:space="preserve"> для объектов регионального и межрегионального значения.</w:t>
      </w:r>
    </w:p>
    <w:p w:rsidR="00353C2B" w:rsidRPr="008F2AC2" w:rsidRDefault="00731C2C" w:rsidP="003C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bCs/>
          <w:iCs/>
          <w:sz w:val="26"/>
          <w:szCs w:val="26"/>
        </w:rPr>
        <w:t>3)</w:t>
      </w:r>
      <w:r w:rsidRPr="008F2AC2">
        <w:rPr>
          <w:rFonts w:ascii="Times New Roman" w:hAnsi="Times New Roman" w:cs="Times New Roman"/>
          <w:sz w:val="26"/>
          <w:szCs w:val="26"/>
        </w:rPr>
        <w:t xml:space="preserve"> жителей </w:t>
      </w:r>
      <w:r w:rsidR="0090715D" w:rsidRPr="008F2AC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8F2AC2">
        <w:rPr>
          <w:rFonts w:ascii="Times New Roman" w:hAnsi="Times New Roman" w:cs="Times New Roman"/>
          <w:sz w:val="26"/>
          <w:szCs w:val="26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5664BD" w:rsidRPr="008F2AC2" w:rsidRDefault="005664BD" w:rsidP="003C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в) часть 5 изложить в следующей редакции:</w:t>
      </w:r>
    </w:p>
    <w:p w:rsidR="005664BD" w:rsidRPr="008F2AC2" w:rsidRDefault="005664BD" w:rsidP="003C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lastRenderedPageBreak/>
        <w:t>«5. Решение о назначении опроса граждан принимается Думой городского округа. Для проведения опроса граждан может использоваться официальный сайт городского округа в информационно-телекоммуникационной сети «Интернет». В нормативном правовом акте Думы городского округа о назначении опроса граждан устанавливаются:</w:t>
      </w:r>
    </w:p>
    <w:p w:rsidR="005664BD" w:rsidRPr="008F2AC2" w:rsidRDefault="005664BD" w:rsidP="00C53B2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1) дата и сроки проведения опроса;</w:t>
      </w:r>
    </w:p>
    <w:p w:rsidR="005664BD" w:rsidRPr="008F2AC2" w:rsidRDefault="005664BD" w:rsidP="00C53B2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2AC2">
        <w:rPr>
          <w:rFonts w:ascii="Times New Roman" w:hAnsi="Times New Roman" w:cs="Times New Roman"/>
          <w:sz w:val="26"/>
          <w:szCs w:val="26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5664BD" w:rsidRPr="008F2AC2" w:rsidRDefault="005664BD" w:rsidP="00C53B2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3) методика проведения опроса;</w:t>
      </w:r>
    </w:p>
    <w:p w:rsidR="005664BD" w:rsidRPr="008F2AC2" w:rsidRDefault="005664BD" w:rsidP="00C53B2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4) форма опросного листа;</w:t>
      </w:r>
    </w:p>
    <w:p w:rsidR="005664BD" w:rsidRPr="008F2AC2" w:rsidRDefault="005664BD" w:rsidP="00C53B2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5) минимальная численность жителей городского округа, участвующих в опросе;</w:t>
      </w:r>
    </w:p>
    <w:p w:rsidR="005664BD" w:rsidRPr="008F2AC2" w:rsidRDefault="005664BD" w:rsidP="00C53B2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7E23E3" w:rsidRPr="008F2AC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8F2AC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7E23E3" w:rsidRPr="008F2AC2">
        <w:rPr>
          <w:rFonts w:ascii="Times New Roman" w:hAnsi="Times New Roman" w:cs="Times New Roman"/>
          <w:sz w:val="26"/>
          <w:szCs w:val="26"/>
        </w:rPr>
        <w:t>«</w:t>
      </w:r>
      <w:r w:rsidRPr="008F2AC2">
        <w:rPr>
          <w:rFonts w:ascii="Times New Roman" w:hAnsi="Times New Roman" w:cs="Times New Roman"/>
          <w:sz w:val="26"/>
          <w:szCs w:val="26"/>
        </w:rPr>
        <w:t>Интернет</w:t>
      </w:r>
      <w:proofErr w:type="gramStart"/>
      <w:r w:rsidR="007E23E3" w:rsidRPr="008F2AC2">
        <w:rPr>
          <w:rFonts w:ascii="Times New Roman" w:hAnsi="Times New Roman" w:cs="Times New Roman"/>
          <w:sz w:val="26"/>
          <w:szCs w:val="26"/>
        </w:rPr>
        <w:t>.»</w:t>
      </w:r>
      <w:r w:rsidRPr="008F2AC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664BD" w:rsidRPr="008F2AC2" w:rsidRDefault="007E23E3" w:rsidP="00C53B2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г)</w:t>
      </w:r>
      <w:r w:rsid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90715D" w:rsidRPr="008F2AC2">
        <w:rPr>
          <w:rFonts w:ascii="Times New Roman" w:hAnsi="Times New Roman" w:cs="Times New Roman"/>
          <w:sz w:val="26"/>
          <w:szCs w:val="26"/>
        </w:rPr>
        <w:t>часть 8 после слов «</w:t>
      </w:r>
      <w:r w:rsidR="00E23AA2" w:rsidRPr="008F2AC2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90715D" w:rsidRPr="008F2AC2">
        <w:rPr>
          <w:rFonts w:ascii="Times New Roman" w:hAnsi="Times New Roman" w:cs="Times New Roman"/>
          <w:sz w:val="26"/>
          <w:szCs w:val="26"/>
        </w:rPr>
        <w:t>»</w:t>
      </w:r>
      <w:r w:rsidR="00E23AA2" w:rsidRPr="008F2AC2">
        <w:rPr>
          <w:rFonts w:ascii="Times New Roman" w:hAnsi="Times New Roman" w:cs="Times New Roman"/>
          <w:sz w:val="26"/>
          <w:szCs w:val="26"/>
        </w:rPr>
        <w:t xml:space="preserve"> дополнить словами «или жителей </w:t>
      </w:r>
      <w:r w:rsidR="003C5FF1" w:rsidRPr="008F2AC2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23AA2" w:rsidRPr="008F2AC2">
        <w:rPr>
          <w:rFonts w:ascii="Times New Roman" w:hAnsi="Times New Roman" w:cs="Times New Roman"/>
          <w:sz w:val="26"/>
          <w:szCs w:val="26"/>
        </w:rPr>
        <w:t>»;</w:t>
      </w: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31"/>
    <w:p w:rsidR="00372331" w:rsidRPr="008F2AC2" w:rsidRDefault="00A7440F" w:rsidP="003C5F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</w:t>
      </w:r>
      <w:r w:rsidR="00372331" w:rsidRPr="008F2AC2">
        <w:rPr>
          <w:rFonts w:ascii="Times New Roman" w:hAnsi="Times New Roman" w:cs="Times New Roman"/>
          <w:sz w:val="26"/>
          <w:szCs w:val="26"/>
        </w:rPr>
        <w:t xml:space="preserve">    </w:t>
      </w:r>
      <w:r w:rsidR="00E23AA2" w:rsidRPr="008F2AC2">
        <w:rPr>
          <w:rFonts w:ascii="Times New Roman" w:hAnsi="Times New Roman" w:cs="Times New Roman"/>
          <w:b/>
          <w:sz w:val="26"/>
          <w:szCs w:val="26"/>
        </w:rPr>
        <w:t>8</w:t>
      </w:r>
      <w:r w:rsidR="00166869" w:rsidRPr="008F2AC2">
        <w:rPr>
          <w:rFonts w:ascii="Times New Roman" w:hAnsi="Times New Roman" w:cs="Times New Roman"/>
          <w:b/>
          <w:sz w:val="26"/>
          <w:szCs w:val="26"/>
        </w:rPr>
        <w:t>)</w:t>
      </w:r>
      <w:r w:rsidR="00372331" w:rsidRPr="008F2AC2">
        <w:rPr>
          <w:rFonts w:ascii="Times New Roman" w:hAnsi="Times New Roman" w:cs="Times New Roman"/>
          <w:b/>
          <w:sz w:val="26"/>
          <w:szCs w:val="26"/>
        </w:rPr>
        <w:t xml:space="preserve"> в статье 25:</w:t>
      </w:r>
    </w:p>
    <w:p w:rsidR="00166869" w:rsidRPr="008F2AC2" w:rsidRDefault="00372331" w:rsidP="003C5F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</w:t>
      </w:r>
      <w:r w:rsidR="00A7440F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а) </w:t>
      </w:r>
      <w:r w:rsidR="00166869" w:rsidRPr="008F2AC2">
        <w:rPr>
          <w:rFonts w:ascii="Times New Roman" w:hAnsi="Times New Roman" w:cs="Times New Roman"/>
          <w:sz w:val="26"/>
          <w:szCs w:val="26"/>
        </w:rPr>
        <w:t xml:space="preserve"> в части 10 слова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 заменить словами «О сроках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крае»;</w:t>
      </w:r>
    </w:p>
    <w:p w:rsidR="00372331" w:rsidRPr="008F2AC2" w:rsidRDefault="00372331" w:rsidP="003C5F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б) дополнить частью 11 следующего содержания:</w:t>
      </w:r>
    </w:p>
    <w:p w:rsidR="00372331" w:rsidRPr="008F2AC2" w:rsidRDefault="00372331" w:rsidP="003C5F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</w:t>
      </w:r>
      <w:r w:rsidR="00C53B27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sz w:val="26"/>
          <w:szCs w:val="26"/>
        </w:rPr>
        <w:t xml:space="preserve">«11. Депутату Думы городского округа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880D15" w:rsidRPr="008F2AC2">
        <w:rPr>
          <w:rFonts w:ascii="Times New Roman" w:hAnsi="Times New Roman" w:cs="Times New Roman"/>
          <w:sz w:val="26"/>
          <w:szCs w:val="26"/>
        </w:rPr>
        <w:t>тр</w:t>
      </w:r>
      <w:r w:rsidR="00525A72" w:rsidRPr="008F2AC2">
        <w:rPr>
          <w:rFonts w:ascii="Times New Roman" w:hAnsi="Times New Roman" w:cs="Times New Roman"/>
          <w:sz w:val="26"/>
          <w:szCs w:val="26"/>
        </w:rPr>
        <w:t>и</w:t>
      </w:r>
      <w:r w:rsidRPr="008F2AC2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525A72" w:rsidRPr="008F2AC2">
        <w:rPr>
          <w:rFonts w:ascii="Times New Roman" w:hAnsi="Times New Roman" w:cs="Times New Roman"/>
          <w:sz w:val="26"/>
          <w:szCs w:val="26"/>
        </w:rPr>
        <w:t>я</w:t>
      </w:r>
      <w:r w:rsidRPr="008F2AC2">
        <w:rPr>
          <w:rFonts w:ascii="Times New Roman" w:hAnsi="Times New Roman" w:cs="Times New Roman"/>
          <w:sz w:val="26"/>
          <w:szCs w:val="26"/>
        </w:rPr>
        <w:t xml:space="preserve"> в месяц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80D15" w:rsidRPr="008F2AC2" w:rsidRDefault="00880D15" w:rsidP="003C5F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AC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23AD3" w:rsidRPr="008F2A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3B27" w:rsidRPr="008F2A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3AD3" w:rsidRPr="008F2A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3AA2" w:rsidRPr="008F2AC2">
        <w:rPr>
          <w:rFonts w:ascii="Times New Roman" w:hAnsi="Times New Roman" w:cs="Times New Roman"/>
          <w:b/>
          <w:sz w:val="26"/>
          <w:szCs w:val="26"/>
        </w:rPr>
        <w:t>9</w:t>
      </w:r>
      <w:r w:rsidRPr="008F2AC2">
        <w:rPr>
          <w:rFonts w:ascii="Times New Roman" w:hAnsi="Times New Roman" w:cs="Times New Roman"/>
          <w:b/>
          <w:sz w:val="26"/>
          <w:szCs w:val="26"/>
        </w:rPr>
        <w:t>) в статье 25</w:t>
      </w:r>
      <w:r w:rsidRPr="008F2AC2">
        <w:rPr>
          <w:rFonts w:ascii="Times New Roman" w:hAnsi="Times New Roman" w:cs="Times New Roman"/>
          <w:b/>
          <w:sz w:val="26"/>
          <w:szCs w:val="26"/>
          <w:vertAlign w:val="superscript"/>
        </w:rPr>
        <w:t>9</w:t>
      </w:r>
      <w:r w:rsidRPr="008F2AC2">
        <w:rPr>
          <w:rFonts w:ascii="Times New Roman" w:hAnsi="Times New Roman" w:cs="Times New Roman"/>
          <w:b/>
          <w:sz w:val="26"/>
          <w:szCs w:val="26"/>
        </w:rPr>
        <w:t>:</w:t>
      </w:r>
    </w:p>
    <w:p w:rsidR="00723AD3" w:rsidRPr="008F2AC2" w:rsidRDefault="00C53B27" w:rsidP="003C5F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723AD3" w:rsidRPr="008F2AC2">
        <w:rPr>
          <w:rFonts w:ascii="Times New Roman" w:hAnsi="Times New Roman" w:cs="Times New Roman"/>
          <w:sz w:val="26"/>
          <w:szCs w:val="26"/>
        </w:rPr>
        <w:t xml:space="preserve">а) в абзаце первом части </w:t>
      </w:r>
      <w:r w:rsidR="00DD45B3" w:rsidRPr="008F2AC2">
        <w:rPr>
          <w:rFonts w:ascii="Times New Roman" w:hAnsi="Times New Roman" w:cs="Times New Roman"/>
          <w:sz w:val="26"/>
          <w:szCs w:val="26"/>
        </w:rPr>
        <w:t>1</w:t>
      </w:r>
      <w:r w:rsidR="00723AD3" w:rsidRPr="008F2AC2">
        <w:rPr>
          <w:rFonts w:ascii="Times New Roman" w:hAnsi="Times New Roman" w:cs="Times New Roman"/>
          <w:sz w:val="26"/>
          <w:szCs w:val="26"/>
        </w:rPr>
        <w:t>статьи 25</w:t>
      </w:r>
      <w:r w:rsidR="00723AD3" w:rsidRPr="008F2AC2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="00723AD3" w:rsidRPr="008F2AC2">
        <w:rPr>
          <w:rFonts w:ascii="Times New Roman" w:hAnsi="Times New Roman" w:cs="Times New Roman"/>
          <w:sz w:val="26"/>
          <w:szCs w:val="26"/>
        </w:rPr>
        <w:t>:</w:t>
      </w:r>
    </w:p>
    <w:p w:rsidR="00723AD3" w:rsidRPr="008F2AC2" w:rsidRDefault="00C53B27" w:rsidP="00C53B2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723AD3" w:rsidRPr="008F2AC2">
        <w:rPr>
          <w:rFonts w:ascii="Times New Roman" w:hAnsi="Times New Roman" w:cs="Times New Roman"/>
          <w:sz w:val="26"/>
          <w:szCs w:val="26"/>
        </w:rPr>
        <w:t xml:space="preserve">слова «, </w:t>
      </w:r>
      <w:proofErr w:type="gramStart"/>
      <w:r w:rsidR="00723AD3" w:rsidRPr="008F2AC2">
        <w:rPr>
          <w:rFonts w:ascii="Times New Roman" w:hAnsi="Times New Roman" w:cs="Times New Roman"/>
          <w:sz w:val="26"/>
          <w:szCs w:val="26"/>
        </w:rPr>
        <w:t>получавшему</w:t>
      </w:r>
      <w:proofErr w:type="gramEnd"/>
      <w:r w:rsidR="00723AD3" w:rsidRPr="008F2AC2">
        <w:rPr>
          <w:rFonts w:ascii="Times New Roman" w:hAnsi="Times New Roman" w:cs="Times New Roman"/>
          <w:sz w:val="26"/>
          <w:szCs w:val="26"/>
        </w:rPr>
        <w:t xml:space="preserve"> трудовую пенсию на момент избрания либо на момент прекращения их полномочий уволенным в связи с прекращением полномочий» заменить словами «</w:t>
      </w:r>
      <w:r w:rsidR="00723AD3" w:rsidRPr="008F2AC2">
        <w:rPr>
          <w:rFonts w:ascii="Times New Roman" w:hAnsi="Times New Roman" w:cs="Times New Roman"/>
          <w:bCs/>
          <w:sz w:val="26"/>
          <w:szCs w:val="26"/>
        </w:rPr>
        <w:t>и в этот период достигших пенсионного возраста или потерявших трудоспособность</w:t>
      </w:r>
      <w:r w:rsidR="00723AD3" w:rsidRPr="008F2AC2">
        <w:rPr>
          <w:rFonts w:ascii="Times New Roman" w:hAnsi="Times New Roman" w:cs="Times New Roman"/>
          <w:sz w:val="26"/>
          <w:szCs w:val="26"/>
        </w:rPr>
        <w:t>,»;</w:t>
      </w:r>
    </w:p>
    <w:p w:rsidR="00723AD3" w:rsidRPr="008F2AC2" w:rsidRDefault="00723AD3" w:rsidP="003C5F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слова «трудовой пенсии» заменить словами «страховой пенсии по старости (инвалидности), </w:t>
      </w:r>
      <w:r w:rsidRPr="008F2AC2">
        <w:rPr>
          <w:rFonts w:ascii="Times New Roman" w:hAnsi="Times New Roman" w:cs="Times New Roman"/>
          <w:bCs/>
          <w:sz w:val="26"/>
          <w:szCs w:val="26"/>
        </w:rPr>
        <w:t xml:space="preserve">назначенной в соответствии с Федеральным </w:t>
      </w:r>
      <w:hyperlink r:id="rId8" w:history="1">
        <w:r w:rsidRPr="008F2AC2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8F2AC2">
        <w:rPr>
          <w:rFonts w:ascii="Times New Roman" w:hAnsi="Times New Roman" w:cs="Times New Roman"/>
          <w:bCs/>
          <w:sz w:val="26"/>
          <w:szCs w:val="26"/>
        </w:rPr>
        <w:t xml:space="preserve"> от 28.12.2013 N 400-ФЗ «О страховых пенсиях»</w:t>
      </w:r>
      <w:r w:rsidRPr="008F2AC2">
        <w:rPr>
          <w:rFonts w:ascii="Times New Roman" w:hAnsi="Times New Roman" w:cs="Times New Roman"/>
          <w:sz w:val="26"/>
          <w:szCs w:val="26"/>
        </w:rPr>
        <w:t xml:space="preserve"> »;</w:t>
      </w:r>
    </w:p>
    <w:p w:rsidR="00723AD3" w:rsidRPr="008F2AC2" w:rsidRDefault="00723AD3" w:rsidP="003C5F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2AC2">
        <w:rPr>
          <w:rFonts w:ascii="Times New Roman" w:hAnsi="Times New Roman" w:cs="Times New Roman"/>
          <w:bCs/>
          <w:sz w:val="26"/>
          <w:szCs w:val="26"/>
        </w:rPr>
        <w:t>после слов «перед увольнением» дополнить словами «</w:t>
      </w:r>
      <w:r w:rsidRPr="008F2AC2">
        <w:rPr>
          <w:rFonts w:ascii="Times New Roman" w:hAnsi="Times New Roman" w:cs="Times New Roman"/>
          <w:sz w:val="26"/>
          <w:szCs w:val="26"/>
        </w:rPr>
        <w:t>в связи с прекращением полномочий (в том числе досрочно)</w:t>
      </w:r>
      <w:r w:rsidRPr="008F2AC2">
        <w:rPr>
          <w:rFonts w:ascii="Times New Roman" w:hAnsi="Times New Roman" w:cs="Times New Roman"/>
          <w:bCs/>
          <w:sz w:val="26"/>
          <w:szCs w:val="26"/>
        </w:rPr>
        <w:t>»;</w:t>
      </w:r>
    </w:p>
    <w:p w:rsidR="00DD45B3" w:rsidRPr="008F2AC2" w:rsidRDefault="00DD45B3" w:rsidP="003C5F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в последнем предложении слова «депутату, работающему» заменить словами «депутата, работающего»;</w:t>
      </w:r>
    </w:p>
    <w:p w:rsidR="00AB42FB" w:rsidRPr="008F2AC2" w:rsidRDefault="00AB42FB" w:rsidP="003C5F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2AC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</w:t>
      </w:r>
      <w:r w:rsidR="00C53B27" w:rsidRPr="008F2A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bCs/>
          <w:sz w:val="26"/>
          <w:szCs w:val="26"/>
        </w:rPr>
        <w:t xml:space="preserve">  б) дополнить абзацем </w:t>
      </w:r>
      <w:r w:rsidR="00DD45B3" w:rsidRPr="008F2AC2">
        <w:rPr>
          <w:rFonts w:ascii="Times New Roman" w:hAnsi="Times New Roman" w:cs="Times New Roman"/>
          <w:bCs/>
          <w:sz w:val="26"/>
          <w:szCs w:val="26"/>
        </w:rPr>
        <w:t>вторым</w:t>
      </w:r>
      <w:r w:rsidRPr="008F2AC2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:rsidR="00AB42FB" w:rsidRPr="00A0398D" w:rsidRDefault="00AB42FB" w:rsidP="003C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0398D">
        <w:rPr>
          <w:rFonts w:ascii="Times New Roman" w:hAnsi="Times New Roman" w:cs="Times New Roman"/>
          <w:bCs/>
          <w:sz w:val="26"/>
          <w:szCs w:val="26"/>
        </w:rPr>
        <w:t xml:space="preserve">«Доплата к страховой пенсии лицам, указанным в настоящей части не осуществляется в случае прекращения их полномочий по основаниям, предусмотренным </w:t>
      </w:r>
      <w:hyperlink r:id="rId9" w:history="1">
        <w:r w:rsidRPr="00A0398D">
          <w:rPr>
            <w:rFonts w:ascii="Times New Roman" w:hAnsi="Times New Roman" w:cs="Times New Roman"/>
            <w:bCs/>
            <w:sz w:val="26"/>
            <w:szCs w:val="26"/>
          </w:rPr>
          <w:t>абзацем седьмым части 16 статьи 35</w:t>
        </w:r>
      </w:hyperlink>
      <w:r w:rsidRPr="00A0398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0" w:history="1">
        <w:r w:rsidRPr="00A0398D">
          <w:rPr>
            <w:rFonts w:ascii="Times New Roman" w:hAnsi="Times New Roman" w:cs="Times New Roman"/>
            <w:bCs/>
            <w:sz w:val="26"/>
            <w:szCs w:val="26"/>
          </w:rPr>
          <w:t>пунктами 2.1</w:t>
        </w:r>
      </w:hyperlink>
      <w:r w:rsidRPr="00A0398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1" w:history="1">
        <w:r w:rsidRPr="00A0398D">
          <w:rPr>
            <w:rFonts w:ascii="Times New Roman" w:hAnsi="Times New Roman" w:cs="Times New Roman"/>
            <w:bCs/>
            <w:sz w:val="26"/>
            <w:szCs w:val="26"/>
          </w:rPr>
          <w:t>3</w:t>
        </w:r>
      </w:hyperlink>
      <w:r w:rsidRPr="00A0398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2" w:history="1">
        <w:r w:rsidRPr="00A0398D">
          <w:rPr>
            <w:rFonts w:ascii="Times New Roman" w:hAnsi="Times New Roman" w:cs="Times New Roman"/>
            <w:bCs/>
            <w:sz w:val="26"/>
            <w:szCs w:val="26"/>
          </w:rPr>
          <w:t>6</w:t>
        </w:r>
      </w:hyperlink>
      <w:r w:rsidRPr="00A0398D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r:id="rId13" w:history="1">
        <w:r w:rsidRPr="00A0398D">
          <w:rPr>
            <w:rFonts w:ascii="Times New Roman" w:hAnsi="Times New Roman" w:cs="Times New Roman"/>
            <w:bCs/>
            <w:sz w:val="26"/>
            <w:szCs w:val="26"/>
          </w:rPr>
          <w:t>9 части 6</w:t>
        </w:r>
      </w:hyperlink>
      <w:r w:rsidRPr="00A0398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4" w:history="1">
        <w:r w:rsidRPr="00A0398D">
          <w:rPr>
            <w:rFonts w:ascii="Times New Roman" w:hAnsi="Times New Roman" w:cs="Times New Roman"/>
            <w:bCs/>
            <w:sz w:val="26"/>
            <w:szCs w:val="26"/>
          </w:rPr>
          <w:t>частью 6.1 статьи 36</w:t>
        </w:r>
      </w:hyperlink>
      <w:r w:rsidRPr="00A0398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5" w:history="1">
        <w:r w:rsidRPr="00A0398D">
          <w:rPr>
            <w:rFonts w:ascii="Times New Roman" w:hAnsi="Times New Roman" w:cs="Times New Roman"/>
            <w:bCs/>
            <w:sz w:val="26"/>
            <w:szCs w:val="26"/>
          </w:rPr>
          <w:t>частью 7.1</w:t>
        </w:r>
      </w:hyperlink>
      <w:r w:rsidRPr="00A0398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6" w:history="1">
        <w:r w:rsidRPr="00A0398D">
          <w:rPr>
            <w:rFonts w:ascii="Times New Roman" w:hAnsi="Times New Roman" w:cs="Times New Roman"/>
            <w:bCs/>
            <w:sz w:val="26"/>
            <w:szCs w:val="26"/>
          </w:rPr>
          <w:t>пунктами 5</w:t>
        </w:r>
      </w:hyperlink>
      <w:r w:rsidRPr="00A0398D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r:id="rId17" w:history="1">
        <w:r w:rsidRPr="00A0398D">
          <w:rPr>
            <w:rFonts w:ascii="Times New Roman" w:hAnsi="Times New Roman" w:cs="Times New Roman"/>
            <w:bCs/>
            <w:sz w:val="26"/>
            <w:szCs w:val="26"/>
          </w:rPr>
          <w:t>8 части 10</w:t>
        </w:r>
      </w:hyperlink>
      <w:r w:rsidRPr="00A0398D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A0398D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18" w:history="1">
        <w:r w:rsidRPr="00A0398D">
          <w:rPr>
            <w:rFonts w:ascii="Times New Roman" w:hAnsi="Times New Roman" w:cs="Times New Roman"/>
            <w:bCs/>
            <w:sz w:val="26"/>
            <w:szCs w:val="26"/>
          </w:rPr>
          <w:t>частью 10.1 статьи 40</w:t>
        </w:r>
      </w:hyperlink>
      <w:r w:rsidRPr="00A0398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9" w:history="1">
        <w:r w:rsidRPr="00A0398D">
          <w:rPr>
            <w:rFonts w:ascii="Times New Roman" w:hAnsi="Times New Roman" w:cs="Times New Roman"/>
            <w:bCs/>
            <w:sz w:val="26"/>
            <w:szCs w:val="26"/>
          </w:rPr>
          <w:t>частями 1</w:t>
        </w:r>
      </w:hyperlink>
      <w:r w:rsidRPr="00A0398D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20" w:history="1">
        <w:r w:rsidRPr="00A0398D">
          <w:rPr>
            <w:rFonts w:ascii="Times New Roman" w:hAnsi="Times New Roman" w:cs="Times New Roman"/>
            <w:bCs/>
            <w:sz w:val="26"/>
            <w:szCs w:val="26"/>
          </w:rPr>
          <w:t>2 статьи 73</w:t>
        </w:r>
      </w:hyperlink>
      <w:r w:rsidRPr="00A0398D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Федерации».»;</w:t>
      </w:r>
    </w:p>
    <w:p w:rsidR="00880D15" w:rsidRPr="008F2AC2" w:rsidRDefault="00880D15" w:rsidP="003C5F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</w:t>
      </w:r>
      <w:r w:rsidR="006A7F05" w:rsidRPr="008F2A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42FB" w:rsidRPr="008F2AC2">
        <w:rPr>
          <w:rFonts w:ascii="Times New Roman" w:hAnsi="Times New Roman" w:cs="Times New Roman"/>
          <w:sz w:val="26"/>
          <w:szCs w:val="26"/>
        </w:rPr>
        <w:t>в</w:t>
      </w:r>
      <w:r w:rsidRPr="008F2AC2">
        <w:rPr>
          <w:rFonts w:ascii="Times New Roman" w:hAnsi="Times New Roman" w:cs="Times New Roman"/>
          <w:sz w:val="26"/>
          <w:szCs w:val="26"/>
        </w:rPr>
        <w:t xml:space="preserve">) </w:t>
      </w:r>
      <w:r w:rsidR="00AB42FB" w:rsidRPr="008F2AC2">
        <w:rPr>
          <w:rFonts w:ascii="Times New Roman" w:hAnsi="Times New Roman" w:cs="Times New Roman"/>
          <w:sz w:val="26"/>
          <w:szCs w:val="26"/>
        </w:rPr>
        <w:t>в части 2</w:t>
      </w:r>
      <w:r w:rsidR="006A7F05" w:rsidRPr="008F2AC2">
        <w:rPr>
          <w:rFonts w:ascii="Times New Roman" w:hAnsi="Times New Roman" w:cs="Times New Roman"/>
          <w:sz w:val="26"/>
          <w:szCs w:val="26"/>
        </w:rPr>
        <w:t xml:space="preserve"> слова «депутата, работающего» заменить словами «депутату работающему», с</w:t>
      </w:r>
      <w:r w:rsidR="00AB42FB" w:rsidRPr="008F2AC2">
        <w:rPr>
          <w:rFonts w:ascii="Times New Roman" w:hAnsi="Times New Roman" w:cs="Times New Roman"/>
          <w:sz w:val="26"/>
          <w:szCs w:val="26"/>
        </w:rPr>
        <w:t>лова «должностного оклада» заменить словами «</w:t>
      </w:r>
      <w:r w:rsidR="000F1FE4" w:rsidRPr="008F2AC2">
        <w:rPr>
          <w:rFonts w:ascii="Times New Roman" w:hAnsi="Times New Roman" w:cs="Times New Roman"/>
          <w:sz w:val="26"/>
          <w:szCs w:val="26"/>
        </w:rPr>
        <w:t xml:space="preserve">ежемесячного </w:t>
      </w:r>
      <w:r w:rsidR="00AB42FB" w:rsidRPr="008F2AC2">
        <w:rPr>
          <w:rFonts w:ascii="Times New Roman" w:hAnsi="Times New Roman" w:cs="Times New Roman"/>
          <w:sz w:val="26"/>
          <w:szCs w:val="26"/>
        </w:rPr>
        <w:t>денежного</w:t>
      </w:r>
      <w:r w:rsidR="000F1FE4" w:rsidRPr="008F2AC2">
        <w:rPr>
          <w:rFonts w:ascii="Times New Roman" w:hAnsi="Times New Roman" w:cs="Times New Roman"/>
          <w:sz w:val="26"/>
          <w:szCs w:val="26"/>
        </w:rPr>
        <w:t xml:space="preserve"> вознаграждения</w:t>
      </w:r>
      <w:r w:rsidR="00AB42FB" w:rsidRPr="008F2AC2">
        <w:rPr>
          <w:rFonts w:ascii="Times New Roman" w:hAnsi="Times New Roman" w:cs="Times New Roman"/>
          <w:sz w:val="26"/>
          <w:szCs w:val="26"/>
        </w:rPr>
        <w:t>»</w:t>
      </w:r>
      <w:r w:rsidR="000F1FE4" w:rsidRPr="008F2AC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F1FE4" w:rsidRPr="008F2AC2" w:rsidRDefault="000F1FE4" w:rsidP="003C5F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г) в части 3 слово «работающему» заменить словом «работающего»;</w:t>
      </w:r>
    </w:p>
    <w:p w:rsidR="00B77F51" w:rsidRPr="008F2AC2" w:rsidRDefault="00B77F51" w:rsidP="003C5F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</w:t>
      </w:r>
      <w:r w:rsidR="00E23AA2" w:rsidRPr="008F2AC2">
        <w:rPr>
          <w:rFonts w:ascii="Times New Roman" w:hAnsi="Times New Roman" w:cs="Times New Roman"/>
          <w:b/>
          <w:sz w:val="26"/>
          <w:szCs w:val="26"/>
        </w:rPr>
        <w:t>10</w:t>
      </w:r>
      <w:r w:rsidRPr="008F2AC2">
        <w:rPr>
          <w:rFonts w:ascii="Times New Roman" w:hAnsi="Times New Roman" w:cs="Times New Roman"/>
          <w:b/>
          <w:sz w:val="26"/>
          <w:szCs w:val="26"/>
        </w:rPr>
        <w:t>) в части 8 статьи 26 слова</w:t>
      </w:r>
      <w:r w:rsidRPr="008F2AC2">
        <w:rPr>
          <w:rFonts w:ascii="Times New Roman" w:hAnsi="Times New Roman" w:cs="Times New Roman"/>
          <w:sz w:val="26"/>
          <w:szCs w:val="26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 заменить словами «О сроках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крае»;</w:t>
      </w:r>
    </w:p>
    <w:p w:rsidR="00E23AA2" w:rsidRPr="008F2AC2" w:rsidRDefault="00E23AA2" w:rsidP="003C5F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</w:t>
      </w:r>
      <w:r w:rsidRPr="008F2AC2">
        <w:rPr>
          <w:rFonts w:ascii="Times New Roman" w:hAnsi="Times New Roman" w:cs="Times New Roman"/>
          <w:b/>
          <w:sz w:val="26"/>
          <w:szCs w:val="26"/>
        </w:rPr>
        <w:t>11) дополнить статьёй 57</w:t>
      </w:r>
      <w:r w:rsidRPr="008F2AC2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Pr="008F2AC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E23AA2" w:rsidRPr="008F2AC2" w:rsidRDefault="00E23AA2" w:rsidP="003C5FF1">
      <w:pPr>
        <w:pStyle w:val="a9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«Статья 57</w:t>
      </w:r>
      <w:r w:rsidRPr="008F2AC2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8F2AC2">
        <w:rPr>
          <w:rFonts w:ascii="Times New Roman" w:hAnsi="Times New Roman" w:cs="Times New Roman"/>
          <w:sz w:val="26"/>
          <w:szCs w:val="26"/>
        </w:rPr>
        <w:t xml:space="preserve">. </w:t>
      </w:r>
      <w:bookmarkStart w:id="32" w:name="sub_561"/>
      <w:r w:rsidRPr="008F2AC2">
        <w:rPr>
          <w:rFonts w:ascii="Times New Roman" w:hAnsi="Times New Roman" w:cs="Times New Roman"/>
          <w:sz w:val="26"/>
          <w:szCs w:val="26"/>
        </w:rPr>
        <w:t>Финансовое и иное обеспечение реализации инициативных проектов</w:t>
      </w:r>
    </w:p>
    <w:p w:rsidR="00E23AA2" w:rsidRPr="008F2AC2" w:rsidRDefault="003C5FF1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5611"/>
      <w:bookmarkEnd w:id="32"/>
      <w:r w:rsidRPr="008F2AC2">
        <w:rPr>
          <w:rFonts w:ascii="Times New Roman" w:hAnsi="Times New Roman" w:cs="Times New Roman"/>
          <w:sz w:val="26"/>
          <w:szCs w:val="26"/>
        </w:rPr>
        <w:t xml:space="preserve">     </w:t>
      </w:r>
      <w:r w:rsidR="00E23AA2" w:rsidRPr="008F2AC2">
        <w:rPr>
          <w:rFonts w:ascii="Times New Roman" w:hAnsi="Times New Roman" w:cs="Times New Roman"/>
          <w:sz w:val="26"/>
          <w:szCs w:val="26"/>
        </w:rPr>
        <w:t xml:space="preserve">1. Источником финансового обеспечения реализации инициативных проектов, предусмотренных статьей </w:t>
      </w:r>
      <w:r w:rsidR="00C73C46" w:rsidRPr="008F2A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</w:t>
      </w:r>
      <w:r w:rsidR="00C73C46" w:rsidRPr="008F2A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 xml:space="preserve">1 </w:t>
      </w:r>
      <w:r w:rsidR="00E23AA2" w:rsidRPr="008F2AC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73C46" w:rsidRPr="008F2AC2">
        <w:rPr>
          <w:rFonts w:ascii="Times New Roman" w:hAnsi="Times New Roman" w:cs="Times New Roman"/>
          <w:sz w:val="26"/>
          <w:szCs w:val="26"/>
        </w:rPr>
        <w:t>Устава</w:t>
      </w:r>
      <w:r w:rsidR="00E23AA2" w:rsidRPr="008F2AC2">
        <w:rPr>
          <w:rFonts w:ascii="Times New Roman" w:hAnsi="Times New Roman" w:cs="Times New Roman"/>
          <w:sz w:val="26"/>
          <w:szCs w:val="26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E23AA2" w:rsidRPr="008F2AC2">
        <w:rPr>
          <w:rFonts w:ascii="Times New Roman" w:hAnsi="Times New Roman" w:cs="Times New Roman"/>
          <w:sz w:val="26"/>
          <w:szCs w:val="26"/>
        </w:rPr>
        <w:t>формируемые</w:t>
      </w:r>
      <w:proofErr w:type="gramEnd"/>
      <w:r w:rsidR="00E23AA2" w:rsidRPr="008F2AC2">
        <w:rPr>
          <w:rFonts w:ascii="Times New Roman" w:hAnsi="Times New Roman" w:cs="Times New Roman"/>
          <w:sz w:val="26"/>
          <w:szCs w:val="26"/>
        </w:rPr>
        <w:t xml:space="preserve"> в том числе с учетом объемов инициативных платежей и (или) межбюджетных трансфертов из бюджета </w:t>
      </w:r>
      <w:r w:rsidR="00C73C46" w:rsidRPr="008F2AC2">
        <w:rPr>
          <w:rFonts w:ascii="Times New Roman" w:hAnsi="Times New Roman" w:cs="Times New Roman"/>
          <w:sz w:val="26"/>
          <w:szCs w:val="26"/>
        </w:rPr>
        <w:t>Приморского края</w:t>
      </w:r>
      <w:r w:rsidR="00E23AA2" w:rsidRPr="008F2AC2">
        <w:rPr>
          <w:rFonts w:ascii="Times New Roman" w:hAnsi="Times New Roman" w:cs="Times New Roman"/>
          <w:sz w:val="26"/>
          <w:szCs w:val="26"/>
        </w:rPr>
        <w:t xml:space="preserve">, предоставленных в целях финансового обеспечения соответствующих расходных обязательств </w:t>
      </w:r>
      <w:r w:rsidR="00C73C46" w:rsidRPr="008F2AC2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23AA2" w:rsidRPr="008F2AC2">
        <w:rPr>
          <w:rFonts w:ascii="Times New Roman" w:hAnsi="Times New Roman" w:cs="Times New Roman"/>
          <w:sz w:val="26"/>
          <w:szCs w:val="26"/>
        </w:rPr>
        <w:t>.</w:t>
      </w:r>
    </w:p>
    <w:p w:rsidR="00E23AA2" w:rsidRPr="008F2AC2" w:rsidRDefault="003C5FF1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5612"/>
      <w:bookmarkEnd w:id="33"/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C53B27" w:rsidRPr="008F2AC2">
        <w:rPr>
          <w:rFonts w:ascii="Times New Roman" w:hAnsi="Times New Roman" w:cs="Times New Roman"/>
          <w:sz w:val="26"/>
          <w:szCs w:val="26"/>
        </w:rPr>
        <w:t xml:space="preserve"> 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</w:t>
      </w:r>
      <w:r w:rsidR="00E23AA2" w:rsidRPr="008F2AC2">
        <w:rPr>
          <w:rFonts w:ascii="Times New Roman" w:hAnsi="Times New Roman" w:cs="Times New Roman"/>
          <w:sz w:val="26"/>
          <w:szCs w:val="26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E23AA2" w:rsidRPr="008F2AC2" w:rsidRDefault="003C5FF1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5613"/>
      <w:bookmarkEnd w:id="34"/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C53B27" w:rsidRPr="008F2AC2">
        <w:rPr>
          <w:rFonts w:ascii="Times New Roman" w:hAnsi="Times New Roman" w:cs="Times New Roman"/>
          <w:sz w:val="26"/>
          <w:szCs w:val="26"/>
        </w:rPr>
        <w:t xml:space="preserve"> 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</w:t>
      </w:r>
      <w:r w:rsidR="00E23AA2" w:rsidRPr="008F2AC2">
        <w:rPr>
          <w:rFonts w:ascii="Times New Roman" w:hAnsi="Times New Roman" w:cs="Times New Roman"/>
          <w:sz w:val="26"/>
          <w:szCs w:val="26"/>
        </w:rPr>
        <w:t>3. В случае</w:t>
      </w:r>
      <w:proofErr w:type="gramStart"/>
      <w:r w:rsidR="00E23AA2" w:rsidRPr="008F2AC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23AA2" w:rsidRPr="008F2AC2">
        <w:rPr>
          <w:rFonts w:ascii="Times New Roman" w:hAnsi="Times New Roman" w:cs="Times New Roman"/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bookmarkEnd w:id="35"/>
    <w:p w:rsidR="00E23AA2" w:rsidRPr="008F2AC2" w:rsidRDefault="00E23AA2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C73C46" w:rsidRPr="008F2AC2">
        <w:rPr>
          <w:rFonts w:ascii="Times New Roman" w:hAnsi="Times New Roman" w:cs="Times New Roman"/>
          <w:sz w:val="26"/>
          <w:szCs w:val="26"/>
        </w:rPr>
        <w:t>Думы городского округа</w:t>
      </w:r>
      <w:r w:rsidRPr="008F2AC2">
        <w:rPr>
          <w:rFonts w:ascii="Times New Roman" w:hAnsi="Times New Roman" w:cs="Times New Roman"/>
          <w:sz w:val="26"/>
          <w:szCs w:val="26"/>
        </w:rPr>
        <w:t>.</w:t>
      </w:r>
    </w:p>
    <w:p w:rsidR="00E23AA2" w:rsidRPr="008F2AC2" w:rsidRDefault="00C53B27" w:rsidP="003C5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5614"/>
      <w:r w:rsidRPr="008F2AC2">
        <w:rPr>
          <w:rFonts w:ascii="Times New Roman" w:hAnsi="Times New Roman" w:cs="Times New Roman"/>
          <w:sz w:val="26"/>
          <w:szCs w:val="26"/>
        </w:rPr>
        <w:t xml:space="preserve">  </w:t>
      </w:r>
      <w:r w:rsidR="003C5FF1" w:rsidRPr="008F2AC2">
        <w:rPr>
          <w:rFonts w:ascii="Times New Roman" w:hAnsi="Times New Roman" w:cs="Times New Roman"/>
          <w:sz w:val="26"/>
          <w:szCs w:val="26"/>
        </w:rPr>
        <w:t xml:space="preserve">     </w:t>
      </w:r>
      <w:r w:rsidR="00E23AA2" w:rsidRPr="008F2AC2">
        <w:rPr>
          <w:rFonts w:ascii="Times New Roman" w:hAnsi="Times New Roman" w:cs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="00E23AA2" w:rsidRPr="008F2AC2">
        <w:rPr>
          <w:rFonts w:ascii="Times New Roman" w:hAnsi="Times New Roman" w:cs="Times New Roman"/>
          <w:sz w:val="26"/>
          <w:szCs w:val="26"/>
        </w:rPr>
        <w:t>.</w:t>
      </w:r>
      <w:bookmarkEnd w:id="36"/>
      <w:r w:rsidR="00E23AA2" w:rsidRPr="008F2AC2">
        <w:rPr>
          <w:rFonts w:ascii="Times New Roman" w:hAnsi="Times New Roman" w:cs="Times New Roman"/>
          <w:sz w:val="26"/>
          <w:szCs w:val="26"/>
        </w:rPr>
        <w:t>»</w:t>
      </w:r>
      <w:r w:rsidR="00C73C46" w:rsidRPr="008F2AC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F1A3D" w:rsidRPr="008F2AC2" w:rsidRDefault="00C53B27" w:rsidP="00C53B2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8F2AC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F1A3D" w:rsidRPr="008F2AC2">
        <w:rPr>
          <w:rFonts w:ascii="Times New Roman" w:hAnsi="Times New Roman" w:cs="Times New Roman"/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0F1A3D" w:rsidRPr="008F2AC2" w:rsidRDefault="000F1A3D" w:rsidP="003C5F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F2AC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Pr="008F2AC2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8F2AC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8F2AC2">
        <w:rPr>
          <w:rFonts w:ascii="Times New Roman" w:hAnsi="Times New Roman" w:cs="Times New Roman"/>
          <w:spacing w:val="2"/>
          <w:sz w:val="26"/>
          <w:szCs w:val="26"/>
        </w:rPr>
        <w:t>Минюста России «Нормативные правовые акты в Российской Федерации»</w:t>
      </w:r>
      <w:r w:rsidRPr="008F2AC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F1A3D" w:rsidRPr="008F2AC2" w:rsidRDefault="00747C19" w:rsidP="003C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8F2AC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F1A3D" w:rsidRPr="008F2AC2">
        <w:rPr>
          <w:rFonts w:ascii="Times New Roman" w:hAnsi="Times New Roman" w:cs="Times New Roman"/>
          <w:spacing w:val="1"/>
          <w:sz w:val="26"/>
          <w:szCs w:val="26"/>
        </w:rPr>
        <w:t>4. Настоящее решение вступает в силу со дня его официального опубликования после государственной регистрации</w:t>
      </w:r>
      <w:r w:rsidR="003C5FF1" w:rsidRPr="008F2AC2">
        <w:rPr>
          <w:rFonts w:ascii="Times New Roman" w:hAnsi="Times New Roman" w:cs="Times New Roman"/>
          <w:spacing w:val="1"/>
          <w:sz w:val="26"/>
          <w:szCs w:val="26"/>
        </w:rPr>
        <w:t xml:space="preserve"> за исключением пунктов </w:t>
      </w:r>
      <w:r w:rsidR="00E22ACF">
        <w:rPr>
          <w:rFonts w:ascii="Times New Roman" w:hAnsi="Times New Roman" w:cs="Times New Roman"/>
          <w:spacing w:val="1"/>
          <w:sz w:val="26"/>
          <w:szCs w:val="26"/>
        </w:rPr>
        <w:t>4</w:t>
      </w:r>
      <w:r w:rsidR="003C5FF1" w:rsidRPr="008F2AC2">
        <w:rPr>
          <w:rFonts w:ascii="Times New Roman" w:hAnsi="Times New Roman" w:cs="Times New Roman"/>
          <w:spacing w:val="1"/>
          <w:sz w:val="26"/>
          <w:szCs w:val="26"/>
        </w:rPr>
        <w:t xml:space="preserve"> – </w:t>
      </w:r>
      <w:r w:rsidR="00E22ACF">
        <w:rPr>
          <w:rFonts w:ascii="Times New Roman" w:hAnsi="Times New Roman" w:cs="Times New Roman"/>
          <w:spacing w:val="1"/>
          <w:sz w:val="26"/>
          <w:szCs w:val="26"/>
        </w:rPr>
        <w:t>7</w:t>
      </w:r>
      <w:r w:rsidR="003C5FF1" w:rsidRPr="008F2AC2">
        <w:rPr>
          <w:rFonts w:ascii="Times New Roman" w:hAnsi="Times New Roman" w:cs="Times New Roman"/>
          <w:spacing w:val="1"/>
          <w:sz w:val="26"/>
          <w:szCs w:val="26"/>
        </w:rPr>
        <w:t>, 11 части 1 настоящего решения.</w:t>
      </w:r>
    </w:p>
    <w:p w:rsidR="003C5FF1" w:rsidRPr="008F2AC2" w:rsidRDefault="00C53B27" w:rsidP="003C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5FF1" w:rsidRPr="008F2AC2">
        <w:rPr>
          <w:rFonts w:ascii="Times New Roman" w:hAnsi="Times New Roman" w:cs="Times New Roman"/>
          <w:spacing w:val="1"/>
          <w:sz w:val="26"/>
          <w:szCs w:val="26"/>
        </w:rPr>
        <w:t xml:space="preserve">5. Пункты 4 – </w:t>
      </w:r>
      <w:r w:rsidR="008F2AC2">
        <w:rPr>
          <w:rFonts w:ascii="Times New Roman" w:hAnsi="Times New Roman" w:cs="Times New Roman"/>
          <w:spacing w:val="1"/>
          <w:sz w:val="26"/>
          <w:szCs w:val="26"/>
        </w:rPr>
        <w:t>7</w:t>
      </w:r>
      <w:r w:rsidR="003C5FF1" w:rsidRPr="008F2AC2">
        <w:rPr>
          <w:rFonts w:ascii="Times New Roman" w:hAnsi="Times New Roman" w:cs="Times New Roman"/>
          <w:spacing w:val="1"/>
          <w:sz w:val="26"/>
          <w:szCs w:val="26"/>
        </w:rPr>
        <w:t>, 11 части 1 настоящего решения вступают в силу с 1 января 2021 года.</w:t>
      </w:r>
    </w:p>
    <w:p w:rsidR="00707EFB" w:rsidRPr="008F2AC2" w:rsidRDefault="003C5FF1" w:rsidP="00CA25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9D7" w:rsidRPr="008F2AC2" w:rsidRDefault="00BB19D7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proofErr w:type="gramStart"/>
      <w:r w:rsidRPr="008F2AC2">
        <w:rPr>
          <w:rFonts w:ascii="Times New Roman" w:hAnsi="Times New Roman" w:cs="Times New Roman"/>
          <w:spacing w:val="1"/>
          <w:sz w:val="26"/>
          <w:szCs w:val="26"/>
        </w:rPr>
        <w:t>Исполняющий</w:t>
      </w:r>
      <w:proofErr w:type="gramEnd"/>
      <w:r w:rsidRPr="008F2AC2">
        <w:rPr>
          <w:rFonts w:ascii="Times New Roman" w:hAnsi="Times New Roman" w:cs="Times New Roman"/>
          <w:spacing w:val="1"/>
          <w:sz w:val="26"/>
          <w:szCs w:val="26"/>
        </w:rPr>
        <w:t xml:space="preserve"> обязанности г</w:t>
      </w:r>
      <w:r w:rsidR="00707EFB" w:rsidRPr="008F2AC2">
        <w:rPr>
          <w:rFonts w:ascii="Times New Roman" w:hAnsi="Times New Roman" w:cs="Times New Roman"/>
          <w:spacing w:val="1"/>
          <w:sz w:val="26"/>
          <w:szCs w:val="26"/>
        </w:rPr>
        <w:t>лав</w:t>
      </w:r>
      <w:r w:rsidRPr="008F2AC2">
        <w:rPr>
          <w:rFonts w:ascii="Times New Roman" w:hAnsi="Times New Roman" w:cs="Times New Roman"/>
          <w:spacing w:val="1"/>
          <w:sz w:val="26"/>
          <w:szCs w:val="26"/>
        </w:rPr>
        <w:t>ы</w:t>
      </w:r>
      <w:r w:rsidR="00707EFB" w:rsidRPr="008F2AC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BB19D7" w:rsidRPr="008F2AC2" w:rsidRDefault="00707EFB" w:rsidP="00BB19D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F2AC2">
        <w:rPr>
          <w:rFonts w:ascii="Times New Roman" w:hAnsi="Times New Roman" w:cs="Times New Roman"/>
          <w:spacing w:val="1"/>
          <w:sz w:val="26"/>
          <w:szCs w:val="26"/>
        </w:rPr>
        <w:t>городского округа</w:t>
      </w:r>
      <w:r w:rsidR="00BB19D7" w:rsidRPr="008F2AC2">
        <w:rPr>
          <w:rFonts w:ascii="Times New Roman" w:hAnsi="Times New Roman" w:cs="Times New Roman"/>
          <w:spacing w:val="1"/>
          <w:sz w:val="26"/>
          <w:szCs w:val="26"/>
        </w:rPr>
        <w:t xml:space="preserve">  </w:t>
      </w:r>
      <w:r w:rsidRPr="008F2AC2">
        <w:rPr>
          <w:rFonts w:ascii="Times New Roman" w:hAnsi="Times New Roman" w:cs="Times New Roman"/>
          <w:spacing w:val="-2"/>
          <w:sz w:val="26"/>
          <w:szCs w:val="26"/>
        </w:rPr>
        <w:t xml:space="preserve">Спасск-Дальний   </w:t>
      </w:r>
      <w:r w:rsidR="00BB19D7" w:rsidRPr="008F2AC2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А.К.Бессонов</w:t>
      </w:r>
    </w:p>
    <w:p w:rsidR="00707EFB" w:rsidRPr="008F2AC2" w:rsidRDefault="00707EFB" w:rsidP="00BB19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          </w:t>
      </w:r>
      <w:r w:rsidRPr="008F2AC2">
        <w:rPr>
          <w:rFonts w:ascii="Times New Roman" w:hAnsi="Times New Roman" w:cs="Times New Roman"/>
          <w:spacing w:val="-2"/>
          <w:sz w:val="26"/>
          <w:szCs w:val="26"/>
        </w:rPr>
        <w:tab/>
        <w:t xml:space="preserve"> </w:t>
      </w:r>
    </w:p>
    <w:p w:rsidR="00707EFB" w:rsidRPr="008F2AC2" w:rsidRDefault="00707EFB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8F2AC2">
        <w:rPr>
          <w:rFonts w:ascii="Times New Roman" w:hAnsi="Times New Roman" w:cs="Times New Roman"/>
          <w:spacing w:val="-9"/>
          <w:sz w:val="26"/>
          <w:szCs w:val="26"/>
        </w:rPr>
        <w:t xml:space="preserve"> «___»________20</w:t>
      </w:r>
      <w:r w:rsidR="000F1A3D" w:rsidRPr="008F2AC2">
        <w:rPr>
          <w:rFonts w:ascii="Times New Roman" w:hAnsi="Times New Roman" w:cs="Times New Roman"/>
          <w:spacing w:val="-9"/>
          <w:sz w:val="26"/>
          <w:szCs w:val="26"/>
        </w:rPr>
        <w:t>20</w:t>
      </w:r>
      <w:r w:rsidRPr="008F2AC2">
        <w:rPr>
          <w:rFonts w:ascii="Times New Roman" w:hAnsi="Times New Roman" w:cs="Times New Roman"/>
          <w:spacing w:val="-9"/>
          <w:sz w:val="26"/>
          <w:szCs w:val="26"/>
        </w:rPr>
        <w:t xml:space="preserve"> г.</w:t>
      </w:r>
    </w:p>
    <w:p w:rsidR="0096028D" w:rsidRPr="008F2AC2" w:rsidRDefault="00707EFB" w:rsidP="003C5F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pacing w:val="-9"/>
          <w:sz w:val="26"/>
          <w:szCs w:val="26"/>
        </w:rPr>
        <w:t>№ ____-НПА</w:t>
      </w:r>
    </w:p>
    <w:sectPr w:rsidR="0096028D" w:rsidRPr="008F2AC2" w:rsidSect="009D75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5D6D"/>
    <w:rsid w:val="00020E44"/>
    <w:rsid w:val="00022FA9"/>
    <w:rsid w:val="0003760F"/>
    <w:rsid w:val="0004071A"/>
    <w:rsid w:val="00046741"/>
    <w:rsid w:val="000624D6"/>
    <w:rsid w:val="0007588C"/>
    <w:rsid w:val="000A6B37"/>
    <w:rsid w:val="000B0F5E"/>
    <w:rsid w:val="000C3753"/>
    <w:rsid w:val="000C5530"/>
    <w:rsid w:val="000D5DC5"/>
    <w:rsid w:val="000F16A3"/>
    <w:rsid w:val="000F1A3D"/>
    <w:rsid w:val="000F1FE4"/>
    <w:rsid w:val="00104353"/>
    <w:rsid w:val="00106A45"/>
    <w:rsid w:val="00114CE9"/>
    <w:rsid w:val="001241CA"/>
    <w:rsid w:val="0013592D"/>
    <w:rsid w:val="00155D72"/>
    <w:rsid w:val="00157E26"/>
    <w:rsid w:val="00165B2D"/>
    <w:rsid w:val="00166869"/>
    <w:rsid w:val="00171E68"/>
    <w:rsid w:val="00184996"/>
    <w:rsid w:val="00196298"/>
    <w:rsid w:val="001A59DD"/>
    <w:rsid w:val="001A6761"/>
    <w:rsid w:val="001C3CB1"/>
    <w:rsid w:val="001E7AC6"/>
    <w:rsid w:val="001F277B"/>
    <w:rsid w:val="001F2CD7"/>
    <w:rsid w:val="00203B4F"/>
    <w:rsid w:val="00203F6A"/>
    <w:rsid w:val="00207BC7"/>
    <w:rsid w:val="00211358"/>
    <w:rsid w:val="00211A0D"/>
    <w:rsid w:val="00226F33"/>
    <w:rsid w:val="00237595"/>
    <w:rsid w:val="00244DCD"/>
    <w:rsid w:val="00246363"/>
    <w:rsid w:val="00247749"/>
    <w:rsid w:val="002533BB"/>
    <w:rsid w:val="0025482B"/>
    <w:rsid w:val="002851D3"/>
    <w:rsid w:val="00292D68"/>
    <w:rsid w:val="002940A6"/>
    <w:rsid w:val="002A2B54"/>
    <w:rsid w:val="002C227C"/>
    <w:rsid w:val="002D37C9"/>
    <w:rsid w:val="002E1CAA"/>
    <w:rsid w:val="002E3ED1"/>
    <w:rsid w:val="002E7D87"/>
    <w:rsid w:val="002F7319"/>
    <w:rsid w:val="00300FFB"/>
    <w:rsid w:val="00303E4F"/>
    <w:rsid w:val="003151F9"/>
    <w:rsid w:val="0031718E"/>
    <w:rsid w:val="00336517"/>
    <w:rsid w:val="0034110D"/>
    <w:rsid w:val="003444D8"/>
    <w:rsid w:val="00353C2B"/>
    <w:rsid w:val="00355E21"/>
    <w:rsid w:val="00367887"/>
    <w:rsid w:val="00372331"/>
    <w:rsid w:val="00376C5D"/>
    <w:rsid w:val="00380378"/>
    <w:rsid w:val="003C5601"/>
    <w:rsid w:val="003C5FF1"/>
    <w:rsid w:val="003F1BEA"/>
    <w:rsid w:val="0045775D"/>
    <w:rsid w:val="00467AD2"/>
    <w:rsid w:val="00470053"/>
    <w:rsid w:val="00470A48"/>
    <w:rsid w:val="004B7DF0"/>
    <w:rsid w:val="004E4389"/>
    <w:rsid w:val="004E562F"/>
    <w:rsid w:val="0050157D"/>
    <w:rsid w:val="00504C37"/>
    <w:rsid w:val="00505255"/>
    <w:rsid w:val="00521481"/>
    <w:rsid w:val="00523CB6"/>
    <w:rsid w:val="00525A72"/>
    <w:rsid w:val="0053347F"/>
    <w:rsid w:val="00547237"/>
    <w:rsid w:val="00552098"/>
    <w:rsid w:val="00553FE0"/>
    <w:rsid w:val="005664BD"/>
    <w:rsid w:val="005846B3"/>
    <w:rsid w:val="005867E3"/>
    <w:rsid w:val="0059527A"/>
    <w:rsid w:val="005A61F7"/>
    <w:rsid w:val="005C263F"/>
    <w:rsid w:val="005C783B"/>
    <w:rsid w:val="005D3B01"/>
    <w:rsid w:val="005E3247"/>
    <w:rsid w:val="005F5F85"/>
    <w:rsid w:val="0060308E"/>
    <w:rsid w:val="00622195"/>
    <w:rsid w:val="006400B4"/>
    <w:rsid w:val="006454B1"/>
    <w:rsid w:val="00646D84"/>
    <w:rsid w:val="00666849"/>
    <w:rsid w:val="00676302"/>
    <w:rsid w:val="00685635"/>
    <w:rsid w:val="006A7F05"/>
    <w:rsid w:val="006B26FF"/>
    <w:rsid w:val="006D4530"/>
    <w:rsid w:val="007012A6"/>
    <w:rsid w:val="00707EFB"/>
    <w:rsid w:val="00714B59"/>
    <w:rsid w:val="00723AD3"/>
    <w:rsid w:val="00731C2C"/>
    <w:rsid w:val="00747C19"/>
    <w:rsid w:val="007647E2"/>
    <w:rsid w:val="00793271"/>
    <w:rsid w:val="007970B5"/>
    <w:rsid w:val="007B10B0"/>
    <w:rsid w:val="007B56CD"/>
    <w:rsid w:val="007C3133"/>
    <w:rsid w:val="007C3FDC"/>
    <w:rsid w:val="007C69A2"/>
    <w:rsid w:val="007E23E3"/>
    <w:rsid w:val="007F3CBA"/>
    <w:rsid w:val="007F601D"/>
    <w:rsid w:val="00806315"/>
    <w:rsid w:val="00807A56"/>
    <w:rsid w:val="00823984"/>
    <w:rsid w:val="008268A6"/>
    <w:rsid w:val="00826C46"/>
    <w:rsid w:val="008301A9"/>
    <w:rsid w:val="008308CF"/>
    <w:rsid w:val="00836A63"/>
    <w:rsid w:val="008421B5"/>
    <w:rsid w:val="00842993"/>
    <w:rsid w:val="00845FA1"/>
    <w:rsid w:val="00856438"/>
    <w:rsid w:val="00863836"/>
    <w:rsid w:val="00865A90"/>
    <w:rsid w:val="008756E4"/>
    <w:rsid w:val="00880D15"/>
    <w:rsid w:val="00897152"/>
    <w:rsid w:val="008A14D4"/>
    <w:rsid w:val="008A501B"/>
    <w:rsid w:val="008A5910"/>
    <w:rsid w:val="008D0AA8"/>
    <w:rsid w:val="008D1A17"/>
    <w:rsid w:val="008D24E0"/>
    <w:rsid w:val="008D581D"/>
    <w:rsid w:val="008E5903"/>
    <w:rsid w:val="008F2AC2"/>
    <w:rsid w:val="0090715D"/>
    <w:rsid w:val="00916A62"/>
    <w:rsid w:val="0094130E"/>
    <w:rsid w:val="0095230B"/>
    <w:rsid w:val="0096028D"/>
    <w:rsid w:val="00962A68"/>
    <w:rsid w:val="00986E05"/>
    <w:rsid w:val="0098797B"/>
    <w:rsid w:val="00996DE7"/>
    <w:rsid w:val="00997550"/>
    <w:rsid w:val="009A2F8A"/>
    <w:rsid w:val="009B76FF"/>
    <w:rsid w:val="009D0551"/>
    <w:rsid w:val="009D4A4E"/>
    <w:rsid w:val="009D72B4"/>
    <w:rsid w:val="009D75B1"/>
    <w:rsid w:val="00A0171C"/>
    <w:rsid w:val="00A0398D"/>
    <w:rsid w:val="00A0528D"/>
    <w:rsid w:val="00A16168"/>
    <w:rsid w:val="00A3451A"/>
    <w:rsid w:val="00A373E7"/>
    <w:rsid w:val="00A45E6E"/>
    <w:rsid w:val="00A54144"/>
    <w:rsid w:val="00A5786C"/>
    <w:rsid w:val="00A71F1A"/>
    <w:rsid w:val="00A7440F"/>
    <w:rsid w:val="00A85FFF"/>
    <w:rsid w:val="00A907B6"/>
    <w:rsid w:val="00AA5FA4"/>
    <w:rsid w:val="00AB1682"/>
    <w:rsid w:val="00AB42FB"/>
    <w:rsid w:val="00AC1BC9"/>
    <w:rsid w:val="00AD2E95"/>
    <w:rsid w:val="00AE3204"/>
    <w:rsid w:val="00AF2031"/>
    <w:rsid w:val="00B0491D"/>
    <w:rsid w:val="00B26E3F"/>
    <w:rsid w:val="00B553D3"/>
    <w:rsid w:val="00B6213C"/>
    <w:rsid w:val="00B758EE"/>
    <w:rsid w:val="00B77BC0"/>
    <w:rsid w:val="00B77F51"/>
    <w:rsid w:val="00B80EFD"/>
    <w:rsid w:val="00BB19D7"/>
    <w:rsid w:val="00BC0195"/>
    <w:rsid w:val="00BC4577"/>
    <w:rsid w:val="00BC4DAD"/>
    <w:rsid w:val="00BE3AF1"/>
    <w:rsid w:val="00BE42CB"/>
    <w:rsid w:val="00BF0048"/>
    <w:rsid w:val="00BF43E6"/>
    <w:rsid w:val="00BF68E8"/>
    <w:rsid w:val="00C35488"/>
    <w:rsid w:val="00C363D8"/>
    <w:rsid w:val="00C367C2"/>
    <w:rsid w:val="00C52F3D"/>
    <w:rsid w:val="00C53B27"/>
    <w:rsid w:val="00C664B6"/>
    <w:rsid w:val="00C73C46"/>
    <w:rsid w:val="00CA25EA"/>
    <w:rsid w:val="00CB0B5A"/>
    <w:rsid w:val="00CB2C72"/>
    <w:rsid w:val="00CC40B4"/>
    <w:rsid w:val="00CD5D51"/>
    <w:rsid w:val="00CE2792"/>
    <w:rsid w:val="00CE36A1"/>
    <w:rsid w:val="00CE6138"/>
    <w:rsid w:val="00CF44CC"/>
    <w:rsid w:val="00D07895"/>
    <w:rsid w:val="00D13966"/>
    <w:rsid w:val="00D17DE0"/>
    <w:rsid w:val="00D436E1"/>
    <w:rsid w:val="00D50F61"/>
    <w:rsid w:val="00D76093"/>
    <w:rsid w:val="00D77B45"/>
    <w:rsid w:val="00D947FF"/>
    <w:rsid w:val="00DA156A"/>
    <w:rsid w:val="00DC1106"/>
    <w:rsid w:val="00DC4E7D"/>
    <w:rsid w:val="00DC7ADC"/>
    <w:rsid w:val="00DD0EAE"/>
    <w:rsid w:val="00DD2E10"/>
    <w:rsid w:val="00DD45B3"/>
    <w:rsid w:val="00DF14AA"/>
    <w:rsid w:val="00E01F5A"/>
    <w:rsid w:val="00E22ACF"/>
    <w:rsid w:val="00E23AA2"/>
    <w:rsid w:val="00E24C83"/>
    <w:rsid w:val="00E50A74"/>
    <w:rsid w:val="00E53962"/>
    <w:rsid w:val="00E56037"/>
    <w:rsid w:val="00E579F6"/>
    <w:rsid w:val="00E70610"/>
    <w:rsid w:val="00E77CF9"/>
    <w:rsid w:val="00E82411"/>
    <w:rsid w:val="00F0111F"/>
    <w:rsid w:val="00F119B0"/>
    <w:rsid w:val="00F16505"/>
    <w:rsid w:val="00F17FD4"/>
    <w:rsid w:val="00F3144D"/>
    <w:rsid w:val="00F4617C"/>
    <w:rsid w:val="00F63A62"/>
    <w:rsid w:val="00F71000"/>
    <w:rsid w:val="00F83451"/>
    <w:rsid w:val="00F876BB"/>
    <w:rsid w:val="00FA43F7"/>
    <w:rsid w:val="00FB3DD0"/>
    <w:rsid w:val="00FC0C2E"/>
    <w:rsid w:val="00FC17AF"/>
    <w:rsid w:val="00FE7377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rsid w:val="00E24C83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Цветовое выделение"/>
    <w:uiPriority w:val="99"/>
    <w:rsid w:val="00E23AA2"/>
    <w:rPr>
      <w:color w:val="0000FF"/>
    </w:rPr>
  </w:style>
  <w:style w:type="paragraph" w:customStyle="1" w:styleId="ConsTitle">
    <w:name w:val="ConsTitle"/>
    <w:rsid w:val="009D7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7D17F0DFBE923AA6FA34FABF0413F74A6C2BAFB7D86D137BD4377DE8C1C47172A53326B4280BF7784D98202LBF3H" TargetMode="External"/><Relationship Id="rId13" Type="http://schemas.openxmlformats.org/officeDocument/2006/relationships/hyperlink" Target="consultantplus://offline/ref=4987D17F0DFBE923AA6FA34FABF0413F74A0C5BDF87C86D137BD4377DE8C1C47052A0B3E6A429AB973918FD344E644340E523B6EE67269B2L9FCH" TargetMode="External"/><Relationship Id="rId18" Type="http://schemas.openxmlformats.org/officeDocument/2006/relationships/hyperlink" Target="consultantplus://offline/ref=4987D17F0DFBE923AA6FA34FABF0413F74A0C5BDF87C86D137BD4377DE8C1C47052A0B396D4695EB21DE8E8F01B3573509523969FAL7F0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987D17F0DFBE923AA6FA34FABF0413F74A0C5BDF87C86D137BD4377DE8C1C47052A0B3E6A429AB970918FD344E644340E523B6EE67269B2L9FCH" TargetMode="External"/><Relationship Id="rId17" Type="http://schemas.openxmlformats.org/officeDocument/2006/relationships/hyperlink" Target="consultantplus://offline/ref=4987D17F0DFBE923AA6FA34FABF0413F74A0C5BDF87C86D137BD4377DE8C1C47052A0B3E6A429BBD72918FD344E644340E523B6EE67269B2L9F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87D17F0DFBE923AA6FA34FABF0413F74A0C5BDF87C86D137BD4377DE8C1C47052A0B3E6A429BBE79918FD344E644340E523B6EE67269B2L9FCH" TargetMode="External"/><Relationship Id="rId20" Type="http://schemas.openxmlformats.org/officeDocument/2006/relationships/hyperlink" Target="consultantplus://offline/ref=4987D17F0DFBE923AA6FA34FABF0413F74A0C5BDF87C86D137BD4377DE8C1C47052A0B3E6A4299B670918FD344E644340E523B6EE67269B2L9FC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987D17F0DFBE923AA6FA34FABF0413F74A0C5BDF87C86D137BD4377DE8C1C47052A0B3E6A429ABA77918FD344E644340E523B6EE67269B2L9F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87D17F0DFBE923AA6FA34FABF0413F74A0C5BDF87C86D137BD4377DE8C1C47052A0B396D4195EB21DE8E8F01B3573509523969FAL7F0H" TargetMode="External"/><Relationship Id="rId10" Type="http://schemas.openxmlformats.org/officeDocument/2006/relationships/hyperlink" Target="consultantplus://offline/ref=4987D17F0DFBE923AA6FA34FABF0413F74A0C5BDF87C86D137BD4377DE8C1C47052A0B3E6A439FBA79918FD344E644340E523B6EE67269B2L9FCH" TargetMode="External"/><Relationship Id="rId19" Type="http://schemas.openxmlformats.org/officeDocument/2006/relationships/hyperlink" Target="consultantplus://offline/ref=4987D17F0DFBE923AA6FA34FABF0413F74A0C5BDF87C86D137BD4377DE8C1C47052A0B3E6A4299B779918FD344E644340E523B6EE67269B2L9F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87D17F0DFBE923AA6FA34FABF0413F74A0C5BDF87C86D137BD4377DE8C1C47052A0B3E6A439CBE79918FD344E644340E523B6EE67269B2L9FCH" TargetMode="External"/><Relationship Id="rId14" Type="http://schemas.openxmlformats.org/officeDocument/2006/relationships/hyperlink" Target="consultantplus://offline/ref=4987D17F0DFBE923AA6FA34FABF0413F74A0C5BDF87C86D137BD4377DE8C1C47052A0B3E6A439CB871918FD344E644340E523B6EE67269B2L9F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C650-41D4-4ADF-BE4D-ADBFB600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12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bozina_ea</cp:lastModifiedBy>
  <cp:revision>22</cp:revision>
  <cp:lastPrinted>2020-07-29T04:29:00Z</cp:lastPrinted>
  <dcterms:created xsi:type="dcterms:W3CDTF">2019-12-26T23:00:00Z</dcterms:created>
  <dcterms:modified xsi:type="dcterms:W3CDTF">2020-07-29T04:29:00Z</dcterms:modified>
</cp:coreProperties>
</file>