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C8" w:rsidRPr="003974C8" w:rsidRDefault="00E63CDA" w:rsidP="00E63CD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-434340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4C8" w:rsidRPr="003974C8" w:rsidRDefault="003974C8" w:rsidP="003974C8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ru-RU"/>
        </w:rPr>
      </w:pPr>
    </w:p>
    <w:p w:rsidR="003974C8" w:rsidRPr="003974C8" w:rsidRDefault="003974C8" w:rsidP="003974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                         АДМИНИСТРАЦИЯ </w:t>
      </w:r>
    </w:p>
    <w:p w:rsidR="003974C8" w:rsidRPr="003974C8" w:rsidRDefault="003974C8" w:rsidP="003974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ГОРОДСКОГО ОКРУГА СПАССК-ДАЛЬНИЙ </w:t>
      </w: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3974C8" w:rsidRPr="003974C8" w:rsidRDefault="003974C8" w:rsidP="003974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ПОСТАНОВЛЕНИЕ</w:t>
      </w:r>
    </w:p>
    <w:p w:rsidR="003974C8" w:rsidRPr="003974C8" w:rsidRDefault="004C09AB" w:rsidP="004C0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>26 декабря 2020 г.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974C8" w:rsidRPr="003974C8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spellStart"/>
      <w:proofErr w:type="gramStart"/>
      <w:r w:rsidR="003974C8" w:rsidRPr="003974C8">
        <w:rPr>
          <w:rFonts w:ascii="Times New Roman" w:eastAsia="Times New Roman" w:hAnsi="Times New Roman" w:cs="Times New Roman"/>
          <w:lang w:eastAsia="ru-RU"/>
        </w:rPr>
        <w:t>Спасск-Дальний</w:t>
      </w:r>
      <w:proofErr w:type="spellEnd"/>
      <w:proofErr w:type="gramEnd"/>
      <w:r w:rsidR="003974C8" w:rsidRPr="003974C8">
        <w:rPr>
          <w:rFonts w:ascii="Times New Roman" w:eastAsia="Times New Roman" w:hAnsi="Times New Roman" w:cs="Times New Roman"/>
          <w:lang w:eastAsia="ru-RU"/>
        </w:rPr>
        <w:t>, Приморского края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>№ 646-па</w:t>
      </w:r>
    </w:p>
    <w:p w:rsidR="003974C8" w:rsidRPr="003974C8" w:rsidRDefault="003974C8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3CDA" w:rsidRDefault="00E63CDA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Защита населения и территории от чрезвычайных ситуаций, </w:t>
      </w: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пожарной безопасности и безопасности людей на </w:t>
      </w: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водных объектах городского округа Спасск-Дальний» </w:t>
      </w: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DA7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</w:t>
      </w:r>
      <w:r w:rsidR="00DA79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974C8" w:rsidRDefault="003974C8" w:rsidP="009F5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179 Бюджетного кодекса Российской Федерации, Федеральным законом от 06 октября 2003г. №131-ФЗ «Об общих принципах организации местного самоуправления в Российской Федерации», Федеральны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63CDA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="00E63CDA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1998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63CDA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28-ФЗ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О гражданской обороне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21 декабря 1994 года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69-ФЗ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пожарной безопасности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Водны</w:t>
      </w:r>
      <w:r w:rsid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03 июня 2006г. №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4E4" w:rsidRP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74-ФЗ</w:t>
      </w:r>
      <w:r w:rsidR="00BC24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 городского</w:t>
      </w:r>
      <w:proofErr w:type="gramEnd"/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  <w:proofErr w:type="gramStart"/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="009F5BDD" w:rsidRPr="009F5BD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Администрации городского округа Спасск-Дальний от 15 апреля 2014 года № 291-па  «Об утверждении Порядка принятия решений о разработке, формировании, реализации и проведении оценки эффективности муниципальных программ  городского округа Спасск-Дальний»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округа Спасск-Дальний</w:t>
      </w:r>
    </w:p>
    <w:p w:rsidR="00E63CDA" w:rsidRPr="00E63CDA" w:rsidRDefault="00E63CDA" w:rsidP="009F5B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74C8" w:rsidRDefault="003974C8" w:rsidP="003974C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63CDA" w:rsidRPr="00E63CDA" w:rsidRDefault="00E63CDA" w:rsidP="003974C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9AB" w:rsidRDefault="003974C8" w:rsidP="004C09A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="00725D34" w:rsidRPr="00725D34">
        <w:rPr>
          <w:rFonts w:ascii="Times New Roman" w:eastAsia="Times New Roman" w:hAnsi="Times New Roman" w:cs="Times New Roman"/>
          <w:bCs/>
          <w:lang w:eastAsia="ru-RU"/>
        </w:rPr>
        <w:t>«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от чрезвычайных ситуаций,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пожарной безопасности и безопасности </w:t>
      </w:r>
      <w:proofErr w:type="gramStart"/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proofErr w:type="gramEnd"/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наводных объектах городского округа </w:t>
      </w:r>
      <w:proofErr w:type="spellStart"/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D34"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2021 -2023 годы </w:t>
      </w:r>
      <w:r w:rsidRPr="00725D3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E63CDA" w:rsidRDefault="003974C8" w:rsidP="004C09A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Признать утратившим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января 2021 г.:</w:t>
      </w:r>
    </w:p>
    <w:p w:rsidR="00E63CDA" w:rsidRDefault="003974C8" w:rsidP="00E63CD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E7AFB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E7AF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7AFB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 «</w:t>
      </w:r>
      <w:r w:rsidR="0096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 w:rsidR="00965FE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</w:t>
      </w:r>
      <w:r w:rsidR="00965FE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от чрезвычайных ситуаций, обеспечение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пожарной безопасности и безопасности людей на водных объектах городского округа Спасск-Дальний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DA79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35A32" w:rsidRP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4D45" w:rsidRPr="003974C8" w:rsidRDefault="00E63CDA" w:rsidP="00594D4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35A32" w:rsidRP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</w:t>
      </w:r>
      <w:r w:rsidR="00635A32" w:rsidRP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5A32" w:rsidRP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>39-па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 в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Спасск-Дальний от 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года№ 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 «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594D45" w:rsidRP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94D45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594D4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594D45" w:rsidRPr="003974C8" w:rsidRDefault="00594D45" w:rsidP="00594D4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27 ноября 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414-па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 в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Спасск-Дальний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P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4D45" w:rsidRPr="003974C8" w:rsidRDefault="00594D45" w:rsidP="00594D45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A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26F09" w:rsidRP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="00F26F09" w:rsidRP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26F09" w:rsidRP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398-па</w:t>
      </w:r>
      <w:r w:rsidR="0087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 в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Спасск-Дальний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A369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3974C8" w:rsidRPr="003974C8" w:rsidRDefault="00594D45" w:rsidP="00E63CD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26F09" w:rsidRP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F26F09" w:rsidRP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F09" w:rsidRPr="00F26F09">
        <w:rPr>
          <w:rFonts w:ascii="Times New Roman" w:eastAsia="Times New Roman" w:hAnsi="Times New Roman" w:cs="Times New Roman"/>
          <w:sz w:val="26"/>
          <w:szCs w:val="26"/>
          <w:lang w:eastAsia="ru-RU"/>
        </w:rPr>
        <w:t>577-па</w:t>
      </w:r>
      <w:r w:rsidR="00E63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городского округа Спасск-Дальний от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14 марта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 «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A369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974C8" w:rsidRPr="003974C8" w:rsidRDefault="003974C8" w:rsidP="003974C8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 Административному управлению Администрации городского округа </w:t>
      </w:r>
      <w:proofErr w:type="spellStart"/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Моняк</w:t>
      </w:r>
      <w:proofErr w:type="spell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87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печатных </w:t>
      </w:r>
      <w:r w:rsidR="00B810FF"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средствах массовой информации 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B81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74C8" w:rsidRPr="003974C8" w:rsidRDefault="003974C8" w:rsidP="003974C8">
      <w:pPr>
        <w:tabs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spellEnd"/>
      <w:proofErr w:type="gram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E25B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Патрушева</w:t>
      </w:r>
      <w:r w:rsid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5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A7950">
        <w:rPr>
          <w:rFonts w:ascii="Times New Roman" w:eastAsia="Times New Roman" w:hAnsi="Times New Roman" w:cs="Times New Roman"/>
          <w:sz w:val="26"/>
          <w:szCs w:val="26"/>
          <w:lang w:eastAsia="ru-RU"/>
        </w:rPr>
        <w:t>.О.</w:t>
      </w:r>
    </w:p>
    <w:p w:rsidR="003974C8" w:rsidRPr="003974C8" w:rsidRDefault="003974C8" w:rsidP="003974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A2263" w:rsidRPr="00B810FF" w:rsidRDefault="004616FF" w:rsidP="00CA2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Г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лава</w:t>
      </w:r>
      <w:r w:rsidR="004C09AB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городского округа </w:t>
      </w:r>
      <w:proofErr w:type="spellStart"/>
      <w:proofErr w:type="gramStart"/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Спасск-Дальний</w:t>
      </w:r>
      <w:proofErr w:type="spellEnd"/>
      <w:proofErr w:type="gramEnd"/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  <w:t xml:space="preserve">       </w:t>
      </w:r>
      <w:r w:rsidR="00870E8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870E8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06795A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</w:t>
      </w:r>
      <w:r w:rsidR="00870E8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А.К.</w:t>
      </w:r>
      <w:r w:rsidR="00870E82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Бессонов</w:t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  <w:r w:rsidR="00CA2263" w:rsidRPr="00B810FF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ab/>
      </w: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65FEC" w:rsidRDefault="00965FEC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961D0" w:rsidRDefault="00C961D0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6F09" w:rsidRDefault="00F26F09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6F09" w:rsidRDefault="00F26F09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6F09" w:rsidRDefault="00F26F09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6F09" w:rsidRDefault="00F26F09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6F09" w:rsidRDefault="00F26F09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6F09" w:rsidRDefault="00F26F09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26F09" w:rsidRDefault="00F26F09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974C8" w:rsidRPr="003974C8" w:rsidRDefault="003974C8" w:rsidP="00965F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lastRenderedPageBreak/>
        <w:t>УТВЕРЖДЕНА</w:t>
      </w:r>
    </w:p>
    <w:p w:rsidR="003974C8" w:rsidRPr="003974C8" w:rsidRDefault="003974C8" w:rsidP="00870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постановлением Администрации</w:t>
      </w:r>
    </w:p>
    <w:p w:rsidR="003974C8" w:rsidRPr="003974C8" w:rsidRDefault="003974C8" w:rsidP="00870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городского округа Спасск-Дальний</w:t>
      </w:r>
    </w:p>
    <w:p w:rsidR="003974C8" w:rsidRPr="003974C8" w:rsidRDefault="003974C8" w:rsidP="00870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                                                                                 от  </w:t>
      </w:r>
      <w:r w:rsidR="00471DC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26.12.2020 </w:t>
      </w:r>
      <w:r w:rsidRPr="003974C8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 №  </w:t>
      </w:r>
      <w:r w:rsidR="00471DC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646-па</w:t>
      </w:r>
    </w:p>
    <w:p w:rsidR="003974C8" w:rsidRPr="003974C8" w:rsidRDefault="003974C8" w:rsidP="003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3974C8" w:rsidRPr="003974C8" w:rsidRDefault="003974C8" w:rsidP="003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974C8" w:rsidRDefault="003974C8" w:rsidP="003974C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                                   МУНИЦИПАЛЬНАЯ  программа</w:t>
      </w:r>
    </w:p>
    <w:p w:rsidR="00725D34" w:rsidRPr="003974C8" w:rsidRDefault="00725D34" w:rsidP="0072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Защита населения и территории от чрезвычайных ситуаций, </w:t>
      </w:r>
    </w:p>
    <w:p w:rsidR="00725D34" w:rsidRPr="003974C8" w:rsidRDefault="00725D34" w:rsidP="0072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пожарной безопасности и безопасности людей на </w:t>
      </w:r>
    </w:p>
    <w:p w:rsidR="00725D34" w:rsidRPr="003974C8" w:rsidRDefault="00725D34" w:rsidP="00725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водных объектах городского округа Спасск-Дальний» </w:t>
      </w:r>
    </w:p>
    <w:p w:rsidR="00725D34" w:rsidRPr="003974C8" w:rsidRDefault="00725D34" w:rsidP="00725D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3974C8" w:rsidRPr="003974C8" w:rsidRDefault="003974C8" w:rsidP="003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74C8" w:rsidRPr="003974C8" w:rsidRDefault="003974C8" w:rsidP="003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 </w:t>
      </w:r>
      <w:r w:rsidRPr="003974C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программы </w:t>
      </w:r>
    </w:p>
    <w:p w:rsidR="003974C8" w:rsidRPr="003974C8" w:rsidRDefault="003974C8" w:rsidP="003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37"/>
        <w:gridCol w:w="6761"/>
      </w:tblGrid>
      <w:tr w:rsidR="003974C8" w:rsidRPr="003974C8" w:rsidTr="006A3690">
        <w:trPr>
          <w:trHeight w:val="144"/>
        </w:trPr>
        <w:tc>
          <w:tcPr>
            <w:tcW w:w="2737" w:type="dxa"/>
          </w:tcPr>
          <w:p w:rsidR="003974C8" w:rsidRPr="003974C8" w:rsidRDefault="003974C8" w:rsidP="003974C8">
            <w:pPr>
              <w:spacing w:after="12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6761" w:type="dxa"/>
          </w:tcPr>
          <w:p w:rsidR="003974C8" w:rsidRPr="003974C8" w:rsidRDefault="003974C8" w:rsidP="006A3690">
            <w:pPr>
              <w:autoSpaceDE w:val="0"/>
              <w:autoSpaceDN w:val="0"/>
              <w:adjustRightInd w:val="0"/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</w:t>
            </w:r>
            <w:r w:rsidR="00DA79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Pr="003974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-20</w:t>
            </w:r>
            <w:r w:rsidR="00DA795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3974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годы (далее – Программа).</w:t>
            </w:r>
          </w:p>
        </w:tc>
      </w:tr>
      <w:tr w:rsidR="000E6AEE" w:rsidRPr="003974C8" w:rsidTr="006A3690">
        <w:trPr>
          <w:trHeight w:val="144"/>
        </w:trPr>
        <w:tc>
          <w:tcPr>
            <w:tcW w:w="2737" w:type="dxa"/>
          </w:tcPr>
          <w:p w:rsidR="000E6AEE" w:rsidRPr="00405E0B" w:rsidRDefault="000E6AEE" w:rsidP="000E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для </w:t>
            </w:r>
          </w:p>
          <w:p w:rsidR="000E6AEE" w:rsidRPr="00405E0B" w:rsidRDefault="000E6AEE" w:rsidP="000E6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разработки </w:t>
            </w:r>
          </w:p>
          <w:p w:rsidR="000E6AEE" w:rsidRPr="003974C8" w:rsidRDefault="000E6AEE" w:rsidP="000E6AEE">
            <w:pPr>
              <w:spacing w:after="12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761" w:type="dxa"/>
          </w:tcPr>
          <w:p w:rsidR="00987471" w:rsidRDefault="00017F5A" w:rsidP="001B54F6">
            <w:pPr>
              <w:autoSpaceDE w:val="0"/>
              <w:autoSpaceDN w:val="0"/>
              <w:adjustRightInd w:val="0"/>
              <w:spacing w:after="12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F5A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017F5A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9874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F5A">
              <w:rPr>
                <w:rFonts w:ascii="Times New Roman" w:hAnsi="Times New Roman" w:cs="Times New Roman"/>
                <w:sz w:val="26"/>
                <w:szCs w:val="26"/>
              </w:rPr>
              <w:t xml:space="preserve">от 12 февраля 1998г. № 28-ФЗ «О гражданской обороне», </w:t>
            </w:r>
          </w:p>
          <w:p w:rsidR="00987471" w:rsidRDefault="00017F5A" w:rsidP="001B54F6">
            <w:pPr>
              <w:autoSpaceDE w:val="0"/>
              <w:autoSpaceDN w:val="0"/>
              <w:adjustRightInd w:val="0"/>
              <w:spacing w:after="12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F5A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</w:t>
            </w:r>
            <w:r w:rsidR="00AC657B">
              <w:rPr>
                <w:rFonts w:ascii="Times New Roman" w:hAnsi="Times New Roman" w:cs="Times New Roman"/>
                <w:sz w:val="26"/>
                <w:szCs w:val="26"/>
              </w:rPr>
              <w:t xml:space="preserve">ельства Российской Федерации от </w:t>
            </w:r>
            <w:r w:rsidRPr="00017F5A">
              <w:rPr>
                <w:rFonts w:ascii="Times New Roman" w:hAnsi="Times New Roman" w:cs="Times New Roman"/>
                <w:sz w:val="26"/>
                <w:szCs w:val="26"/>
              </w:rPr>
              <w:t xml:space="preserve">26 ноября 2007г. № 804 «Об утверждении Положения о гражданской обороне в Российской Федерации», </w:t>
            </w:r>
          </w:p>
          <w:p w:rsidR="00987471" w:rsidRDefault="00017F5A" w:rsidP="001B54F6">
            <w:pPr>
              <w:autoSpaceDE w:val="0"/>
              <w:autoSpaceDN w:val="0"/>
              <w:adjustRightInd w:val="0"/>
              <w:spacing w:after="12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F5A">
              <w:rPr>
                <w:rFonts w:ascii="Times New Roman" w:hAnsi="Times New Roman" w:cs="Times New Roman"/>
                <w:sz w:val="26"/>
                <w:szCs w:val="26"/>
              </w:rPr>
              <w:t xml:space="preserve">приказ МЧС России от 14 ноября 2008г. № 687  «Об утверждении Положения об организации и ведении гражданской обороны в муниципальных образованиях и организациях», </w:t>
            </w:r>
          </w:p>
          <w:p w:rsidR="009D01A1" w:rsidRDefault="00965FEC" w:rsidP="00987471">
            <w:pPr>
              <w:autoSpaceDE w:val="0"/>
              <w:autoSpaceDN w:val="0"/>
              <w:adjustRightInd w:val="0"/>
              <w:spacing w:after="120" w:line="240" w:lineRule="auto"/>
              <w:ind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FEC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="0098747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65FEC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21 декабря 1994 года N 69-ФЗ </w:t>
            </w:r>
            <w:r w:rsidR="001B54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65FEC">
              <w:rPr>
                <w:rFonts w:ascii="Times New Roman" w:hAnsi="Times New Roman" w:cs="Times New Roman"/>
                <w:sz w:val="26"/>
                <w:szCs w:val="26"/>
              </w:rPr>
              <w:t>О пожарной безопасности</w:t>
            </w:r>
            <w:r w:rsidR="001B54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65F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E6AEE" w:rsidRPr="00017F5A" w:rsidRDefault="00965FEC" w:rsidP="00987471">
            <w:pPr>
              <w:autoSpaceDE w:val="0"/>
              <w:autoSpaceDN w:val="0"/>
              <w:adjustRightInd w:val="0"/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5FEC">
              <w:rPr>
                <w:rFonts w:ascii="Times New Roman" w:hAnsi="Times New Roman" w:cs="Times New Roman"/>
                <w:sz w:val="26"/>
                <w:szCs w:val="26"/>
              </w:rPr>
              <w:t xml:space="preserve"> Водный кодекс Российской Федерации (Федеральный закон от </w:t>
            </w:r>
            <w:r w:rsidR="00870E8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65FEC">
              <w:rPr>
                <w:rFonts w:ascii="Times New Roman" w:hAnsi="Times New Roman" w:cs="Times New Roman"/>
                <w:sz w:val="26"/>
                <w:szCs w:val="26"/>
              </w:rPr>
              <w:t>03 июня 2006г. №74-ФЗ).</w:t>
            </w:r>
          </w:p>
        </w:tc>
      </w:tr>
      <w:tr w:rsidR="003974C8" w:rsidRPr="003974C8" w:rsidTr="006A3690">
        <w:trPr>
          <w:trHeight w:val="144"/>
        </w:trPr>
        <w:tc>
          <w:tcPr>
            <w:tcW w:w="2737" w:type="dxa"/>
          </w:tcPr>
          <w:p w:rsidR="003974C8" w:rsidRPr="003974C8" w:rsidRDefault="006B7664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 муниципальной </w:t>
            </w:r>
          </w:p>
          <w:p w:rsidR="003974C8" w:rsidRDefault="003974C8" w:rsidP="006A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  <w:p w:rsidR="006A3690" w:rsidRPr="003974C8" w:rsidRDefault="006A3690" w:rsidP="006A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61" w:type="dxa"/>
          </w:tcPr>
          <w:p w:rsidR="003974C8" w:rsidRPr="003974C8" w:rsidRDefault="003974C8" w:rsidP="006A3690">
            <w:pPr>
              <w:autoSpaceDE w:val="0"/>
              <w:autoSpaceDN w:val="0"/>
              <w:adjustRightInd w:val="0"/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</w:tc>
      </w:tr>
      <w:tr w:rsidR="003974C8" w:rsidRPr="003974C8" w:rsidTr="006A3690">
        <w:trPr>
          <w:trHeight w:val="749"/>
        </w:trPr>
        <w:tc>
          <w:tcPr>
            <w:tcW w:w="2737" w:type="dxa"/>
          </w:tcPr>
          <w:p w:rsidR="003974C8" w:rsidRPr="003974C8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ind w:right="-5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</w:t>
            </w:r>
          </w:p>
          <w:p w:rsidR="003974C8" w:rsidRPr="003974C8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ind w:right="-5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761" w:type="dxa"/>
          </w:tcPr>
          <w:p w:rsidR="003974C8" w:rsidRPr="003974C8" w:rsidRDefault="00404D2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одпрограмма «Обеспечение безопасности людей на водных объектах городского округа Спасск-Дальний»</w:t>
            </w:r>
          </w:p>
          <w:p w:rsidR="003974C8" w:rsidRPr="00870E82" w:rsidRDefault="003974C8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870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 № </w:t>
            </w:r>
            <w:r w:rsidR="00C961D0" w:rsidRPr="00870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70E82" w:rsidRPr="00870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70E82" w:rsidRPr="0087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Программе</w:t>
            </w:r>
            <w:r w:rsidRPr="0087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3974C8" w:rsidRPr="003974C8" w:rsidRDefault="004845AE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D2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одпрограмма «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муниципальной программы»</w:t>
            </w:r>
            <w:r w:rsidR="003974C8" w:rsidRPr="0087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3974C8" w:rsidRPr="00870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приложение № </w:t>
            </w:r>
            <w:r w:rsidR="00C961D0" w:rsidRPr="00870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870E82" w:rsidRPr="00870E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70E82" w:rsidRPr="0087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Программе</w:t>
            </w:r>
            <w:r w:rsidR="003974C8" w:rsidRPr="0087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3974C8" w:rsidRPr="003974C8" w:rsidRDefault="003974C8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74C8" w:rsidRPr="003974C8" w:rsidTr="006A3690">
        <w:trPr>
          <w:trHeight w:val="430"/>
        </w:trPr>
        <w:tc>
          <w:tcPr>
            <w:tcW w:w="2737" w:type="dxa"/>
          </w:tcPr>
          <w:p w:rsidR="003974C8" w:rsidRPr="003974C8" w:rsidRDefault="003974C8" w:rsidP="006B7664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 w:rsidR="006B7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муниципальной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761" w:type="dxa"/>
            <w:shd w:val="clear" w:color="auto" w:fill="auto"/>
          </w:tcPr>
          <w:p w:rsidR="003974C8" w:rsidRPr="003974C8" w:rsidRDefault="003974C8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техногенного характера, пожаров и происшествий на водных объектах, при совершении террористических актов, в результате ведения  военных действий или вследствие этих действий</w:t>
            </w:r>
            <w:r w:rsidR="00250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974C8" w:rsidRPr="003974C8" w:rsidRDefault="00250A5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нижение риска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974C8" w:rsidRPr="003974C8" w:rsidRDefault="00250A5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окращение количества погибших и постра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давших в чрезвычайных ситуациях.</w:t>
            </w:r>
          </w:p>
          <w:p w:rsidR="003974C8" w:rsidRPr="003974C8" w:rsidRDefault="00250A5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предотвращенного экономического ущерба вследствие  чрезвычайных ситуаций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974C8" w:rsidRPr="003974C8" w:rsidRDefault="00250A5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беспечение системы муниципального управления 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 </w:t>
            </w:r>
          </w:p>
          <w:p w:rsidR="003974C8" w:rsidRPr="003974C8" w:rsidRDefault="003974C8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74C8" w:rsidRPr="003974C8" w:rsidTr="006A3690">
        <w:trPr>
          <w:trHeight w:val="993"/>
        </w:trPr>
        <w:tc>
          <w:tcPr>
            <w:tcW w:w="2737" w:type="dxa"/>
          </w:tcPr>
          <w:p w:rsidR="003974C8" w:rsidRPr="003974C8" w:rsidRDefault="003974C8" w:rsidP="003974C8">
            <w:pPr>
              <w:spacing w:after="12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Задачи </w:t>
            </w:r>
            <w:r w:rsidR="006B7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761" w:type="dxa"/>
            <w:shd w:val="clear" w:color="auto" w:fill="auto"/>
          </w:tcPr>
          <w:p w:rsidR="003974C8" w:rsidRPr="003974C8" w:rsidRDefault="003974C8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</w:t>
            </w:r>
            <w:r w:rsidR="00D47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974C8" w:rsidRPr="003974C8" w:rsidRDefault="00D47C79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974C8" w:rsidRDefault="00D47C79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</w:t>
            </w:r>
            <w:r w:rsidR="003974C8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эффективной 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7A4D0D" w:rsidRPr="007A4D0D" w:rsidRDefault="007A4D0D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управления при осуществлении мероприятий гражданской обороны.</w:t>
            </w:r>
          </w:p>
          <w:p w:rsidR="007A4D0D" w:rsidRPr="007A4D0D" w:rsidRDefault="007A4D0D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Совершенствование системы предупреждения и оповещения населения об опасностях на территории городского округа Спасск-Дальний.</w:t>
            </w:r>
          </w:p>
          <w:p w:rsidR="007A4D0D" w:rsidRPr="007A4D0D" w:rsidRDefault="007A4D0D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Совершенствование системы обеспечения вызова экстренных оперативных служб на территории городского округа Спасск-Дальний.</w:t>
            </w:r>
          </w:p>
          <w:p w:rsidR="007A4D0D" w:rsidRPr="007A4D0D" w:rsidRDefault="007A4D0D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Совершенствование материально-технического оснащения сил постоянной готовности городского звена Приморской территориальной подсистемы РСЧС.</w:t>
            </w:r>
          </w:p>
          <w:p w:rsidR="003974C8" w:rsidRPr="003974C8" w:rsidRDefault="003974C8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7664" w:rsidRPr="003974C8" w:rsidTr="006A3690">
        <w:trPr>
          <w:trHeight w:val="861"/>
        </w:trPr>
        <w:tc>
          <w:tcPr>
            <w:tcW w:w="2737" w:type="dxa"/>
          </w:tcPr>
          <w:p w:rsidR="006B7664" w:rsidRPr="003974C8" w:rsidRDefault="006B7664" w:rsidP="006B7664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B7664" w:rsidRPr="003974C8" w:rsidRDefault="006B7664" w:rsidP="006B7664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761" w:type="dxa"/>
          </w:tcPr>
          <w:p w:rsidR="006B7664" w:rsidRPr="00D3722F" w:rsidRDefault="006B766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реализуется в период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в один этап.</w:t>
            </w:r>
          </w:p>
        </w:tc>
      </w:tr>
      <w:tr w:rsidR="006B7664" w:rsidRPr="003974C8" w:rsidTr="006A3690">
        <w:trPr>
          <w:trHeight w:val="861"/>
        </w:trPr>
        <w:tc>
          <w:tcPr>
            <w:tcW w:w="2737" w:type="dxa"/>
          </w:tcPr>
          <w:p w:rsidR="006B7664" w:rsidRPr="003974C8" w:rsidRDefault="006B7664" w:rsidP="006B7664">
            <w:pPr>
              <w:spacing w:after="12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сполнители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761" w:type="dxa"/>
          </w:tcPr>
          <w:p w:rsidR="006B7664" w:rsidRPr="003974C8" w:rsidRDefault="006B766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МКУ «Управление по делам ГОЧС го</w:t>
            </w:r>
            <w:r w:rsidR="006A36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родского округа Спасск-Дальний»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B7664" w:rsidRPr="003974C8" w:rsidRDefault="00B414DD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</w:t>
            </w:r>
            <w:r w:rsidR="006B7664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правление образования Администрации городского округа Спасск-Дальний;</w:t>
            </w:r>
          </w:p>
          <w:p w:rsidR="006B7664" w:rsidRPr="003974C8" w:rsidRDefault="006B766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правление жилищно-коммунального хозяйства  Администрации городского округа </w:t>
            </w:r>
            <w:proofErr w:type="gramStart"/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gramEnd"/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6B7664" w:rsidRPr="003974C8" w:rsidRDefault="006B766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У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правление градостроительства Администрации городского округа Спасск-Дальний.</w:t>
            </w:r>
          </w:p>
          <w:p w:rsidR="006B7664" w:rsidRPr="003974C8" w:rsidRDefault="006B7664" w:rsidP="006A3690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7664" w:rsidRPr="003974C8" w:rsidTr="006A3690">
        <w:trPr>
          <w:trHeight w:val="861"/>
        </w:trPr>
        <w:tc>
          <w:tcPr>
            <w:tcW w:w="2737" w:type="dxa"/>
            <w:shd w:val="clear" w:color="auto" w:fill="auto"/>
          </w:tcPr>
          <w:p w:rsidR="006B7664" w:rsidRPr="003974C8" w:rsidRDefault="006B7664" w:rsidP="006B7664">
            <w:pPr>
              <w:spacing w:after="12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6761" w:type="dxa"/>
            <w:shd w:val="clear" w:color="auto" w:fill="auto"/>
          </w:tcPr>
          <w:p w:rsidR="006B7664" w:rsidRPr="003974C8" w:rsidRDefault="006B7664" w:rsidP="006A3690">
            <w:pPr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  составляет</w:t>
            </w:r>
            <w:r w:rsidR="00870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9F5B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3 4</w:t>
            </w:r>
            <w:r w:rsidR="00F34B40" w:rsidRPr="00F34B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  <w:r w:rsidR="009F5B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8F7320" w:rsidRPr="008F73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415</w:t>
            </w:r>
            <w:r w:rsidR="009F5BDD" w:rsidRPr="009F5B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="009F5BDD" w:rsidRPr="009F5B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  <w:r w:rsidR="001B54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414DD"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  <w:r w:rsidR="00B414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6B7664" w:rsidRPr="008D2328" w:rsidRDefault="006B7664" w:rsidP="006A3690">
            <w:pPr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F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F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34B40" w:rsidRPr="00F34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="008F7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,214</w:t>
            </w:r>
            <w:r w:rsidR="009F5BDD" w:rsidRPr="009F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тыс.руб.</w:t>
            </w:r>
            <w:r w:rsidRPr="008D2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B7664" w:rsidRPr="008D2328" w:rsidRDefault="006B7664" w:rsidP="006A3690">
            <w:pPr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9F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</w:t>
            </w:r>
            <w:r w:rsidR="00F34B40" w:rsidRPr="00F34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="009F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,718</w:t>
            </w:r>
            <w:r w:rsidR="009F5BDD" w:rsidRPr="009F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тыс.руб.;</w:t>
            </w:r>
          </w:p>
          <w:p w:rsidR="006B7664" w:rsidRPr="003974C8" w:rsidRDefault="006B7664" w:rsidP="006A3690">
            <w:pPr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D23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9F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7 7</w:t>
            </w:r>
            <w:r w:rsidR="00F34B40" w:rsidRPr="00F34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9F5B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483тыс.руб.</w:t>
            </w:r>
          </w:p>
        </w:tc>
      </w:tr>
      <w:tr w:rsidR="006B7664" w:rsidRPr="003974C8" w:rsidTr="006A3690">
        <w:trPr>
          <w:trHeight w:val="2522"/>
        </w:trPr>
        <w:tc>
          <w:tcPr>
            <w:tcW w:w="2737" w:type="dxa"/>
          </w:tcPr>
          <w:p w:rsidR="006B7664" w:rsidRPr="003974C8" w:rsidRDefault="006B7664" w:rsidP="00B414DD">
            <w:pPr>
              <w:spacing w:after="120" w:line="240" w:lineRule="auto"/>
              <w:ind w:right="-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индикаторы  </w:t>
            </w:r>
          </w:p>
        </w:tc>
        <w:tc>
          <w:tcPr>
            <w:tcW w:w="6761" w:type="dxa"/>
          </w:tcPr>
          <w:p w:rsidR="00F34B40" w:rsidRPr="006A3690" w:rsidRDefault="007904CE" w:rsidP="007904CE">
            <w:pPr>
              <w:spacing w:after="120" w:line="240" w:lineRule="auto"/>
              <w:ind w:right="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</w:t>
            </w:r>
            <w:r w:rsidR="00F34B40" w:rsidRPr="006A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F34B40" w:rsidRPr="006A3690" w:rsidRDefault="007904CE" w:rsidP="006A3690">
            <w:pPr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</w:t>
            </w:r>
            <w:r w:rsidR="00F34B40" w:rsidRPr="006A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обученных специалистов и населения.</w:t>
            </w:r>
          </w:p>
          <w:p w:rsidR="0010246E" w:rsidRPr="006A3690" w:rsidRDefault="007904CE" w:rsidP="007904CE">
            <w:pPr>
              <w:spacing w:after="120" w:line="240" w:lineRule="auto"/>
              <w:ind w:right="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</w:t>
            </w:r>
            <w:r w:rsidR="00F34B40" w:rsidRPr="006A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34B40" w:rsidRPr="006A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населения оповещаемого региональной системой оповещения </w:t>
            </w:r>
          </w:p>
          <w:p w:rsidR="00C04FCF" w:rsidRPr="006A3690" w:rsidRDefault="007904CE" w:rsidP="007904CE">
            <w:pPr>
              <w:spacing w:after="120" w:line="240" w:lineRule="auto"/>
              <w:ind w:right="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</w:t>
            </w:r>
            <w:r w:rsidR="00C04FCF" w:rsidRPr="006A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04FCF" w:rsidRPr="006A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населения, погибшего, травмированного и пострадавшего вследствие деструктивных событий.</w:t>
            </w:r>
          </w:p>
          <w:p w:rsidR="00C04FCF" w:rsidRPr="006A3690" w:rsidRDefault="00880801" w:rsidP="006A3690">
            <w:pPr>
              <w:spacing w:after="12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Количество поступивших и обработанных звонков дежурными ЕДДС и службы 112.</w:t>
            </w:r>
          </w:p>
        </w:tc>
      </w:tr>
      <w:tr w:rsidR="0016544D" w:rsidRPr="003974C8" w:rsidTr="006A3690">
        <w:trPr>
          <w:trHeight w:val="144"/>
        </w:trPr>
        <w:tc>
          <w:tcPr>
            <w:tcW w:w="2737" w:type="dxa"/>
          </w:tcPr>
          <w:p w:rsidR="0016544D" w:rsidRPr="00405E0B" w:rsidRDefault="0016544D" w:rsidP="0016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Организация контроля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за ходом </w:t>
            </w:r>
          </w:p>
          <w:p w:rsidR="0016544D" w:rsidRPr="00405E0B" w:rsidRDefault="0016544D" w:rsidP="0016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муниципальной </w:t>
            </w:r>
            <w:r w:rsidRPr="00405E0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761" w:type="dxa"/>
          </w:tcPr>
          <w:p w:rsidR="0016544D" w:rsidRPr="00405E0B" w:rsidRDefault="0016544D" w:rsidP="006A3690">
            <w:pPr>
              <w:shd w:val="clear" w:color="auto" w:fill="FFFFFF"/>
              <w:spacing w:after="0"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Контроль за ходом реализации Программы 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осуществляют:</w:t>
            </w:r>
          </w:p>
          <w:p w:rsidR="0016544D" w:rsidRPr="00405E0B" w:rsidRDefault="0016544D" w:rsidP="006A3690">
            <w:pPr>
              <w:shd w:val="clear" w:color="auto" w:fill="FFFFFF"/>
              <w:spacing w:after="0"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Дума городского округа </w:t>
            </w:r>
            <w:proofErr w:type="gramStart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gramEnd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пределах своей компетенции.</w:t>
            </w:r>
          </w:p>
          <w:p w:rsidR="0016544D" w:rsidRDefault="0016544D" w:rsidP="006A3690">
            <w:pPr>
              <w:shd w:val="clear" w:color="auto" w:fill="FFFFFF"/>
              <w:spacing w:after="0"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6544D" w:rsidRDefault="0016544D" w:rsidP="006A3690">
            <w:pPr>
              <w:shd w:val="clear" w:color="auto" w:fill="FFFFFF"/>
              <w:spacing w:after="0"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Управление ЖКХ </w:t>
            </w:r>
            <w:r w:rsidR="009D01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</w:t>
            </w:r>
            <w:proofErr w:type="spellStart"/>
            <w:proofErr w:type="gramStart"/>
            <w:r w:rsidRPr="00405E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6544D" w:rsidRPr="00405E0B" w:rsidRDefault="0016544D" w:rsidP="006A3690">
            <w:pPr>
              <w:shd w:val="clear" w:color="auto" w:fill="FFFFFF"/>
              <w:spacing w:after="0" w:line="322" w:lineRule="exact"/>
              <w:ind w:right="1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74C8" w:rsidRPr="003974C8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Pr="003974C8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Pr="003974C8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Pr="003974C8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Pr="003974C8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Pr="003974C8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3316" w:rsidRDefault="00923316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7821" w:rsidRDefault="00027821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4118" w:rsidRDefault="00324118" w:rsidP="003974C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6E" w:rsidRPr="00405E0B" w:rsidRDefault="003974C8" w:rsidP="00870E82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proofErr w:type="gramStart"/>
      <w:r w:rsidRPr="003974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  <w:r w:rsidR="0010246E" w:rsidRPr="00405E0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Характеристика</w:t>
      </w:r>
      <w:proofErr w:type="gramEnd"/>
      <w:r w:rsidR="0010246E" w:rsidRPr="00405E0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 проблемы и обоснование</w:t>
      </w:r>
    </w:p>
    <w:p w:rsidR="0010246E" w:rsidRPr="00405E0B" w:rsidRDefault="0010246E" w:rsidP="00870E82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необходимости её решения</w:t>
      </w:r>
      <w:r w:rsidR="001B54F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программными методами</w:t>
      </w:r>
    </w:p>
    <w:p w:rsidR="003974C8" w:rsidRPr="00870E82" w:rsidRDefault="003974C8" w:rsidP="0010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4C8" w:rsidRP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- ЧС). Вместе с тем риски природных, техногенных и биолого-социальных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3974C8" w:rsidRP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Спасск-Дальний сохраняется высокий уровень возникновения чрезвычайных ситуаций природного и техногенного характера, а так же вспышки биолого-социального характера. Наблюдается постоянный рост числа ЧС, прямых и косвенных экономических социальных и материальных потерь.</w:t>
      </w:r>
    </w:p>
    <w:p w:rsidR="003974C8" w:rsidRPr="004845AE" w:rsidRDefault="003974C8" w:rsidP="0048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статистическим данным, в период с 20</w:t>
      </w:r>
      <w:r w:rsidR="00DA7950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024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</w:t>
      </w:r>
      <w:r w:rsidR="00E6024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городе произошло </w:t>
      </w:r>
      <w:r w:rsidR="00E6024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185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ЧС, погибло </w:t>
      </w:r>
      <w:r w:rsidR="004845A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4845A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пострадало 1</w:t>
      </w:r>
      <w:r w:rsidR="004845A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  <w:r w:rsidR="00E6024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атраты городского бюджета за счет средств финансового резерва на предупреждение и ликвидацию ЧС </w:t>
      </w:r>
      <w:r w:rsidR="00E6024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составили</w:t>
      </w:r>
      <w:r w:rsidR="0087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24E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2,138 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руб.  </w:t>
      </w:r>
    </w:p>
    <w:p w:rsidR="003974C8" w:rsidRP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рисков и смягчение последствий ЧС природного, техногенного и биолого-социального характера, предотвращение гибели людей достигается за счёт </w:t>
      </w:r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эффективности реализации полномочий органов  местного самоуправления</w:t>
      </w:r>
      <w:proofErr w:type="gram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обеспечения безопасности жизнедеятельности населения, обновления парка технологического оборудования, внедрения современных технических средств информирования и оповещения населения.</w:t>
      </w:r>
    </w:p>
    <w:p w:rsidR="00B825AA" w:rsidRPr="00B825AA" w:rsidRDefault="00B825AA" w:rsidP="00B82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позволит:</w:t>
      </w:r>
    </w:p>
    <w:p w:rsidR="00B825AA" w:rsidRP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уровень защищенности населения и территории от опасностей и угроз чрезвычайных ситуаций природного и техногенного характера;</w:t>
      </w:r>
    </w:p>
    <w:p w:rsidR="00B825AA" w:rsidRP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эффективность деятельности органов управления и сил гражданской обороны;</w:t>
      </w:r>
    </w:p>
    <w:p w:rsidR="00B825AA" w:rsidRP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создать системы комплексной безопасности объектового уровней от чрезвычайных ситуаций природного и техногенного характера;</w:t>
      </w:r>
    </w:p>
    <w:p w:rsidR="00B825AA" w:rsidRP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развитие городской комплексной системы информирования и оповещения населения в местах массового пребывания людей;</w:t>
      </w:r>
    </w:p>
    <w:p w:rsidR="00B825AA" w:rsidRP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дальнейшее развитие системы мониторинга и прогнозирования чрезвычайных ситуаций;</w:t>
      </w:r>
    </w:p>
    <w:p w:rsidR="00B825AA" w:rsidRP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риски пожаров и смягчить возможные их последствия;</w:t>
      </w:r>
    </w:p>
    <w:p w:rsidR="00B825AA" w:rsidRP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безопасность населения и защищенность объектов от угроз пожаров.</w:t>
      </w:r>
    </w:p>
    <w:p w:rsidR="00B825AA" w:rsidRDefault="00B825AA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Программы количество деструктивных событий к 20</w:t>
      </w:r>
      <w:r w:rsidR="00331DD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снизить по сравнению с базовым периодом 201</w:t>
      </w:r>
      <w:r w:rsidR="00331D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331DD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на 30%.</w:t>
      </w:r>
    </w:p>
    <w:p w:rsidR="00B2563B" w:rsidRDefault="003974C8" w:rsidP="00B8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</w:t>
      </w:r>
      <w:r w:rsidR="00B2563B" w:rsidRPr="00B25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Программы</w:t>
      </w:r>
    </w:p>
    <w:p w:rsidR="001B54F6" w:rsidRPr="00870E82" w:rsidRDefault="001B54F6" w:rsidP="00B8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122E1" w:rsidRPr="00176D3E" w:rsidRDefault="009122E1" w:rsidP="001B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муниципальной программы – минимизация социального и </w:t>
      </w:r>
      <w:r w:rsidR="001B54F6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кономического ущерба, наносимого населению, экономике и природной среде от </w:t>
      </w:r>
      <w:r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чрезвычайных ситуаций природного и техногенного характера, пожаров и происшествий на водных объектах.</w:t>
      </w:r>
    </w:p>
    <w:p w:rsidR="009122E1" w:rsidRPr="00176D3E" w:rsidRDefault="009122E1" w:rsidP="001B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9122E1" w:rsidRPr="00176D3E" w:rsidRDefault="00176D3E" w:rsidP="001B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22E1"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9122E1" w:rsidRPr="00176D3E" w:rsidRDefault="00176D3E" w:rsidP="001B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22E1"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и поддержание высокой готовности сил и средств, созданных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9122E1"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22E1" w:rsidRDefault="00176D3E" w:rsidP="001B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22E1"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поддержания в постоянной готовности и реконструкция муниципальной системы оповещения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9122E1" w:rsidRPr="00176D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74C8" w:rsidRPr="004845AE" w:rsidRDefault="004E2059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постоянного характера решаемых в муниципальной программе задач выделение отдельных этапов о реализации не предусматриваются.</w:t>
      </w:r>
    </w:p>
    <w:p w:rsidR="00324118" w:rsidRPr="004845AE" w:rsidRDefault="00324118" w:rsidP="006A44C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муниципальной программы с 20</w:t>
      </w:r>
      <w:r w:rsidR="006B2CC1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202</w:t>
      </w:r>
      <w:r w:rsidR="006B2CC1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прогнозируется:</w:t>
      </w:r>
    </w:p>
    <w:p w:rsidR="00324118" w:rsidRPr="00324118" w:rsidRDefault="006B2CC1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4118" w:rsidRPr="004845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снизить риски возникновения пожаров, чрезвычайных ситуаций, несчастных </w:t>
      </w:r>
      <w:r w:rsidR="00324118"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на воде и смягчить возможные их последствия;</w:t>
      </w:r>
    </w:p>
    <w:p w:rsidR="00324118" w:rsidRPr="00324118" w:rsidRDefault="006B2CC1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4118"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324118" w:rsidRPr="00324118" w:rsidRDefault="006B2CC1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4118"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:rsidR="00324118" w:rsidRPr="00324118" w:rsidRDefault="006B2CC1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4118"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324118" w:rsidRPr="00324118" w:rsidRDefault="006B2CC1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4118"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324118" w:rsidRPr="00324118" w:rsidRDefault="006B2CC1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4118"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324118" w:rsidRPr="00324118" w:rsidRDefault="006B2CC1" w:rsidP="001B54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4118"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6B2CC1" w:rsidRDefault="00324118" w:rsidP="001B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1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муниципальной программы: 2021 – 2023 годы.</w:t>
      </w:r>
    </w:p>
    <w:p w:rsidR="006B2CC1" w:rsidRPr="00870E82" w:rsidRDefault="006B2CC1" w:rsidP="001B54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74C8" w:rsidRPr="003974C8" w:rsidRDefault="003974C8" w:rsidP="001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Перечень мероприятий Программы</w:t>
      </w:r>
    </w:p>
    <w:p w:rsidR="003974C8" w:rsidRPr="00870E82" w:rsidRDefault="003974C8" w:rsidP="001B5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4C8" w:rsidRPr="003974C8" w:rsidRDefault="0006795A" w:rsidP="001B5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и п</w:t>
      </w:r>
      <w:r w:rsidR="003974C8" w:rsidRPr="0079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мероприятий по реализации Программы с указанием ответственного исполнителя и соисполнителей, сроков реализации, объём финансирования всего, в том числе по годам реализации, приводится в  </w:t>
      </w:r>
      <w:r w:rsidR="003974C8" w:rsidRPr="007904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приложении  №</w:t>
      </w:r>
      <w:r w:rsidR="00870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46121" w:rsidRPr="007904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70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974C8" w:rsidRPr="007904C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7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3974C8" w:rsidRPr="00790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рограмме.</w:t>
      </w:r>
    </w:p>
    <w:p w:rsidR="003974C8" w:rsidRPr="003974C8" w:rsidRDefault="003974C8" w:rsidP="0048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Существующая в настоящее время местная автоматизированная система централизованного оповещения населения была создана в 60-х годах на базе специальной аппаратуры, которая в результате длительной эксплуатации находится в низкой технической готовности.</w:t>
      </w:r>
    </w:p>
    <w:p w:rsidR="003974C8" w:rsidRP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Программы, предусматривают реконструкцию системы оповещения муниципального уровня с заменой устаревшего оборудования на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новый комплекс технических средств (далее – КТС) и создание единой системы оповещения. </w:t>
      </w:r>
    </w:p>
    <w:p w:rsidR="003974C8" w:rsidRP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Реконструкция проводится в целях совершенствования системы управления при осуществлении  мероприятий гражданской обороны, в том числе системы оповещения и </w:t>
      </w:r>
    </w:p>
    <w:p w:rsidR="003974C8" w:rsidRPr="003974C8" w:rsidRDefault="003974C8" w:rsidP="0039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информирования населения об опасностях, путем автоматизации процессов предупреждения чрезвычайных ситуаций на территории городского округа и в целом на территории Приморского края, что позволит сократить в 1,5-2 раза время оповещения населения об авариях, катастрофах и стихийных бедствиях  возникающих на территории города ( время оповещения составит  5-7 минут от момента получения информации). </w:t>
      </w:r>
    </w:p>
    <w:p w:rsidR="003974C8" w:rsidRP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Особую роль в предупреждении ЧС играют профилактика, проведение разъяснительной информационной работы, направленной на повышение уровня знаний населения Приморского края по гражданской обороне, </w:t>
      </w:r>
      <w:r w:rsidRPr="00397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предупреждению и ликвидации ЧС, безопасности людей на водных объектах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предотвращению гибели и </w:t>
      </w:r>
      <w:proofErr w:type="spell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травмирования</w:t>
      </w:r>
      <w:proofErr w:type="spellEnd"/>
      <w:r w:rsidR="0087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людей с привлечением средств массовой информации, применением различных форм наглядной агитации - роликов социальной рекламы, учебных фильмов, используемых в образовательной среде, учебной литературы в </w:t>
      </w:r>
      <w:r w:rsidRPr="00397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 </w:t>
      </w:r>
      <w:r w:rsidRPr="003974C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гражданской</w:t>
      </w:r>
      <w:proofErr w:type="gramEnd"/>
      <w:r w:rsidRPr="003974C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обороны, </w:t>
      </w:r>
      <w:r w:rsidRPr="00397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предупреждения и ликвидации ЧС и безопасности людей на водных объектах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приобретение плакатов и листовок, разработка </w:t>
      </w:r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дизайн-макетов</w:t>
      </w:r>
      <w:proofErr w:type="gram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 позволит снизить риск возникновения ЧС и ущерба от них, гибель и </w:t>
      </w:r>
      <w:proofErr w:type="spell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травмирование</w:t>
      </w:r>
      <w:proofErr w:type="spell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людей. </w:t>
      </w:r>
    </w:p>
    <w:p w:rsid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</w:t>
      </w:r>
      <w:proofErr w:type="gramStart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 функционирования сил городского звена  Приморской территориальной подсистемы</w:t>
      </w:r>
      <w:proofErr w:type="gramEnd"/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РСЧС по снижению рисков и смягчению последствий ЧС направлено на реализацию общегородских  целей, требует значительных материальных, интеллектуальных и временных затрат и может быть реализовано в дальнейшем при разработке муниципальной программы  в последующий период.</w:t>
      </w:r>
    </w:p>
    <w:p w:rsidR="0016544D" w:rsidRPr="00870E82" w:rsidRDefault="0016544D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44D" w:rsidRPr="003974C8" w:rsidRDefault="0016544D" w:rsidP="001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Ресурсное обеспечение реализации Программы</w:t>
      </w:r>
    </w:p>
    <w:p w:rsidR="0016544D" w:rsidRPr="00870E82" w:rsidRDefault="0016544D" w:rsidP="0016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544D" w:rsidRDefault="0016544D" w:rsidP="00165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осуществляется за счет средств местного бюджета. Объём финансирования мероприятий, предусмотренных Программой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составляет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24 704,32</w:t>
      </w:r>
      <w:r w:rsidR="00870E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D232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 По годам реализации Программы расходы распределены в соответствии с таблицей:</w:t>
      </w:r>
    </w:p>
    <w:p w:rsidR="0016544D" w:rsidRPr="003974C8" w:rsidRDefault="0016544D" w:rsidP="001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1623"/>
        <w:gridCol w:w="1842"/>
        <w:gridCol w:w="1985"/>
        <w:gridCol w:w="1984"/>
      </w:tblGrid>
      <w:tr w:rsidR="0016544D" w:rsidRPr="003974C8" w:rsidTr="0016544D"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44D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руб. </w:t>
            </w:r>
          </w:p>
        </w:tc>
      </w:tr>
      <w:tr w:rsidR="0016544D" w:rsidRPr="003974C8" w:rsidTr="0016544D">
        <w:trPr>
          <w:trHeight w:val="408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44D" w:rsidRPr="003974C8" w:rsidRDefault="0016544D" w:rsidP="00165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44D" w:rsidRPr="00212628" w:rsidRDefault="00DC1CA6" w:rsidP="0029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C1C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23 4</w:t>
            </w:r>
            <w:r w:rsidR="0029556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45</w:t>
            </w:r>
            <w:r w:rsidRPr="00DC1C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="00E51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44D" w:rsidRPr="008D2328" w:rsidRDefault="00DC1CA6" w:rsidP="0029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C1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955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51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544D" w:rsidRPr="008D2328" w:rsidRDefault="00DC1CA6" w:rsidP="0029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</w:t>
            </w:r>
            <w:r w:rsidR="002955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93</w:t>
            </w:r>
            <w:r w:rsidRPr="00DC1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,718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44D" w:rsidRPr="008D2328" w:rsidRDefault="00DC1CA6" w:rsidP="0029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C1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</w:t>
            </w:r>
            <w:r w:rsidR="002955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90</w:t>
            </w:r>
            <w:r w:rsidRPr="00DC1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483</w:t>
            </w:r>
          </w:p>
        </w:tc>
      </w:tr>
    </w:tbl>
    <w:p w:rsidR="0016544D" w:rsidRPr="003974C8" w:rsidRDefault="0016544D" w:rsidP="001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44D" w:rsidRPr="005F6296" w:rsidRDefault="0016544D" w:rsidP="00165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Объёмы расходов на реализацию перечня мероприятий Программы, ежегодно уточняются на основе анализа полученных результатов и с учётом возможностей местного бюджета.</w:t>
      </w:r>
    </w:p>
    <w:p w:rsidR="006A44C8" w:rsidRPr="00870E82" w:rsidRDefault="006A44C8" w:rsidP="007A3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74C8" w:rsidRPr="003974C8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Механизм реализации Программы</w:t>
      </w:r>
    </w:p>
    <w:p w:rsidR="003974C8" w:rsidRPr="00870E82" w:rsidRDefault="003974C8" w:rsidP="0039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4C8" w:rsidRPr="003974C8" w:rsidRDefault="003974C8" w:rsidP="00307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3974C8" w:rsidRPr="003974C8" w:rsidRDefault="003974C8" w:rsidP="00333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программных мероприятий осуществляется посредством:</w:t>
      </w:r>
    </w:p>
    <w:p w:rsidR="003974C8" w:rsidRPr="003974C8" w:rsidRDefault="003974C8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-  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законодательством;</w:t>
      </w:r>
    </w:p>
    <w:p w:rsidR="003974C8" w:rsidRPr="003974C8" w:rsidRDefault="003974C8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использование внебюджетных средств на создание общественных спасательных постов в местах массового отдыха  населения;</w:t>
      </w:r>
    </w:p>
    <w:p w:rsidR="003974C8" w:rsidRPr="003974C8" w:rsidRDefault="003974C8" w:rsidP="006A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предоставление субсидий из краевого бюджета для закупок средств индивидуальной защиты населения краевых и федеральных структур, расположенных на территории городского округа. </w:t>
      </w:r>
    </w:p>
    <w:p w:rsidR="003974C8" w:rsidRPr="003974C8" w:rsidRDefault="005F2D1D" w:rsidP="006A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 реализации муниципальной программы «Защита населения и территории от чрезвычайных ситуаций, обеспечение пожарной безопасности</w:t>
      </w:r>
      <w:r w:rsidR="00870E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9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безопасности людей на водных объектах городского округа </w:t>
      </w:r>
      <w:proofErr w:type="spellStart"/>
      <w:proofErr w:type="gramStart"/>
      <w:r w:rsidRPr="0079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Спасск-Дальний</w:t>
      </w:r>
      <w:proofErr w:type="spellEnd"/>
      <w:proofErr w:type="gramEnd"/>
      <w:r w:rsidRPr="0079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2021- 2023</w:t>
      </w:r>
      <w:r w:rsidR="00870E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9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годы представлен в </w:t>
      </w:r>
      <w:r w:rsidRPr="00790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приложении №</w:t>
      </w:r>
      <w:r w:rsidR="00870E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904CE" w:rsidRPr="007904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870E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A44C8" w:rsidRPr="0079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Программе</w:t>
      </w:r>
      <w:r w:rsidRPr="00790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F2D1D" w:rsidRPr="00870E82" w:rsidRDefault="005F2D1D" w:rsidP="006A44C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544D" w:rsidRPr="00405E0B" w:rsidRDefault="003974C8" w:rsidP="001B5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3974C8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16544D" w:rsidRPr="00405E0B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Оценка ожидаемого социально-экономического </w:t>
      </w:r>
    </w:p>
    <w:p w:rsidR="0016544D" w:rsidRDefault="0016544D" w:rsidP="001B5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эффекта от реализации  Программы</w:t>
      </w:r>
    </w:p>
    <w:p w:rsidR="003974C8" w:rsidRPr="00870E82" w:rsidRDefault="003974C8" w:rsidP="00397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6544D" w:rsidRPr="00405E0B" w:rsidRDefault="0016544D" w:rsidP="001654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E0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Программа реализуется как комплекс организационных, методических и </w:t>
      </w:r>
      <w:r w:rsidRPr="00405E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мероприятий, обеспечивающих достижение поставленной цели.</w:t>
      </w:r>
    </w:p>
    <w:p w:rsidR="005448E7" w:rsidRPr="003974C8" w:rsidRDefault="005448E7" w:rsidP="00544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4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 Программы в полном объеме позволит: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уровень защищенности населения и территории от опасностей и угроз в мирное и военное временя;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эффективность деятельности органов управления и сил гражданской обороны;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сократить отставание существующих возможностей гражданской обороны от реальных угроз и опасностей;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системы комплексной безопасности муниципального и объектового уровней от чрезвычайных ситуаций природного и техногенного характера;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развитие городской системы информирования и оповещения населения в местах массового пребывания людей;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дальнейшее развитие системы мониторинга и прогнозирования чрезвычайных ситуаций;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завершить разработку и реализацию системы мер по повышению эффективности защиты территории, населения и объектов при реализации  </w:t>
      </w:r>
      <w:proofErr w:type="gramStart"/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 и инфраструктурных проектов</w:t>
      </w:r>
      <w:proofErr w:type="gramEnd"/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природно-климатических особенностей Приморского края;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безопасность населения и защищенность критически важных объектов от угроз пожаров.</w:t>
      </w:r>
    </w:p>
    <w:p w:rsidR="005448E7" w:rsidRPr="005448E7" w:rsidRDefault="005448E7" w:rsidP="001B54F6">
      <w:pPr>
        <w:pStyle w:val="ad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предотвращение экономического ущерба от чрезвычайных ситуаций и его снижение до уровня, обеспечивающего условия для устойчивого социально-экономического развития городского округа;</w:t>
      </w:r>
    </w:p>
    <w:p w:rsidR="005448E7" w:rsidRPr="005448E7" w:rsidRDefault="005448E7" w:rsidP="001B54F6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времени оперативного реагирования на аварии, катастрофы и стихийные бедствия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04CE" w:rsidRDefault="007904CE" w:rsidP="00397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04CE" w:rsidRDefault="007904CE" w:rsidP="00397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E9A" w:rsidRPr="00AE7AFB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</w:t>
      </w:r>
      <w:r w:rsidR="00870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5568" w:rsidRPr="00AE7AFB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870E8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E76E9A">
        <w:rPr>
          <w:rFonts w:ascii="Times New Roman" w:eastAsia="Times New Roman" w:hAnsi="Times New Roman" w:cs="Times New Roman"/>
          <w:sz w:val="26"/>
          <w:szCs w:val="26"/>
        </w:rPr>
        <w:t>Защита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населения и территории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от чрезвычайных ситуаций,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обеспечение пожарной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безопасности людей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на водных объектах</w:t>
      </w:r>
    </w:p>
    <w:p w:rsidR="00471DC4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71DC4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76E9A">
        <w:rPr>
          <w:rFonts w:ascii="Times New Roman" w:eastAsia="Times New Roman" w:hAnsi="Times New Roman" w:cs="Times New Roman"/>
          <w:sz w:val="26"/>
          <w:szCs w:val="26"/>
        </w:rPr>
        <w:t xml:space="preserve">ородском округе </w:t>
      </w:r>
    </w:p>
    <w:p w:rsidR="00E76E9A" w:rsidRPr="00E76E9A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E76E9A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70E8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31DD0" w:rsidRDefault="00E76E9A" w:rsidP="00E76E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6E9A">
        <w:rPr>
          <w:rFonts w:ascii="Times New Roman" w:eastAsia="Times New Roman" w:hAnsi="Times New Roman" w:cs="Times New Roman"/>
          <w:sz w:val="26"/>
          <w:szCs w:val="26"/>
        </w:rPr>
        <w:t>на 2021 - 2023 годы</w:t>
      </w:r>
    </w:p>
    <w:p w:rsidR="00331DD0" w:rsidRDefault="00331DD0" w:rsidP="00397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D0" w:rsidRDefault="00331DD0" w:rsidP="00397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DD0" w:rsidRDefault="00331DD0" w:rsidP="003974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4C8" w:rsidRPr="005F6296" w:rsidRDefault="003974C8" w:rsidP="003974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ПОДПрограмма</w:t>
      </w:r>
    </w:p>
    <w:p w:rsidR="003974C8" w:rsidRPr="005F6296" w:rsidRDefault="003974C8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«Обеспечение безопасности людей на водных объектах</w:t>
      </w:r>
    </w:p>
    <w:p w:rsidR="003974C8" w:rsidRPr="005F6296" w:rsidRDefault="003974C8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Спасск-Дальний»</w:t>
      </w:r>
      <w:r w:rsidR="00471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 – 2023 годы</w:t>
      </w:r>
    </w:p>
    <w:p w:rsidR="003974C8" w:rsidRPr="005F6296" w:rsidRDefault="003974C8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C8" w:rsidRDefault="003974C8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E82" w:rsidRPr="005F6296" w:rsidRDefault="00870E82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C8" w:rsidRDefault="003974C8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F629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Паспорт пОДПрограммы</w:t>
      </w:r>
    </w:p>
    <w:p w:rsidR="00295568" w:rsidRDefault="00295568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B51AD" w:rsidRDefault="009B51AD" w:rsidP="0029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6453"/>
      </w:tblGrid>
      <w:tr w:rsidR="00295568" w:rsidRPr="00295568" w:rsidTr="00471DC4">
        <w:tc>
          <w:tcPr>
            <w:tcW w:w="311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453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«Обеспечение безопасности людей на водных объектах городского округа Спасск-Дальний» </w:t>
            </w:r>
            <w:r w:rsidR="00471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2021-2023 годы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- подпрограмма).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471DC4">
        <w:trPr>
          <w:trHeight w:val="1143"/>
        </w:trPr>
        <w:tc>
          <w:tcPr>
            <w:tcW w:w="311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муниципальной подпрограммы</w:t>
            </w:r>
          </w:p>
        </w:tc>
        <w:tc>
          <w:tcPr>
            <w:tcW w:w="6453" w:type="dxa"/>
          </w:tcPr>
          <w:p w:rsidR="00295568" w:rsidRDefault="00295568" w:rsidP="002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12 февраля 1998г. № 28-ФЗ «О гражданской обороне», постановление Правительства Российской Федерации от 26 ноября 2007г. № 804 «Об утверждении Положения о гражданской обороне в Российской Федерации», приказ МЧС России от 14 ноября 2008г. № 687  «Об утверждении Положения об организации и ведении гражданской обороны в муниципальных образованиях и организациях</w:t>
            </w:r>
            <w:r w:rsidR="00067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2C37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0E82" w:rsidRPr="00295568" w:rsidRDefault="00870E82" w:rsidP="002C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471DC4">
        <w:trPr>
          <w:trHeight w:val="1143"/>
        </w:trPr>
        <w:tc>
          <w:tcPr>
            <w:tcW w:w="311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 подпрограммы </w:t>
            </w:r>
          </w:p>
        </w:tc>
        <w:tc>
          <w:tcPr>
            <w:tcW w:w="6453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</w:tc>
      </w:tr>
      <w:tr w:rsidR="00295568" w:rsidRPr="00295568" w:rsidTr="00471DC4">
        <w:tc>
          <w:tcPr>
            <w:tcW w:w="3118" w:type="dxa"/>
          </w:tcPr>
          <w:p w:rsidR="00471DC4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453" w:type="dxa"/>
          </w:tcPr>
          <w:p w:rsid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</w:t>
            </w:r>
            <w:proofErr w:type="gramStart"/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безопасного пребывания граждан в местах массового отдыха на водных объектах на территории городского округа  путем формирования инфраструктуры мест массового отдыха населения на данных водных объектах</w:t>
            </w:r>
            <w:proofErr w:type="gramEnd"/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развития системы обеспечения безопасности людей на водных объектах.</w:t>
            </w:r>
          </w:p>
          <w:p w:rsidR="00870E82" w:rsidRPr="00295568" w:rsidRDefault="00870E82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471DC4">
        <w:tc>
          <w:tcPr>
            <w:tcW w:w="3118" w:type="dxa"/>
          </w:tcPr>
          <w:p w:rsidR="00471DC4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Задачи 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453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сети общественных спасательных постов на территории городского округа;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оборудование зон отдыха на водных объектах и иных мест купания (бассейнов) на территории городского округа;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группировки сил и средств обеспечения 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 людей на водных объектах на территории городского округа;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подготовки населения в области обеспечения безопасности людей на водных объектах;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по вопросам обеспечения безопасности людей на водных объектах.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471DC4">
        <w:tc>
          <w:tcPr>
            <w:tcW w:w="311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подпрограммы</w:t>
            </w:r>
          </w:p>
        </w:tc>
        <w:tc>
          <w:tcPr>
            <w:tcW w:w="6453" w:type="dxa"/>
          </w:tcPr>
          <w:p w:rsid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реализуется в один этап в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2021-2023 годах.</w:t>
            </w:r>
          </w:p>
          <w:p w:rsidR="00870E82" w:rsidRPr="00295568" w:rsidRDefault="00870E82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471DC4">
        <w:trPr>
          <w:trHeight w:val="879"/>
        </w:trPr>
        <w:tc>
          <w:tcPr>
            <w:tcW w:w="311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453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городского округа.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Отдел по физической культуры, спорту и молодежной политике Администрации городского округа.</w:t>
            </w:r>
          </w:p>
        </w:tc>
      </w:tr>
      <w:tr w:rsidR="00295568" w:rsidRPr="00295568" w:rsidTr="00471DC4">
        <w:tc>
          <w:tcPr>
            <w:tcW w:w="3118" w:type="dxa"/>
            <w:shd w:val="clear" w:color="auto" w:fill="auto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подпрограммы за счет внебюджетных средств   15 тыс. руб., в т.ч.: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тыс.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-  </w:t>
            </w:r>
            <w:r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тыс. </w:t>
            </w:r>
            <w:proofErr w:type="spellStart"/>
            <w:r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 </w:t>
            </w:r>
            <w:r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тыс. руб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0E82" w:rsidRPr="00295568" w:rsidRDefault="00870E82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471DC4">
        <w:tc>
          <w:tcPr>
            <w:tcW w:w="311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индикаторы 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</w:t>
            </w:r>
          </w:p>
        </w:tc>
        <w:tc>
          <w:tcPr>
            <w:tcW w:w="6453" w:type="dxa"/>
          </w:tcPr>
          <w:p w:rsid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Снижение гибели и травматизма людей на водных объектах.</w:t>
            </w:r>
          </w:p>
          <w:p w:rsidR="00870E82" w:rsidRPr="00295568" w:rsidRDefault="00870E82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471DC4">
        <w:tc>
          <w:tcPr>
            <w:tcW w:w="311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контроля за ходом 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  <w:tc>
          <w:tcPr>
            <w:tcW w:w="6453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Контроль за ходом реализации Программы осуществляют: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МКУ «Управление по делам ГОЧС городского округа Спасск-Дальний».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Управление ЖКХ </w:t>
            </w:r>
            <w:r w:rsidR="00067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городского округа </w:t>
            </w:r>
            <w:proofErr w:type="spellStart"/>
            <w:proofErr w:type="gramStart"/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51AD" w:rsidRDefault="009B51AD" w:rsidP="00AE4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Характеристика  проблемы и обоснование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необходимости её решения</w:t>
      </w:r>
      <w:r w:rsidR="00870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программными методами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2011- 2019 годы на территории городского округа зарегистрировано     </w:t>
      </w:r>
      <w:r w:rsidR="0087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10 происшествий на водных объектах, погибло 8 человек. В 2020 году происшествий на водных объектах не произошло. Большинство происшествий связано с гибелью людей в необорудованных местах массового отдыха на водных объектах, отсутствием подготовленных спасателей и нарушением правил эксплуатации маломерных судов.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происшествий на водных объектах на территории городского округа  показал, что гибели людей способствовали следующие обстоятельства:</w:t>
      </w:r>
    </w:p>
    <w:p w:rsidR="00C4449E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низкий уровень знаний и несоблюдение отдыхающими </w:t>
      </w:r>
      <w:hyperlink r:id="rId7" w:history="1">
        <w:r w:rsidRPr="00471DC4">
          <w:rPr>
            <w:rStyle w:val="a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охраны жизни людей на водных объектах в Приморском крае, утвержденных постановлением Губернатора Приморского края от 24 апреля 1998 года № 196, </w:t>
      </w:r>
    </w:p>
    <w:p w:rsidR="00C4449E" w:rsidRDefault="00C4449E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5568"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работа административной комиссии городского округа, по привлечению к административной ответственности нарушителей указанных 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спасательных постов и недостаточная укомплектованность спасательными средствами спасательных подразделений городского округа  для спасения людей на водных объектах;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несоблюдение требований </w:t>
      </w:r>
      <w:hyperlink r:id="rId8" w:history="1">
        <w:r w:rsidRPr="00471DC4">
          <w:rPr>
            <w:rStyle w:val="a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Правил</w:t>
        </w:r>
      </w:hyperlink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пользования водными объектами для плавания на маломерных судах в Приморском крае, утвержденных постановлением Губернатора Приморского края от 24 апреля 1998 года № 196;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недостаточная работа по информированию населения городского округа относительно правил безопасности при нахождении на водных объектах.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подпрограммы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подпрограммы – повышение уровня безопасности на водных объектах городского округа Спасск-Дальний. 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эффективного предупреждения и ликвидации происшествий на водных объектах.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(индикаторы) подпрограммы соответствуют приоритетам, целям и задачам муниципальной  Программы.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подпрограммы муниципальной программы 2021-2023 годы, этапы реализации подпрограммы не предусмотрены.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подпрограммы муниципальной программы с 2021 по 2023 годы прогнозируется: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создания системы общественных спасательных постов;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оснащения подразделений спасателей и аварийно-спасательных групп  современными спасательными средствами для наращивания усилий по спасению людей на водных объектах на территории городского округа;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разъяснительной работы среди населения в части обеспечения безопасности при нахождении на водных объектах на территории городского округа.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рисков возникновения несчастных случаев на воде;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предотвращение происшествий на воде, путем удаления людей из опасных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 на льду;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лекций и бесед в общеобразовательных и других учебных заведениях городского округа  по безопасности на воде.</w:t>
      </w:r>
    </w:p>
    <w:p w:rsidR="00471DC4" w:rsidRDefault="00471DC4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Pr="00471DC4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индикаторы: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1581"/>
        <w:gridCol w:w="1457"/>
        <w:gridCol w:w="1339"/>
      </w:tblGrid>
      <w:tr w:rsidR="00295568" w:rsidRPr="00295568" w:rsidTr="00AE7AFB">
        <w:tc>
          <w:tcPr>
            <w:tcW w:w="5396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индикаторов</w:t>
            </w:r>
          </w:p>
        </w:tc>
        <w:tc>
          <w:tcPr>
            <w:tcW w:w="163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2021 г.</w:t>
            </w:r>
          </w:p>
        </w:tc>
        <w:tc>
          <w:tcPr>
            <w:tcW w:w="1506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374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г.</w:t>
            </w:r>
          </w:p>
        </w:tc>
      </w:tr>
      <w:tr w:rsidR="00295568" w:rsidRPr="00295568" w:rsidTr="00AE7AFB">
        <w:trPr>
          <w:trHeight w:val="1443"/>
        </w:trPr>
        <w:tc>
          <w:tcPr>
            <w:tcW w:w="5396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количества мест массового отдыха людей на водных объектах на территории городского округа, необорудованных спасательными постами на</w:t>
            </w:r>
          </w:p>
        </w:tc>
        <w:tc>
          <w:tcPr>
            <w:tcW w:w="163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1506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60%</w:t>
            </w:r>
          </w:p>
        </w:tc>
        <w:tc>
          <w:tcPr>
            <w:tcW w:w="1374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295568" w:rsidRPr="00295568" w:rsidTr="00AE7AFB">
        <w:tc>
          <w:tcPr>
            <w:tcW w:w="5396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Снижение гибели и травматизма людей на водных объектах.</w:t>
            </w:r>
          </w:p>
        </w:tc>
        <w:tc>
          <w:tcPr>
            <w:tcW w:w="1638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1506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1374" w:type="dxa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20%</w:t>
            </w:r>
          </w:p>
        </w:tc>
      </w:tr>
    </w:tbl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мероприятий подпрограммы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подпрограммы: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системы общественных спасательных постов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снащение подразделений спасателей и аварийно-спасательных групп  современными спасательными средствами для наращивания усилий по спасению людей на водных объектах на территории городского округа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разъяснительной работы среди населения в части обеспечения безопасности при нахождении на водных объектах на территории городского округа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нижение рисков возникновения несчастных случаев на воде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редотвращение происшествий на воде, путем удаления людей из опасных мест на льду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лекций и бесед в общеобразовательных и других учебных заведениях городского округа  по безопасности на воде.</w:t>
      </w:r>
    </w:p>
    <w:p w:rsidR="00471DC4" w:rsidRDefault="00471DC4" w:rsidP="0047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Pr="00471DC4" w:rsidRDefault="00295568" w:rsidP="0047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Финансирование мероприятий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7"/>
        <w:gridCol w:w="3489"/>
        <w:gridCol w:w="2157"/>
        <w:gridCol w:w="820"/>
        <w:gridCol w:w="850"/>
        <w:gridCol w:w="851"/>
        <w:gridCol w:w="992"/>
      </w:tblGrid>
      <w:tr w:rsidR="00295568" w:rsidRPr="00295568" w:rsidTr="00AE7AFB">
        <w:trPr>
          <w:trHeight w:hRule="exact" w:val="647"/>
          <w:tblHeader/>
        </w:trPr>
        <w:tc>
          <w:tcPr>
            <w:tcW w:w="577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89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3513" w:type="dxa"/>
            <w:gridSpan w:val="4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(тыс. рублей)</w:t>
            </w:r>
          </w:p>
        </w:tc>
      </w:tr>
      <w:tr w:rsidR="00295568" w:rsidRPr="00295568" w:rsidTr="00AE7AFB">
        <w:trPr>
          <w:trHeight w:hRule="exact" w:val="515"/>
          <w:tblHeader/>
        </w:trPr>
        <w:tc>
          <w:tcPr>
            <w:tcW w:w="577" w:type="dxa"/>
            <w:shd w:val="clear" w:color="auto" w:fill="FFFFFF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9" w:type="dxa"/>
            <w:shd w:val="clear" w:color="auto" w:fill="FFFFFF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7" w:type="dxa"/>
            <w:shd w:val="clear" w:color="auto" w:fill="FFFFFF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295568" w:rsidRPr="00295568" w:rsidTr="00AE7AFB">
        <w:trPr>
          <w:trHeight w:hRule="exact" w:val="2844"/>
        </w:trPr>
        <w:tc>
          <w:tcPr>
            <w:tcW w:w="577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  <w:shd w:val="clear" w:color="auto" w:fill="FFFFFF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информационных щитов, стендов, </w:t>
            </w:r>
            <w:r w:rsidR="00471DC4"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баннеров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предупреждающих и запрещающих аншлагов, знаков безопасности и размещение их в местах массового отдыха людей на водных объектах 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295568" w:rsidRPr="00295568" w:rsidTr="00AE7AFB">
        <w:trPr>
          <w:trHeight w:hRule="exact" w:val="411"/>
        </w:trPr>
        <w:tc>
          <w:tcPr>
            <w:tcW w:w="6223" w:type="dxa"/>
            <w:gridSpan w:val="3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</w:tbl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 Ресурсное обеспечение подпрограммы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основного мероприятия «Информирование населения городского округа о мерах безопасности на воде (на льду)» планируются мероприятия по проведению профилактических мероприятий, информированию, обучению и повышение готовности населения к действиям при возникновении чрезвычайных ситуаций и происшествий на воде (на льду) через средства массовой информации.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финансовых средств, предусмотренных на реализацию подпрограммных мероприятий, подлежат ежегодному уточнению при формировании проекта городского бюджета на очередной финансовый год на основе анализа полученных результатов, с учетом возможностей  городского  бюджета.</w:t>
      </w:r>
    </w:p>
    <w:p w:rsidR="00295568" w:rsidRPr="00295568" w:rsidRDefault="00295568" w:rsidP="0047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годам реализации </w:t>
      </w:r>
      <w:r w:rsidR="00471D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расходы распределены в соответствии с таблицей:</w:t>
      </w:r>
    </w:p>
    <w:tbl>
      <w:tblPr>
        <w:tblW w:w="9639" w:type="dxa"/>
        <w:tblInd w:w="108" w:type="dxa"/>
        <w:tblBorders>
          <w:top w:val="single" w:sz="4" w:space="0" w:color="auto"/>
        </w:tblBorders>
        <w:tblLook w:val="0000"/>
      </w:tblPr>
      <w:tblGrid>
        <w:gridCol w:w="2205"/>
        <w:gridCol w:w="1623"/>
        <w:gridCol w:w="1842"/>
        <w:gridCol w:w="1985"/>
        <w:gridCol w:w="1984"/>
      </w:tblGrid>
      <w:tr w:rsidR="00295568" w:rsidRPr="00295568" w:rsidTr="00AE7AFB">
        <w:trPr>
          <w:gridAfter w:val="3"/>
          <w:wAfter w:w="5811" w:type="dxa"/>
          <w:trHeight w:val="100"/>
        </w:trPr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568" w:rsidRPr="00295568" w:rsidTr="00AE7A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295568" w:rsidRPr="00295568" w:rsidTr="00AE7A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568" w:rsidRPr="00295568" w:rsidRDefault="00295568" w:rsidP="00295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95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Механизм реализации подпрограммы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государственной программы.</w:t>
      </w:r>
    </w:p>
    <w:p w:rsidR="00295568" w:rsidRPr="00295568" w:rsidRDefault="00295568" w:rsidP="0047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подпрограммных мероприятий осуществляется посредством</w:t>
      </w:r>
      <w:r w:rsidR="00966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 Оценка ожидаемого социально-экономического</w:t>
      </w:r>
    </w:p>
    <w:p w:rsid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эффекта от реализации  подпрограммы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подпрограммы муниципальной программы с 2021 по 2023 годы прогнозируется: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мест массового отдыха людей на водных объектах на территории городского округа, необорудованных спасательными постами, в том числе в 2023 году на 100 процентов.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гибели и травматизма людей в местах массового отдыха на водных объектах на территории городского округа. </w:t>
      </w:r>
    </w:p>
    <w:p w:rsidR="00295568" w:rsidRPr="00295568" w:rsidRDefault="00295568" w:rsidP="00471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подпрограммы рассчитана на 2021 – 2023  годы в один этап. </w:t>
      </w:r>
    </w:p>
    <w:p w:rsidR="00295568" w:rsidRPr="00295568" w:rsidRDefault="00295568" w:rsidP="0029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C2A" w:rsidRDefault="00EE6C2A" w:rsidP="00BC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6C2A" w:rsidRDefault="00EE6C2A" w:rsidP="00BC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6C2A" w:rsidRDefault="00EE6C2A" w:rsidP="00BC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6C2A" w:rsidRDefault="00EE6C2A" w:rsidP="00BC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6C2A" w:rsidRDefault="00EE6C2A" w:rsidP="00BC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="00870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</w:t>
      </w:r>
      <w:r w:rsid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и территории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чрезвычайных ситуаций,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пожарной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людей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</w:p>
    <w:p w:rsid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B39AF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ородском округе</w:t>
      </w:r>
    </w:p>
    <w:p w:rsidR="00BC48F0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Спасск-Дальний</w:t>
      </w:r>
      <w:r w:rsid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3756" w:rsidRPr="003B39AF" w:rsidRDefault="00BC48F0" w:rsidP="00EE6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2021 - 2023 годы</w:t>
      </w:r>
    </w:p>
    <w:p w:rsidR="00EE6C2A" w:rsidRPr="003B39AF" w:rsidRDefault="00EE6C2A" w:rsidP="00397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E6C2A" w:rsidRDefault="00EE6C2A" w:rsidP="00397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74C8" w:rsidRPr="003974C8" w:rsidRDefault="003974C8" w:rsidP="00397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4C8">
        <w:rPr>
          <w:rFonts w:ascii="Times New Roman" w:eastAsia="Times New Roman" w:hAnsi="Times New Roman" w:cs="Times New Roman"/>
          <w:b/>
          <w:caps/>
          <w:sz w:val="28"/>
          <w:szCs w:val="28"/>
        </w:rPr>
        <w:t>подпрограмма</w:t>
      </w:r>
    </w:p>
    <w:p w:rsidR="003974C8" w:rsidRPr="004C09AB" w:rsidRDefault="003974C8" w:rsidP="00397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«Обеспечение реализации муниципальной  программы»</w:t>
      </w:r>
      <w:r w:rsidR="004C09AB" w:rsidRPr="004C0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2021 – 2023 годы</w:t>
      </w:r>
    </w:p>
    <w:p w:rsidR="003974C8" w:rsidRPr="003974C8" w:rsidRDefault="003974C8" w:rsidP="003974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4C8" w:rsidRPr="003974C8" w:rsidRDefault="003974C8" w:rsidP="003974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74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подпРограммы</w:t>
      </w:r>
    </w:p>
    <w:p w:rsidR="003974C8" w:rsidRPr="003974C8" w:rsidRDefault="003974C8" w:rsidP="003974C8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453"/>
      </w:tblGrid>
      <w:tr w:rsidR="00ED072E" w:rsidRPr="003B39AF" w:rsidTr="003B39AF">
        <w:trPr>
          <w:cantSplit/>
        </w:trPr>
        <w:tc>
          <w:tcPr>
            <w:tcW w:w="3118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подпрограммы   </w:t>
            </w:r>
          </w:p>
        </w:tc>
        <w:tc>
          <w:tcPr>
            <w:tcW w:w="6453" w:type="dxa"/>
          </w:tcPr>
          <w:p w:rsidR="00ED072E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реализации муниципальной  программы»</w:t>
            </w:r>
            <w:r w:rsidR="004C09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9AB" w:rsidRPr="004C0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 – 2023 годы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подпрограмма).</w:t>
            </w:r>
          </w:p>
          <w:p w:rsidR="004C09AB" w:rsidRPr="003B39AF" w:rsidRDefault="004C09A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72E" w:rsidRPr="003B39AF" w:rsidTr="003B39AF">
        <w:trPr>
          <w:cantSplit/>
        </w:trPr>
        <w:tc>
          <w:tcPr>
            <w:tcW w:w="3118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муниципальной подпрограммы</w:t>
            </w:r>
          </w:p>
        </w:tc>
        <w:tc>
          <w:tcPr>
            <w:tcW w:w="6453" w:type="dxa"/>
          </w:tcPr>
          <w:p w:rsidR="004C09AB" w:rsidRPr="003B39AF" w:rsidRDefault="00ED072E" w:rsidP="0006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12 февраля 1998г. № 28-ФЗ «О гражданской обороне», постановление Правительства Российской Федерации от 26 ноября 2007г. № 804 «Об утверждении Положения о гражданской обороне в Российской Федерации», приказ МЧС России от </w:t>
            </w:r>
            <w:r w:rsidR="004C0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ноября 2008г. № 687  «Об утверждении Положения об организации и ведении гражданской обороны в муниципальных образованиях и организациях»</w:t>
            </w:r>
          </w:p>
        </w:tc>
      </w:tr>
      <w:tr w:rsidR="00ED072E" w:rsidRPr="003B39AF" w:rsidTr="003B39AF">
        <w:trPr>
          <w:cantSplit/>
        </w:trPr>
        <w:tc>
          <w:tcPr>
            <w:tcW w:w="3118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подпрограммы</w:t>
            </w:r>
          </w:p>
        </w:tc>
        <w:tc>
          <w:tcPr>
            <w:tcW w:w="6453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по делам ГОЧС городского округа Спасск-Дальний».</w:t>
            </w:r>
          </w:p>
        </w:tc>
      </w:tr>
      <w:tr w:rsidR="00ED072E" w:rsidRPr="003B39AF" w:rsidTr="003B39AF">
        <w:trPr>
          <w:cantSplit/>
        </w:trPr>
        <w:tc>
          <w:tcPr>
            <w:tcW w:w="3118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6453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управления в установленной сфере.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72E" w:rsidRPr="003B39AF" w:rsidTr="003B39AF">
        <w:trPr>
          <w:cantSplit/>
        </w:trPr>
        <w:tc>
          <w:tcPr>
            <w:tcW w:w="3118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подпрограммы</w:t>
            </w:r>
          </w:p>
        </w:tc>
        <w:tc>
          <w:tcPr>
            <w:tcW w:w="6453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Обеспечение текущей деятельности муниципального казенного учреждения «Управление по делам ГОЧС городского округа Спасск-Дальний».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Поддержание необходимого уровня резервов Администрации городского округа </w:t>
            </w:r>
            <w:proofErr w:type="gramStart"/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Спасск-Дальний</w:t>
            </w:r>
            <w:proofErr w:type="gramEnd"/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для ликвидации чрезвычайных ситуаций.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72E" w:rsidRPr="003B39AF" w:rsidTr="003B39AF">
        <w:trPr>
          <w:cantSplit/>
          <w:trHeight w:val="1142"/>
        </w:trPr>
        <w:tc>
          <w:tcPr>
            <w:tcW w:w="3118" w:type="dxa"/>
            <w:shd w:val="clear" w:color="auto" w:fill="auto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 реализации муниципальной подпрограммы</w:t>
            </w:r>
          </w:p>
        </w:tc>
        <w:tc>
          <w:tcPr>
            <w:tcW w:w="6453" w:type="dxa"/>
            <w:shd w:val="clear" w:color="auto" w:fill="auto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реализуется в один этап в 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2021-2023  годах.</w:t>
            </w:r>
          </w:p>
        </w:tc>
      </w:tr>
      <w:tr w:rsidR="00ED072E" w:rsidRPr="003B39AF" w:rsidTr="003B39AF">
        <w:trPr>
          <w:cantSplit/>
          <w:trHeight w:val="1859"/>
        </w:trPr>
        <w:tc>
          <w:tcPr>
            <w:tcW w:w="3118" w:type="dxa"/>
            <w:shd w:val="clear" w:color="auto" w:fill="auto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 муниципальной подпрограммы</w:t>
            </w:r>
          </w:p>
        </w:tc>
        <w:tc>
          <w:tcPr>
            <w:tcW w:w="6453" w:type="dxa"/>
            <w:shd w:val="clear" w:color="auto" w:fill="auto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подпрограммы за счет средств местного бюджета составит 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23 430, 415 тыс.руб.,., из них: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  8 256,214 тыс.руб.;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  7 388,718 тыс.руб.;</w:t>
            </w:r>
          </w:p>
          <w:p w:rsidR="00ED072E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  7 785,483 тыс</w:t>
            </w:r>
            <w:proofErr w:type="gramStart"/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  <w:p w:rsidR="004C09AB" w:rsidRPr="003B39AF" w:rsidRDefault="004C09A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72E" w:rsidRPr="003B39AF" w:rsidTr="003B39AF">
        <w:trPr>
          <w:cantSplit/>
          <w:trHeight w:val="150"/>
        </w:trPr>
        <w:tc>
          <w:tcPr>
            <w:tcW w:w="3118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Целевые индикаторы</w:t>
            </w:r>
          </w:p>
        </w:tc>
        <w:tc>
          <w:tcPr>
            <w:tcW w:w="6453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снижение количества погибшего населения;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количества пострадавшего населения;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предотвращенного экономического ущерба;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полноты охвата объектов при проведении мониторинга;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достоверности прогноза информации;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степени защищенности населения городского округа;</w:t>
            </w:r>
          </w:p>
          <w:p w:rsidR="00ED072E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материального ущерба от чрезвычайных ситуаций природного и техногенного характера.</w:t>
            </w:r>
          </w:p>
          <w:p w:rsidR="004C09AB" w:rsidRPr="003B39AF" w:rsidRDefault="004C09A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72E" w:rsidRPr="003B39AF" w:rsidTr="003B39AF">
        <w:trPr>
          <w:cantSplit/>
        </w:trPr>
        <w:tc>
          <w:tcPr>
            <w:tcW w:w="3118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контроля за ходом </w:t>
            </w:r>
          </w:p>
          <w:p w:rsidR="00ED072E" w:rsidRPr="003B39AF" w:rsidRDefault="00ED072E" w:rsidP="003B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муниципальной </w:t>
            </w:r>
            <w:r w:rsid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6453" w:type="dxa"/>
          </w:tcPr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Контроль за ходом реализации </w:t>
            </w:r>
            <w:r w:rsid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 осуществляют: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МКУ «Управление по делам ГОЧС городского округа Спасск-Дальний».</w:t>
            </w:r>
          </w:p>
          <w:p w:rsidR="00ED072E" w:rsidRPr="003B39AF" w:rsidRDefault="00ED072E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2D1D" w:rsidRDefault="005F2D1D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1D" w:rsidRDefault="005F2D1D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D1D" w:rsidRDefault="005F2D1D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09AB" w:rsidRPr="003B39AF" w:rsidRDefault="004C09AB" w:rsidP="00397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7B1" w:rsidRPr="003B39AF" w:rsidRDefault="00BC27B1" w:rsidP="00BC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Характеристика  проблемы и обоснование</w:t>
      </w:r>
    </w:p>
    <w:p w:rsidR="003974C8" w:rsidRPr="003B39AF" w:rsidRDefault="00BC27B1" w:rsidP="00BC2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необходимости её решения</w:t>
      </w:r>
      <w:r w:rsidR="003B39AF"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программными методами</w:t>
      </w:r>
    </w:p>
    <w:p w:rsidR="008B70D7" w:rsidRPr="001C23B5" w:rsidRDefault="008B70D7" w:rsidP="008B70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мероприятий по обеспечению общественной безопасности, правопорядка и безопасности среды обитания городского округа Спасск-Дальний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производства, транспорта, связи, радиовещания, телевидения, технических сооружений и систем коммунального хозяйства (вод</w:t>
      </w:r>
      <w:proofErr w:type="gramStart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газо-, тепло-, электроснабжения и др.), систем водоотведения, природных ресурсов и др.).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Природными угрозами на территории городского округа являются природные явления или процессы, которые могут привести к возникновению чрезвычайных ситуаций, а также к нарушению жизнедеятельности населения (опасные геофизические, геологические, метеорологические явления, гидрологические явления).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природным угрозам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подтопления территории города;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сейсмическая опасность, появление деформации земной поверхности в виде провалов и неравномерных оседаний земли;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вероятность ураганов, штормового ветра, обильных снегопадов и затяжных дождей, обледенения дорог и </w:t>
      </w:r>
      <w:proofErr w:type="spellStart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токонесущих</w:t>
      </w:r>
      <w:proofErr w:type="spellEnd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проводов.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Техногенными угрозами являются опасные ситуации, спровоцированные хозяйственной деятельностью человека, несущие угрозу вредного физического, химического и механического воздействия на население и среду обитания.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техногенным угрозам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транспортные аварии, включая дорожно-транспортные происшествия, крушения поездов, железнодорожные аварии;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пожары на промышленных объектах, транспорте и в жилых зданиях;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обрушения элементов транспортных коммуникаций, производственных и непроизводственных зданий и сооружений;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с выбросом химически опасных веществ и образованием зон химического заражения;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с выбросом радиоактивных веществ с образованием обширных зон загрязнения;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с разливом нефтепродуктов;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аварии на </w:t>
      </w:r>
      <w:r w:rsidR="00195B90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лектростанциях и сетях с долговременным перерывом электроснабжения основных потребителей;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аварии на системах жизнеобеспечения и очистных сооружениях;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прорывы в сетях тепло- и водоснабжения;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старение жилого фонда, инженерной инфраструктуры;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надежности и устойчивости энергоснабжения;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перегруженность магистральных инженерных сетей канализации и полей фильтрации;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медленное внедрение новых технологий очистки питьевой воды;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несвоевременная и некачественная уборка улиц;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порядка утилизации производственных и бытовых отходов;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воздействие внешних факторов на качество питьевой воды;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несоответствие дорожного покрытия требованиям безопасности автомобильных перевозок.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Биолого-социальными угрозами являются ситуации, возникшие на определенной территории, когда нарушаются нормальные условия жизнедеятельности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биолого-социальным угрозам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инфекционные, паразитарные болезни и отравления людей;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особо опасные болезни сельскохозяйственных животных;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карантинные и особо опасные болезни.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Экологическими угрозами являются ситуации, обусловленные критическим состоянием атмосферного воздуха, воды и почв.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экологическим угрозам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тяжелых металлов (в том числе радионуклидов) и других вредных веществ в почве (грунте) сверх предельно допустимых концентраций;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ситуации, вызванные переполнением хранилищ (свалок) промышленными и бытовыми отходами, загрязнением ими окружающей среды;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резкие изменения погоды или климата в результате антропогенной деятельности;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превышение предельно допустимой концентрации вредных примесей в атмосфере;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температурные инверсии над городом;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разрушение озонового слоя атмосферы;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значительные изменения прозрачности атмосферы;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недостаток питьевой воды вследствие истощения водных источников или их загрязнения;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истощение водных ресурсов, необходимых для организации хозяйственно-бытового водоснабжения и обеспечения технологических процессов.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Угрозами в сфере транспортной безопасности являются условия и факторы, способные привести к понижению уровня транспортной безопасности.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угрозам транспортной безопасности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террористические и диверсионные акции;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случаи незаконного вмешательства в функционирование транспорта (наложение посторонних предметов на рельсы, </w:t>
      </w:r>
      <w:proofErr w:type="spellStart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разоборудование</w:t>
      </w:r>
      <w:proofErr w:type="spellEnd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железнодорожных путей, "телефонный терроризм", противоправное блокирование аэропортов и основных транспортных магистралей), угрожающие жизни и здоровью пассажиров, несущие прямой ущерб транспортной сфере и порождающие в обществе негативные социально-политические, экономические и психологические последствия;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криминальные действия против пассажиров;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криминальные действия против грузов;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чрезвычайные происшествия (аварии), обусловленные состоянием транспортных технических систем (их изношенностью, аварийностью и несовершенством), нарушением правил эксплуатации технических систем, в том числе нормативных требований по экологической безопасности при перевозках, а также природными факторами, создающими аварийную обстановку и влекущими 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собой материальные потери и человеческие жертвы.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Конфликтными угрозами являются ситуации, при которых возможно возникновение социальных взрывов, криминогенных и террористических угроз, эскалация экстремистской деятельности, разжигание национальных и религиозных конфликтов и др.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конфликтным угрозам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нападения на объекты и их захват;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взрывы;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похищения людей;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отравляющих биологически активных и радиоактивных веществ;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преступления (правонарушения), совершаемые на улицах, объектах транспорта и иных общественных местах;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действия организованной преступности;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несанкционированные публичные мероприятия, массовые беспорядки.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Угрозами информационной безопасности является совокупность условий и факторов, создающих опасность нарушения информационной безопасности.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угрозам информационной безопасности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информационного обеспечения деятельности органов государственной власти, муниципальных предприятий и служб;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перехват трансляций телерадиовещания, систем оповещения и информирования населения;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несанкционированный доступ к информации о деятельности органов государственной власти, муниципальных предприятий и служб;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несанкционированный доступ к управлению информационными ресурсами;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целенаправленного негативного информационного воздействия на население через средства массовой информации и информационно-телекоммуникационную сеть </w:t>
      </w:r>
      <w:r w:rsid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4C09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неполная реализация прав граждан в области получения и обмена достоверной информацией, в том числе манипулирование массовым сознанием с использованием информационно-психологического воздействия;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провоцирование социальной, межнациональной и религиозной напряженности через деятельность отдельных (в том числе электронных) средств массовой информации;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Управленческими (операционными) рисками являются ситуации, грозящие нарушением жизнедеятельности населения ввиду низкой эффективности контроля и взаимодействия оперативных служб, государственных органов исполнительной власти.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управленческим (операционным) рискам относятся: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риски возникновения потенциально опасных техногенных угроз при работе с объектами муниципальной инфраструктуры;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нормальных условий жизнедеятельности населения в силу несвоевременного устранения последствий происшествий, аварий и чрезвычайных ситуаций;</w:t>
      </w:r>
    </w:p>
    <w:p w:rsidR="008B70D7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риски причинения ущерба среде обитания и здоровью людей,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решений.</w:t>
      </w:r>
    </w:p>
    <w:p w:rsidR="003974C8" w:rsidRPr="003B39AF" w:rsidRDefault="008B70D7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Общей характерной особенностью угроз на современном этапе является их взаимосвязанный характер, выражающийся в том, что одно возникающее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безопасности среды обитания и общественной безопасности муниципального образования. </w:t>
      </w:r>
      <w:r w:rsidR="003974C8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государственными приоритетами цель подпрограммы формулируется повышением  качества управления в установленной сфере.</w:t>
      </w:r>
    </w:p>
    <w:p w:rsidR="003974C8" w:rsidRPr="003B39AF" w:rsidRDefault="003974C8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по следующим направлениям:</w:t>
      </w:r>
    </w:p>
    <w:p w:rsidR="003974C8" w:rsidRPr="003B39AF" w:rsidRDefault="001B2955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4C8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текущей деятельности муниципального казенного учреждения «Управления по делам ГОЧС городского округа»;</w:t>
      </w:r>
    </w:p>
    <w:p w:rsidR="003974C8" w:rsidRPr="003B39AF" w:rsidRDefault="001B2955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974C8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поддержание необходимого уровня резервов Администрации городского округа </w:t>
      </w:r>
      <w:proofErr w:type="gramStart"/>
      <w:r w:rsidR="003974C8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proofErr w:type="gramEnd"/>
      <w:r w:rsidR="003974C8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для ликвидации чрезвычайных ситуаций.</w:t>
      </w:r>
    </w:p>
    <w:p w:rsidR="00B27904" w:rsidRDefault="00B27904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955" w:rsidRDefault="00BC27B1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подпрограммы</w:t>
      </w:r>
      <w:r w:rsidR="004C0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целевые показатели</w:t>
      </w:r>
    </w:p>
    <w:p w:rsidR="00B27904" w:rsidRPr="003B39AF" w:rsidRDefault="00B27904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CD6" w:rsidRPr="003B39AF" w:rsidRDefault="003974C8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Целевым показателем подпрограммы является обеспечение текущей эффективности реализации муниципальной </w:t>
      </w:r>
      <w:r w:rsidR="00B279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целом на уровне не ниже 100 процентов.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 и задачами подпрограммы являются: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готовности органов управления к выполнению возложенных задач;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систем мониторинга и предупреждения чрезвычайных ситуаций, происшествий и правонарушений;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чрезвычайных ситуаций, пожаров, правонарушений, гибели и травматизма людей.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реализация названных принципов обеспечивается путем: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безопасности жизнедеятельности населения;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построения сегментов инфраструктуры и дальнейшего развития их функциональных и технических возможностей;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внедрения единой интеграционной платформы, реализованной на открытых протоколах, для всех автоматизированных систем.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безопасности.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и защита городского округа от чрезвычайных ситуаций природного и техногенного характера, обеспечение пожарной безопасности предусматривают: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контроль качества работы коммунальных служб и состояния коммунальной инфраструктуры, включая: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обработку информации;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актуальных данных о состоянии муниципальной (коммунальной) инфраструктуры;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обеспечение пожарной безопасности, включая: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геолокацию</w:t>
      </w:r>
      <w:proofErr w:type="spellEnd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режиме реального времени очагов возгорания и работ экстренных и оперативных служб (машин скорой помощи, пожарных машин) вокруг очага возгорания</w:t>
      </w:r>
      <w:r w:rsidR="00EE6C2A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(служба 112)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моделирование сценариев развития ситуаций и реагирования оперативных служб и населения на чрезвычайные ситуации;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обеспечение промышленной безопасности, включая: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гидротехнических сооружений;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моделирование чрезвычайных ситуаций и управление рисками на опасных производственных объектах;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и контроль необходимых мероприятий и действий;</w:t>
      </w:r>
    </w:p>
    <w:p w:rsidR="003974C8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соблюдения нормативных требований, осуществление комплексного управления операционными рисками, связанными с экологией, охраной труда и промышленной безопасностью.</w:t>
      </w:r>
    </w:p>
    <w:p w:rsidR="004C09AB" w:rsidRPr="003B39AF" w:rsidRDefault="004C09AB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7B1" w:rsidRDefault="00BC27B1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мероприятий подпрограммы</w:t>
      </w:r>
    </w:p>
    <w:p w:rsidR="004C09AB" w:rsidRPr="003B39AF" w:rsidRDefault="004C09AB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4C8" w:rsidRPr="003B39AF" w:rsidRDefault="003974C8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основное мероприятие направлено на решение конкретной задачи подпрограммы. Решение задач подпрограммы обеспечивает достижение поставленной цели подпрограммы.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и решения поставленных задач предусматривается реализация мероприятий программы по следующим направлениям:</w:t>
      </w:r>
    </w:p>
    <w:p w:rsidR="00F26EFD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технических средств и технологий системы гражданской защиты населения и территорий при возникновении крупномасштабных катастроф и 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опасных природных явлений (мероприятия по оснащению ЕДДС; совершенствованию автоматизированной системы централизованного оповещения населения в городском округе Спасск-Дальний);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мер по предупреждению чрезвычайных ситуаций, связанных с паводковой обстановкой на водных объектах городского округа Спасск-Дальний (оборудование постов автоматизированного оповещения о гидрологической обстановке);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реализация мер по предупреждению чрезвычайных ситуаций, </w:t>
      </w:r>
      <w:r w:rsidR="00EF239F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связанных с бытовыми пожарами 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</w:t>
      </w:r>
      <w:r w:rsidR="005F1F2C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4CD6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реализация мер по предупреждению чрезвычайных ситуаций, связанных с тепло-, водоснабжением населения;</w:t>
      </w:r>
    </w:p>
    <w:p w:rsidR="00BC27B1" w:rsidRPr="003B39AF" w:rsidRDefault="00F34CD6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реализация мер по предупреждению чрезвычайных ситуаций, связанных с дорожно-транспортной. </w:t>
      </w:r>
      <w:r w:rsidR="00BC27B1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3974C8" w:rsidRDefault="003974C8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подпрограммы с указанием ответственного исполнителя и соисполнителей, сроков реализации и объемов финансирования (всего и в том числе по годам реализации, источникам финансирования) приведен в </w:t>
      </w:r>
      <w:r w:rsidRPr="001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="001C23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2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приложения № </w:t>
      </w:r>
      <w:r w:rsidR="001C2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2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Программе.</w:t>
      </w:r>
    </w:p>
    <w:p w:rsidR="00B27904" w:rsidRPr="003B39AF" w:rsidRDefault="00B27904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C8" w:rsidRDefault="00BC27B1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 </w:t>
      </w:r>
      <w:r w:rsidR="002732CD"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</w:t>
      </w: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обеспечени</w:t>
      </w:r>
      <w:r w:rsidR="002732CD"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подпрограммы</w:t>
      </w:r>
    </w:p>
    <w:p w:rsidR="0057749F" w:rsidRPr="003B39AF" w:rsidRDefault="0057749F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6EFD" w:rsidRPr="003B39AF" w:rsidRDefault="00F26EFD" w:rsidP="000679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подпрограммы за счет средств местного бюджета составит 23 430, 415 тыс</w:t>
      </w:r>
      <w:proofErr w:type="gramStart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из них:</w:t>
      </w:r>
    </w:p>
    <w:p w:rsidR="00F26EFD" w:rsidRPr="003B39AF" w:rsidRDefault="00F26EFD" w:rsidP="0006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  8 256,214 тыс.руб.;</w:t>
      </w:r>
    </w:p>
    <w:p w:rsidR="00F26EFD" w:rsidRPr="003B39AF" w:rsidRDefault="00F26EFD" w:rsidP="0006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  7 388,718 тыс.руб.;</w:t>
      </w:r>
    </w:p>
    <w:p w:rsidR="00F26EFD" w:rsidRPr="003B39AF" w:rsidRDefault="00F26EFD" w:rsidP="0006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  7 785,483 тыс.руб.</w:t>
      </w:r>
    </w:p>
    <w:p w:rsidR="003974C8" w:rsidRDefault="003974C8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финансовых средств, предусмотренных на реализацию подпрограммных мероприятий, подлежат ежегодному уточнению при формировании проекта городского бюджета на очередной финансовый год на основе анализа полученных результатов, с учетом возможностей  городского  бюджета.</w:t>
      </w:r>
    </w:p>
    <w:p w:rsidR="0006795A" w:rsidRPr="003B39AF" w:rsidRDefault="0006795A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2CD" w:rsidRDefault="002732CD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Механизм реализации подпрограммы</w:t>
      </w:r>
    </w:p>
    <w:p w:rsidR="001C23B5" w:rsidRPr="003B39AF" w:rsidRDefault="001C23B5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2050" w:rsidRDefault="00EF239F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подпрограммы рассчитана на 2021-2023 годы в один этап.</w:t>
      </w:r>
    </w:p>
    <w:p w:rsidR="001C23B5" w:rsidRPr="003B39AF" w:rsidRDefault="001C23B5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050" w:rsidRPr="003B39AF" w:rsidRDefault="00882050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Оценка ожидаемого социально-экономического</w:t>
      </w:r>
    </w:p>
    <w:p w:rsidR="00882050" w:rsidRDefault="00882050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эффекта от реализации  подпрограммы</w:t>
      </w:r>
    </w:p>
    <w:p w:rsidR="00B27904" w:rsidRPr="003B39AF" w:rsidRDefault="00B27904" w:rsidP="00B27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239F" w:rsidRPr="003B39AF" w:rsidRDefault="00EF239F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функционирование системы управления силами и средствами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EF239F" w:rsidRPr="003B39AF" w:rsidRDefault="00EF239F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технической оснащенности.</w:t>
      </w:r>
    </w:p>
    <w:p w:rsidR="00EF239F" w:rsidRPr="003B39AF" w:rsidRDefault="00EF239F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качества подготовки органов управления и сил гражданской обороны, защиты населения и территорий от чрезвычайных ситуаций, </w:t>
      </w:r>
    </w:p>
    <w:p w:rsidR="00EF239F" w:rsidRPr="003B39AF" w:rsidRDefault="00EF239F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пожарной безопасности и безопасности людей на водных объектах.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мероприятий программы позволит достичь следующих результатов (в % к уровню </w:t>
      </w:r>
      <w:r w:rsidR="00EF239F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E48B8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F239F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ода):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погибших людей на 25 - 30%;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количества пострадавшего населения на 11 - 15%;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предотвращенного экономического ущерба на 35 - 40%;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полноты охвата объектов при проведении мониторинга на 16 - 21%;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достоверности прогноза на 18 - 20%;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степени защищенности населения городского округа </w:t>
      </w:r>
      <w:r w:rsidR="00D64EE1"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</w:t>
      </w: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15 - 20%;</w:t>
      </w:r>
    </w:p>
    <w:p w:rsidR="005F1F2C" w:rsidRPr="003B39AF" w:rsidRDefault="005F1F2C" w:rsidP="00B27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9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материального ущерба от чрезвычайных ситуаций природного и техногенного характера на 15 - 20%.</w:t>
      </w:r>
    </w:p>
    <w:p w:rsidR="003974C8" w:rsidRPr="005F1F2C" w:rsidRDefault="003974C8" w:rsidP="00EF23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sectPr w:rsidR="003974C8" w:rsidRPr="005F1F2C" w:rsidSect="001B54F6">
          <w:pgSz w:w="11909" w:h="16834"/>
          <w:pgMar w:top="1134" w:right="852" w:bottom="1135" w:left="1701" w:header="720" w:footer="720" w:gutter="0"/>
          <w:pgNumType w:start="0"/>
          <w:cols w:space="60"/>
          <w:noEndnote/>
          <w:titlePg/>
        </w:sectPr>
      </w:pPr>
    </w:p>
    <w:tbl>
      <w:tblPr>
        <w:tblW w:w="15382" w:type="dxa"/>
        <w:tblInd w:w="540" w:type="dxa"/>
        <w:tblLook w:val="04A0"/>
      </w:tblPr>
      <w:tblGrid>
        <w:gridCol w:w="55"/>
        <w:gridCol w:w="485"/>
        <w:gridCol w:w="2180"/>
        <w:gridCol w:w="1817"/>
        <w:gridCol w:w="992"/>
        <w:gridCol w:w="1384"/>
        <w:gridCol w:w="1346"/>
        <w:gridCol w:w="1418"/>
        <w:gridCol w:w="2940"/>
        <w:gridCol w:w="2686"/>
        <w:gridCol w:w="79"/>
      </w:tblGrid>
      <w:tr w:rsidR="003974C8" w:rsidRPr="003B39AF" w:rsidTr="003B39AF">
        <w:trPr>
          <w:gridAfter w:val="1"/>
          <w:wAfter w:w="79" w:type="dxa"/>
          <w:trHeight w:val="301"/>
        </w:trPr>
        <w:tc>
          <w:tcPr>
            <w:tcW w:w="8259" w:type="dxa"/>
            <w:gridSpan w:val="7"/>
          </w:tcPr>
          <w:p w:rsidR="003974C8" w:rsidRPr="003974C8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gridSpan w:val="3"/>
            <w:vAlign w:val="bottom"/>
          </w:tcPr>
          <w:p w:rsidR="003974C8" w:rsidRPr="003B39AF" w:rsidRDefault="003974C8" w:rsidP="0086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3B5" w:rsidRDefault="003974C8" w:rsidP="001C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9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23B5" w:rsidRDefault="001C23B5" w:rsidP="001C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4C8" w:rsidRPr="003B39AF" w:rsidRDefault="003974C8" w:rsidP="001C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 муниципальной  программе </w:t>
            </w:r>
          </w:p>
        </w:tc>
      </w:tr>
      <w:tr w:rsidR="003974C8" w:rsidRPr="003B39AF" w:rsidTr="003B39AF">
        <w:trPr>
          <w:gridAfter w:val="1"/>
          <w:wAfter w:w="79" w:type="dxa"/>
          <w:trHeight w:val="1206"/>
        </w:trPr>
        <w:tc>
          <w:tcPr>
            <w:tcW w:w="8259" w:type="dxa"/>
            <w:gridSpan w:val="7"/>
          </w:tcPr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4" w:type="dxa"/>
            <w:gridSpan w:val="3"/>
          </w:tcPr>
          <w:p w:rsidR="003974C8" w:rsidRPr="003B39AF" w:rsidRDefault="003974C8" w:rsidP="00865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«Защита населения и территории от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  <w:t xml:space="preserve">            чрезвычайных ситуаций, об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еспечение пожарной 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безопасности и безопасности людей 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на водных объектах </w:t>
            </w:r>
            <w:r w:rsidR="008656EA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proofErr w:type="gramStart"/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Спасск-Дальний</w:t>
            </w:r>
            <w:proofErr w:type="spellEnd"/>
            <w:proofErr w:type="gramEnd"/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» на 20</w:t>
            </w:r>
            <w:r w:rsidR="001B2955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21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1C23B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–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20</w:t>
            </w:r>
            <w:r w:rsidR="001B2955"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23</w:t>
            </w:r>
            <w:r w:rsidR="001C23B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B3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3974C8" w:rsidRPr="003B39AF" w:rsidTr="003B39AF">
        <w:trPr>
          <w:gridBefore w:val="1"/>
          <w:wBefore w:w="55" w:type="dxa"/>
          <w:trHeight w:val="561"/>
        </w:trPr>
        <w:tc>
          <w:tcPr>
            <w:tcW w:w="15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4C8" w:rsidRPr="003B39AF" w:rsidRDefault="003974C8" w:rsidP="003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RANGE!A8:J45"/>
          </w:p>
          <w:bookmarkEnd w:id="0"/>
          <w:p w:rsidR="003974C8" w:rsidRPr="003B39AF" w:rsidRDefault="003974C8" w:rsidP="003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</w:t>
            </w:r>
          </w:p>
          <w:p w:rsidR="003974C8" w:rsidRPr="003B39AF" w:rsidRDefault="003B39AF" w:rsidP="003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A3AF5"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ероприятий </w:t>
            </w:r>
            <w:r w:rsidR="003974C8"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краткое описание </w:t>
            </w:r>
            <w:r w:rsidR="004C0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="003974C8"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программ,</w:t>
            </w:r>
          </w:p>
        </w:tc>
      </w:tr>
      <w:tr w:rsidR="003974C8" w:rsidRPr="003B39AF" w:rsidTr="003B39AF">
        <w:trPr>
          <w:gridBefore w:val="1"/>
          <w:wBefore w:w="55" w:type="dxa"/>
          <w:trHeight w:val="280"/>
        </w:trPr>
        <w:tc>
          <w:tcPr>
            <w:tcW w:w="15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4C8" w:rsidRPr="003B39AF" w:rsidRDefault="003974C8" w:rsidP="003B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реализуемых в составе муниципальной программы городского округа Спасск-Дальний</w:t>
            </w:r>
          </w:p>
        </w:tc>
      </w:tr>
      <w:tr w:rsidR="003974C8" w:rsidRPr="003B39AF" w:rsidTr="003B39AF">
        <w:trPr>
          <w:gridBefore w:val="1"/>
          <w:wBefore w:w="55" w:type="dxa"/>
          <w:trHeight w:val="106"/>
        </w:trPr>
        <w:tc>
          <w:tcPr>
            <w:tcW w:w="15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74C8" w:rsidRPr="003B39AF" w:rsidTr="003B3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trHeight w:val="255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64" w:type="dxa"/>
            <w:gridSpan w:val="2"/>
            <w:vMerge w:val="restart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</w:t>
            </w:r>
            <w:r w:rsidR="004C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основного мероприятия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государственной программы (подпрограммы)</w:t>
            </w:r>
          </w:p>
        </w:tc>
      </w:tr>
      <w:tr w:rsidR="003974C8" w:rsidRPr="003B39AF" w:rsidTr="003B3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trHeight w:val="510"/>
        </w:trPr>
        <w:tc>
          <w:tcPr>
            <w:tcW w:w="540" w:type="dxa"/>
            <w:gridSpan w:val="2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974C8" w:rsidRPr="003B39AF" w:rsidRDefault="003974C8" w:rsidP="004C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764" w:type="dxa"/>
            <w:gridSpan w:val="2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80"/>
        <w:gridCol w:w="1817"/>
        <w:gridCol w:w="992"/>
        <w:gridCol w:w="1418"/>
        <w:gridCol w:w="2730"/>
        <w:gridCol w:w="2940"/>
        <w:gridCol w:w="2698"/>
      </w:tblGrid>
      <w:tr w:rsidR="003974C8" w:rsidRPr="003B39AF" w:rsidTr="003B39AF">
        <w:trPr>
          <w:trHeight w:val="255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656EA" w:rsidRPr="003B39AF" w:rsidTr="003B39AF">
        <w:trPr>
          <w:trHeight w:val="909"/>
        </w:trPr>
        <w:tc>
          <w:tcPr>
            <w:tcW w:w="534" w:type="dxa"/>
            <w:shd w:val="clear" w:color="auto" w:fill="auto"/>
            <w:hideMark/>
          </w:tcPr>
          <w:p w:rsidR="008656EA" w:rsidRPr="003B39AF" w:rsidRDefault="008656EA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5" w:type="dxa"/>
            <w:gridSpan w:val="7"/>
            <w:shd w:val="clear" w:color="auto" w:fill="auto"/>
            <w:hideMark/>
          </w:tcPr>
          <w:p w:rsidR="008656EA" w:rsidRPr="003B39AF" w:rsidRDefault="008656EA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56EA" w:rsidRPr="003B39AF" w:rsidRDefault="008656E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spellStart"/>
            <w:proofErr w:type="gramStart"/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Спасск-Дальний</w:t>
            </w:r>
            <w:proofErr w:type="spellEnd"/>
            <w:proofErr w:type="gramEnd"/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на 2021 </w:t>
            </w:r>
            <w:r w:rsidR="004C09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2023</w:t>
            </w:r>
            <w:r w:rsidR="004C09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годы»</w:t>
            </w:r>
          </w:p>
          <w:p w:rsidR="00C3445A" w:rsidRPr="003B39AF" w:rsidRDefault="00C3445A" w:rsidP="00C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4E" w:rsidRPr="003B39AF" w:rsidTr="003B39AF">
        <w:trPr>
          <w:trHeight w:val="533"/>
        </w:trPr>
        <w:tc>
          <w:tcPr>
            <w:tcW w:w="534" w:type="dxa"/>
            <w:shd w:val="clear" w:color="auto" w:fill="auto"/>
            <w:vAlign w:val="center"/>
          </w:tcPr>
          <w:p w:rsidR="00CD564E" w:rsidRPr="003B39AF" w:rsidRDefault="00C3445A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564E"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5" w:type="dxa"/>
            <w:gridSpan w:val="7"/>
            <w:shd w:val="clear" w:color="auto" w:fill="auto"/>
            <w:vAlign w:val="center"/>
          </w:tcPr>
          <w:p w:rsidR="008656EA" w:rsidRPr="003B39AF" w:rsidRDefault="008656EA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«Обеспечение безопасности на водных объектах городского округа Спасск-Дальний»</w:t>
            </w:r>
          </w:p>
          <w:p w:rsidR="008656EA" w:rsidRPr="003B39AF" w:rsidRDefault="008656EA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564E" w:rsidRPr="003B39AF" w:rsidTr="003B39AF">
        <w:trPr>
          <w:trHeight w:val="278"/>
        </w:trPr>
        <w:tc>
          <w:tcPr>
            <w:tcW w:w="534" w:type="dxa"/>
            <w:shd w:val="clear" w:color="auto" w:fill="auto"/>
          </w:tcPr>
          <w:p w:rsidR="00CD564E" w:rsidRPr="003B39AF" w:rsidRDefault="00C3445A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64E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80" w:type="dxa"/>
            <w:shd w:val="clear" w:color="auto" w:fill="auto"/>
          </w:tcPr>
          <w:p w:rsidR="00CD564E" w:rsidRPr="003B39AF" w:rsidRDefault="00CD564E" w:rsidP="00C344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«Материально-техническое обеспечение муниципальных учреждений в сфере </w:t>
            </w: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безопасности на водных объектах»</w:t>
            </w:r>
          </w:p>
        </w:tc>
        <w:tc>
          <w:tcPr>
            <w:tcW w:w="1817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 Администрации городского округа Спасск-Дальний,                       отдел  физической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спорта Администрации городского округа Спасск-Дальний,          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«Управление по делам ГОЧС городского округа Спасск-Дальний»</w:t>
            </w:r>
          </w:p>
        </w:tc>
        <w:tc>
          <w:tcPr>
            <w:tcW w:w="992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30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водных объектов, оснащение спасательного поста:</w:t>
            </w:r>
          </w:p>
          <w:p w:rsidR="00CD564E" w:rsidRPr="003B39AF" w:rsidRDefault="00CD564E" w:rsidP="00CD564E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водоем «Силикатное»</w:t>
            </w:r>
          </w:p>
          <w:p w:rsidR="00CD564E" w:rsidRPr="003B39AF" w:rsidRDefault="00CD564E" w:rsidP="00CD564E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спасательного имущества для наращивания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группировки сил и средств обеспечения безопасности людей на водных объектах (лодка моторная, спасательные жилеты) для  спасательного поста.</w:t>
            </w:r>
          </w:p>
        </w:tc>
        <w:tc>
          <w:tcPr>
            <w:tcW w:w="2940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 числа погибших и пострадавших на водных объектах городского округа</w:t>
            </w:r>
          </w:p>
        </w:tc>
        <w:tc>
          <w:tcPr>
            <w:tcW w:w="2698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косвенное влияние на все показатели подпрограммы, оказывает непосредственное влияние на достижение следующих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показателей: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«число погибших на 1.0 тыс. чел. населения»;</w:t>
            </w:r>
          </w:p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«число травмированных на 1.0 тыс. чел. населения».</w:t>
            </w:r>
          </w:p>
        </w:tc>
      </w:tr>
      <w:tr w:rsidR="00CD564E" w:rsidRPr="003B39AF" w:rsidTr="003B39AF">
        <w:trPr>
          <w:trHeight w:val="453"/>
        </w:trPr>
        <w:tc>
          <w:tcPr>
            <w:tcW w:w="534" w:type="dxa"/>
            <w:shd w:val="clear" w:color="auto" w:fill="auto"/>
            <w:vAlign w:val="center"/>
          </w:tcPr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64E" w:rsidRPr="003B39AF" w:rsidRDefault="00C3445A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564E"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5" w:type="dxa"/>
            <w:gridSpan w:val="7"/>
            <w:shd w:val="clear" w:color="auto" w:fill="auto"/>
            <w:vAlign w:val="center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64E" w:rsidRPr="004C09AB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09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«Обеспечение реализации  муниципальной  Программы»</w:t>
            </w:r>
          </w:p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4E" w:rsidRPr="003B39AF" w:rsidTr="003B39AF">
        <w:trPr>
          <w:trHeight w:val="3825"/>
        </w:trPr>
        <w:tc>
          <w:tcPr>
            <w:tcW w:w="534" w:type="dxa"/>
            <w:shd w:val="clear" w:color="auto" w:fill="auto"/>
          </w:tcPr>
          <w:p w:rsidR="00CD564E" w:rsidRPr="003B39AF" w:rsidRDefault="00C3445A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64E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80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3.1. «Обеспечение системы муниципального управления в установленной сфере»</w:t>
            </w:r>
          </w:p>
        </w:tc>
        <w:tc>
          <w:tcPr>
            <w:tcW w:w="1817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992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30" w:type="dxa"/>
            <w:shd w:val="clear" w:color="auto" w:fill="auto"/>
          </w:tcPr>
          <w:p w:rsidR="00CD564E" w:rsidRPr="003B39AF" w:rsidRDefault="00CD564E" w:rsidP="008656EA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Финансово-ресурсное обеспечение функционирования органа, специально уполномоченного для решения задач  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2940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реализации полномочий  Администрации городского округа в сфере защиты населения и территорий от чрезвычайных ситуаций, обеспечение пожарной безопасности и безопасности людей на водных объектах, гражданской обороны.</w:t>
            </w:r>
          </w:p>
        </w:tc>
        <w:tc>
          <w:tcPr>
            <w:tcW w:w="2698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 опосредованное влияние на все интегральные показатели муниципальной   программы.</w:t>
            </w:r>
          </w:p>
        </w:tc>
      </w:tr>
      <w:tr w:rsidR="00CD564E" w:rsidRPr="003B39AF" w:rsidTr="003B39AF">
        <w:trPr>
          <w:trHeight w:val="278"/>
        </w:trPr>
        <w:tc>
          <w:tcPr>
            <w:tcW w:w="534" w:type="dxa"/>
            <w:shd w:val="clear" w:color="auto" w:fill="auto"/>
          </w:tcPr>
          <w:p w:rsidR="00CD564E" w:rsidRPr="003B39AF" w:rsidRDefault="00C3445A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64E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80" w:type="dxa"/>
            <w:shd w:val="clear" w:color="auto" w:fill="auto"/>
          </w:tcPr>
          <w:p w:rsidR="00CD564E" w:rsidRPr="003B39AF" w:rsidRDefault="00CD564E" w:rsidP="006B2C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«Обеспечение поддержания на </w:t>
            </w:r>
            <w:r w:rsidRPr="003B3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необходимом уровне резервов городского округа в сфере защиты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7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Спасск-Дальний,     </w:t>
            </w:r>
          </w:p>
          <w:p w:rsidR="00CD564E" w:rsidRPr="003B39AF" w:rsidRDefault="00CD564E" w:rsidP="00CD564E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ЖКХ Администрации городского округа Спасск-Дальний,   </w:t>
            </w:r>
          </w:p>
          <w:p w:rsidR="00CD564E" w:rsidRPr="003B39AF" w:rsidRDefault="00CD564E" w:rsidP="00CD564E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992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30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поддержания на необходимом уровне финансовых и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материальных резервов Администрации 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2940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Несоответствие имеемого уровня финансовых и материальных резервов Администрации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для ликвидации последствий чрезвычайных ситуаций существующим рискам и угрозам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2698" w:type="dxa"/>
            <w:shd w:val="clear" w:color="auto" w:fill="auto"/>
          </w:tcPr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4E" w:rsidRPr="003B39AF" w:rsidRDefault="00CD564E" w:rsidP="00CD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опосредованное влияние на все </w:t>
            </w: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интегральные показатели муниципальной целевой программы.</w:t>
            </w:r>
          </w:p>
        </w:tc>
      </w:tr>
    </w:tbl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C8" w:rsidRPr="003B39AF" w:rsidRDefault="003974C8" w:rsidP="003974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2"/>
        <w:gridCol w:w="7835"/>
        <w:gridCol w:w="7928"/>
        <w:gridCol w:w="56"/>
      </w:tblGrid>
      <w:tr w:rsidR="003974C8" w:rsidRPr="003B39AF" w:rsidTr="00B033A0">
        <w:trPr>
          <w:gridAfter w:val="1"/>
          <w:wAfter w:w="56" w:type="dxa"/>
        </w:trPr>
        <w:tc>
          <w:tcPr>
            <w:tcW w:w="7857" w:type="dxa"/>
            <w:gridSpan w:val="2"/>
          </w:tcPr>
          <w:p w:rsidR="003974C8" w:rsidRPr="00870E82" w:rsidRDefault="003974C8" w:rsidP="003974C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</w:tcPr>
          <w:p w:rsidR="005B453C" w:rsidRPr="003B39AF" w:rsidRDefault="005B453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5B453C" w:rsidRPr="003B39AF" w:rsidRDefault="005B453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5B453C" w:rsidRPr="003B39AF" w:rsidRDefault="005B453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5B453C" w:rsidRPr="003B39AF" w:rsidRDefault="005B453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5B453C" w:rsidRPr="003B39AF" w:rsidRDefault="005B453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5B453C" w:rsidRPr="003B39AF" w:rsidRDefault="005B453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5B453C" w:rsidRPr="003B39AF" w:rsidRDefault="005B453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B655FC" w:rsidRPr="003B39AF" w:rsidRDefault="00B655FC" w:rsidP="008656E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3B39AF" w:rsidRDefault="003B39AF" w:rsidP="00C3445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</w:p>
          <w:p w:rsidR="003974C8" w:rsidRPr="003B39AF" w:rsidRDefault="003974C8" w:rsidP="007904CE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lastRenderedPageBreak/>
              <w:t>Приложение № </w:t>
            </w:r>
            <w:r w:rsidR="007904CE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4</w:t>
            </w:r>
            <w:bookmarkStart w:id="1" w:name="_GoBack"/>
            <w:bookmarkEnd w:id="1"/>
          </w:p>
        </w:tc>
      </w:tr>
      <w:tr w:rsidR="003974C8" w:rsidRPr="003B39AF" w:rsidTr="00B033A0">
        <w:trPr>
          <w:gridAfter w:val="1"/>
          <w:wAfter w:w="56" w:type="dxa"/>
        </w:trPr>
        <w:tc>
          <w:tcPr>
            <w:tcW w:w="7857" w:type="dxa"/>
            <w:gridSpan w:val="2"/>
          </w:tcPr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928" w:type="dxa"/>
            <w:vAlign w:val="bottom"/>
          </w:tcPr>
          <w:p w:rsidR="003974C8" w:rsidRPr="003B39AF" w:rsidRDefault="003974C8" w:rsidP="00865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к муниципальной программе </w:t>
            </w:r>
          </w:p>
        </w:tc>
      </w:tr>
      <w:tr w:rsidR="003974C8" w:rsidRPr="003B39AF" w:rsidTr="00B033A0">
        <w:trPr>
          <w:gridAfter w:val="1"/>
          <w:wAfter w:w="56" w:type="dxa"/>
        </w:trPr>
        <w:tc>
          <w:tcPr>
            <w:tcW w:w="7857" w:type="dxa"/>
            <w:gridSpan w:val="2"/>
          </w:tcPr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</w:tcPr>
          <w:p w:rsidR="003974C8" w:rsidRPr="003B39AF" w:rsidRDefault="003974C8" w:rsidP="008656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            «Защита населения и территории от</w:t>
            </w:r>
            <w:r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  <w:t xml:space="preserve">            чрезвычайных ситуаций, обеспечение пожарной </w:t>
            </w:r>
            <w:r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  <w:t xml:space="preserve">            безопасности и безопасности людей на водных объектах </w:t>
            </w:r>
            <w:r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br/>
              <w:t xml:space="preserve">            городского округа Спасск-Дальний» на 20</w:t>
            </w:r>
            <w:r w:rsidR="00992820"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21</w:t>
            </w:r>
            <w:r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 - 20</w:t>
            </w:r>
            <w:r w:rsidR="00992820"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23</w:t>
            </w:r>
            <w:r w:rsidRPr="003B39AF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3974C8" w:rsidRPr="003B39AF" w:rsidTr="00B033A0">
        <w:trPr>
          <w:gridAfter w:val="1"/>
          <w:wAfter w:w="56" w:type="dxa"/>
        </w:trPr>
        <w:tc>
          <w:tcPr>
            <w:tcW w:w="7857" w:type="dxa"/>
            <w:gridSpan w:val="2"/>
            <w:vAlign w:val="center"/>
          </w:tcPr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vAlign w:val="center"/>
          </w:tcPr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3974C8" w:rsidRPr="003B39AF" w:rsidTr="00B033A0">
        <w:trPr>
          <w:gridAfter w:val="1"/>
          <w:wAfter w:w="56" w:type="dxa"/>
        </w:trPr>
        <w:tc>
          <w:tcPr>
            <w:tcW w:w="7857" w:type="dxa"/>
            <w:gridSpan w:val="2"/>
            <w:vAlign w:val="center"/>
          </w:tcPr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vAlign w:val="center"/>
          </w:tcPr>
          <w:p w:rsidR="003974C8" w:rsidRPr="003B39AF" w:rsidRDefault="003974C8" w:rsidP="0039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  <w:tr w:rsidR="003974C8" w:rsidRPr="003B39AF" w:rsidTr="003974C8">
        <w:trPr>
          <w:gridBefore w:val="1"/>
          <w:wBefore w:w="22" w:type="dxa"/>
          <w:trHeight w:val="600"/>
        </w:trPr>
        <w:tc>
          <w:tcPr>
            <w:tcW w:w="1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4C8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23B5" w:rsidRDefault="001C23B5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C23B5" w:rsidRPr="003B39AF" w:rsidRDefault="001C23B5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74C8" w:rsidRPr="003B39AF" w:rsidRDefault="003974C8" w:rsidP="004E20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</w:tr>
      <w:tr w:rsidR="003974C8" w:rsidRPr="003B39AF" w:rsidTr="003974C8">
        <w:trPr>
          <w:gridBefore w:val="1"/>
          <w:wBefore w:w="22" w:type="dxa"/>
          <w:trHeight w:val="300"/>
        </w:trPr>
        <w:tc>
          <w:tcPr>
            <w:tcW w:w="1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4C8" w:rsidRPr="003B39AF" w:rsidRDefault="004E2059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реализации </w:t>
            </w:r>
            <w:r w:rsidR="003974C8"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муниципальной программы </w:t>
            </w:r>
          </w:p>
        </w:tc>
      </w:tr>
      <w:tr w:rsidR="003974C8" w:rsidRPr="003B39AF" w:rsidTr="003974C8">
        <w:trPr>
          <w:gridBefore w:val="1"/>
          <w:wBefore w:w="22" w:type="dxa"/>
          <w:trHeight w:val="300"/>
        </w:trPr>
        <w:tc>
          <w:tcPr>
            <w:tcW w:w="1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«Защита населения и территории от чрезвычайных ситуаций, обеспечение пожарной безопасности</w:t>
            </w:r>
          </w:p>
        </w:tc>
      </w:tr>
      <w:tr w:rsidR="003974C8" w:rsidRPr="003B39AF" w:rsidTr="003974C8">
        <w:trPr>
          <w:gridBefore w:val="1"/>
          <w:wBefore w:w="22" w:type="dxa"/>
          <w:trHeight w:val="300"/>
        </w:trPr>
        <w:tc>
          <w:tcPr>
            <w:tcW w:w="1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4C8" w:rsidRPr="003B39AF" w:rsidRDefault="003974C8" w:rsidP="009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безопасности людей на водных объектах городского округа Спасск-Дальний» на 20</w:t>
            </w:r>
            <w:r w:rsidR="00992820"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- 20</w:t>
            </w:r>
            <w:r w:rsidR="00992820"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  <w:r w:rsidRPr="003B39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годы</w:t>
            </w:r>
          </w:p>
        </w:tc>
      </w:tr>
    </w:tbl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293"/>
        <w:gridCol w:w="1250"/>
        <w:gridCol w:w="1276"/>
        <w:gridCol w:w="3743"/>
        <w:gridCol w:w="1295"/>
        <w:gridCol w:w="1986"/>
      </w:tblGrid>
      <w:tr w:rsidR="003974C8" w:rsidRPr="003B39AF" w:rsidTr="003B39AF">
        <w:trPr>
          <w:trHeight w:val="54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целевой программы, отдельного мероприятия</w:t>
            </w:r>
          </w:p>
        </w:tc>
        <w:tc>
          <w:tcPr>
            <w:tcW w:w="22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7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2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G16"/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 (местный бюджет)</w:t>
            </w:r>
            <w:bookmarkEnd w:id="2"/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</w:tr>
      <w:tr w:rsidR="003974C8" w:rsidRPr="003B39AF" w:rsidTr="003B39AF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743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4C8" w:rsidRPr="003B39AF" w:rsidRDefault="003974C8" w:rsidP="003974C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404"/>
        <w:gridCol w:w="2246"/>
        <w:gridCol w:w="1308"/>
        <w:gridCol w:w="1308"/>
        <w:gridCol w:w="3574"/>
        <w:gridCol w:w="1808"/>
        <w:gridCol w:w="1663"/>
      </w:tblGrid>
      <w:tr w:rsidR="003974C8" w:rsidRPr="003B39AF" w:rsidTr="003B39AF">
        <w:trPr>
          <w:trHeight w:val="255"/>
          <w:tblHeader/>
        </w:trPr>
        <w:tc>
          <w:tcPr>
            <w:tcW w:w="573" w:type="dxa"/>
            <w:shd w:val="clear" w:color="auto" w:fill="auto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4C8" w:rsidRPr="003B39AF" w:rsidTr="003B39AF">
        <w:trPr>
          <w:trHeight w:val="255"/>
        </w:trPr>
        <w:tc>
          <w:tcPr>
            <w:tcW w:w="14884" w:type="dxa"/>
            <w:gridSpan w:val="8"/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безопасности на водных объектах городского округа Спасск-Дальний»</w:t>
            </w:r>
          </w:p>
        </w:tc>
      </w:tr>
      <w:tr w:rsidR="003974C8" w:rsidRPr="003B39AF" w:rsidTr="003B39AF">
        <w:trPr>
          <w:trHeight w:val="255"/>
        </w:trPr>
        <w:tc>
          <w:tcPr>
            <w:tcW w:w="573" w:type="dxa"/>
            <w:shd w:val="clear" w:color="auto" w:fill="auto"/>
          </w:tcPr>
          <w:p w:rsidR="003974C8" w:rsidRPr="003B39AF" w:rsidRDefault="00C3445A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4C8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в сфере безопасности на водных объектах. Оборудование водного объекта, пляжа на водоеме «Силикатное».</w:t>
            </w:r>
          </w:p>
        </w:tc>
        <w:tc>
          <w:tcPr>
            <w:tcW w:w="2246" w:type="dxa"/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ГОЧС городского округа Спасск-Дальний»,</w:t>
            </w:r>
          </w:p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городского округа Спасск-Дальний</w:t>
            </w:r>
          </w:p>
        </w:tc>
        <w:tc>
          <w:tcPr>
            <w:tcW w:w="1308" w:type="dxa"/>
            <w:shd w:val="clear" w:color="auto" w:fill="auto"/>
          </w:tcPr>
          <w:p w:rsidR="003974C8" w:rsidRPr="003B39AF" w:rsidRDefault="003974C8" w:rsidP="0099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820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shd w:val="clear" w:color="auto" w:fill="auto"/>
          </w:tcPr>
          <w:p w:rsidR="003974C8" w:rsidRPr="003B39AF" w:rsidRDefault="003974C8" w:rsidP="0099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820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4" w:type="dxa"/>
            <w:shd w:val="clear" w:color="auto" w:fill="auto"/>
          </w:tcPr>
          <w:p w:rsidR="003974C8" w:rsidRPr="003B39AF" w:rsidRDefault="003974C8" w:rsidP="009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муниципальных учреждений в сфере безопасности на водных объектах. </w:t>
            </w:r>
          </w:p>
        </w:tc>
        <w:tc>
          <w:tcPr>
            <w:tcW w:w="1808" w:type="dxa"/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3" w:type="dxa"/>
            <w:shd w:val="clear" w:color="auto" w:fill="auto"/>
          </w:tcPr>
          <w:p w:rsidR="003974C8" w:rsidRPr="003B39AF" w:rsidRDefault="0026628E" w:rsidP="0086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974C8" w:rsidRPr="003B39AF" w:rsidTr="003B39AF">
        <w:trPr>
          <w:trHeight w:val="255"/>
        </w:trPr>
        <w:tc>
          <w:tcPr>
            <w:tcW w:w="14884" w:type="dxa"/>
            <w:gridSpan w:val="8"/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 программы»</w:t>
            </w:r>
          </w:p>
        </w:tc>
      </w:tr>
      <w:tr w:rsidR="003974C8" w:rsidRPr="003B39AF" w:rsidTr="003B39AF">
        <w:trPr>
          <w:trHeight w:val="255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C3445A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74C8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муниципального управления в установленной сфере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ГОЧС городского округа Спасск-Дальний»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9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820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992820" w:rsidP="009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Финансово-ресурсное обеспечение функционирования органа, уполномоченного для решения задач в сфере защиты населения и территорий от чрезвычайных ситуаций, обеспечения пожарной безопасности и безопасности людей на водных объектах, гражданской обороны.</w:t>
            </w:r>
          </w:p>
        </w:tc>
        <w:tc>
          <w:tcPr>
            <w:tcW w:w="1808" w:type="dxa"/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3" w:type="dxa"/>
            <w:shd w:val="clear" w:color="auto" w:fill="auto"/>
          </w:tcPr>
          <w:p w:rsidR="003974C8" w:rsidRPr="003B39AF" w:rsidRDefault="008656EA" w:rsidP="00B6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E30F7"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655FC"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</w:t>
            </w:r>
            <w:r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655FC" w:rsidRPr="003B3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415</w:t>
            </w:r>
          </w:p>
        </w:tc>
      </w:tr>
      <w:tr w:rsidR="003974C8" w:rsidRPr="003B39AF" w:rsidTr="003B39AF">
        <w:trPr>
          <w:trHeight w:val="255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C3445A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74C8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поддержания на необходимом уровне резервов Администрации городского округа в сфере защиты населения и территорий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Спасск-Дальний,</w:t>
            </w:r>
          </w:p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ЖКХ Администрации городского округа Спасск-Дальний,</w:t>
            </w:r>
          </w:p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«Управление по делам ГОЧС городского округа Спасск-Дальний»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9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820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99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820"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поддержания на необходимом уровне финансовых и материальных резервов Администрации городского округа  в сфере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3" w:type="dxa"/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974C8" w:rsidRPr="003974C8" w:rsidTr="003B39AF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3974C8" w:rsidRPr="003B39AF" w:rsidRDefault="003974C8" w:rsidP="0039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3" w:type="dxa"/>
            <w:shd w:val="clear" w:color="auto" w:fill="auto"/>
          </w:tcPr>
          <w:p w:rsidR="003974C8" w:rsidRPr="00875738" w:rsidRDefault="00B655FC" w:rsidP="00EE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24 430,415</w:t>
            </w:r>
          </w:p>
        </w:tc>
      </w:tr>
    </w:tbl>
    <w:p w:rsidR="00B36065" w:rsidRPr="00C26233" w:rsidRDefault="00B36065">
      <w:pPr>
        <w:rPr>
          <w:lang w:val="en-US"/>
        </w:rPr>
      </w:pPr>
    </w:p>
    <w:sectPr w:rsidR="00B36065" w:rsidRPr="00C26233" w:rsidSect="003B39AF">
      <w:pgSz w:w="16834" w:h="11909" w:orient="landscape"/>
      <w:pgMar w:top="851" w:right="567" w:bottom="1418" w:left="426" w:header="720" w:footer="720" w:gutter="0"/>
      <w:pgNumType w:start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>
    <w:nsid w:val="10AD02F0"/>
    <w:multiLevelType w:val="hybridMultilevel"/>
    <w:tmpl w:val="BC9C445C"/>
    <w:lvl w:ilvl="0" w:tplc="D526A4E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BA38A47A">
      <w:numFmt w:val="none"/>
      <w:lvlText w:val=""/>
      <w:lvlJc w:val="left"/>
      <w:pPr>
        <w:tabs>
          <w:tab w:val="num" w:pos="360"/>
        </w:tabs>
      </w:pPr>
    </w:lvl>
    <w:lvl w:ilvl="2" w:tplc="56E2A8F0">
      <w:numFmt w:val="none"/>
      <w:lvlText w:val=""/>
      <w:lvlJc w:val="left"/>
      <w:pPr>
        <w:tabs>
          <w:tab w:val="num" w:pos="360"/>
        </w:tabs>
      </w:pPr>
    </w:lvl>
    <w:lvl w:ilvl="3" w:tplc="B3147872">
      <w:numFmt w:val="none"/>
      <w:lvlText w:val=""/>
      <w:lvlJc w:val="left"/>
      <w:pPr>
        <w:tabs>
          <w:tab w:val="num" w:pos="360"/>
        </w:tabs>
      </w:pPr>
    </w:lvl>
    <w:lvl w:ilvl="4" w:tplc="144AACBA">
      <w:numFmt w:val="none"/>
      <w:lvlText w:val=""/>
      <w:lvlJc w:val="left"/>
      <w:pPr>
        <w:tabs>
          <w:tab w:val="num" w:pos="360"/>
        </w:tabs>
      </w:pPr>
    </w:lvl>
    <w:lvl w:ilvl="5" w:tplc="DC763DFC">
      <w:numFmt w:val="none"/>
      <w:lvlText w:val=""/>
      <w:lvlJc w:val="left"/>
      <w:pPr>
        <w:tabs>
          <w:tab w:val="num" w:pos="360"/>
        </w:tabs>
      </w:pPr>
    </w:lvl>
    <w:lvl w:ilvl="6" w:tplc="3C24A0CA">
      <w:numFmt w:val="none"/>
      <w:lvlText w:val=""/>
      <w:lvlJc w:val="left"/>
      <w:pPr>
        <w:tabs>
          <w:tab w:val="num" w:pos="360"/>
        </w:tabs>
      </w:pPr>
    </w:lvl>
    <w:lvl w:ilvl="7" w:tplc="F3408944">
      <w:numFmt w:val="none"/>
      <w:lvlText w:val=""/>
      <w:lvlJc w:val="left"/>
      <w:pPr>
        <w:tabs>
          <w:tab w:val="num" w:pos="360"/>
        </w:tabs>
      </w:pPr>
    </w:lvl>
    <w:lvl w:ilvl="8" w:tplc="5DC6FE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395376"/>
    <w:multiLevelType w:val="hybridMultilevel"/>
    <w:tmpl w:val="2D92889A"/>
    <w:lvl w:ilvl="0" w:tplc="FCA4EB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09A0A0F"/>
    <w:multiLevelType w:val="hybridMultilevel"/>
    <w:tmpl w:val="E28CC08E"/>
    <w:lvl w:ilvl="0" w:tplc="D47C3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5C9F"/>
    <w:multiLevelType w:val="hybridMultilevel"/>
    <w:tmpl w:val="B7EC716A"/>
    <w:lvl w:ilvl="0" w:tplc="3912D2F6">
      <w:start w:val="3"/>
      <w:numFmt w:val="decimal"/>
      <w:lvlText w:val="%1."/>
      <w:lvlJc w:val="left"/>
      <w:pPr>
        <w:tabs>
          <w:tab w:val="num" w:pos="1338"/>
        </w:tabs>
        <w:ind w:left="1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abstractNum w:abstractNumId="6">
    <w:nsid w:val="7A637388"/>
    <w:multiLevelType w:val="hybridMultilevel"/>
    <w:tmpl w:val="8B48A9C6"/>
    <w:lvl w:ilvl="0" w:tplc="DDC0A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C8"/>
    <w:rsid w:val="000139FE"/>
    <w:rsid w:val="00017F5A"/>
    <w:rsid w:val="00027821"/>
    <w:rsid w:val="0005591C"/>
    <w:rsid w:val="00063C57"/>
    <w:rsid w:val="0006795A"/>
    <w:rsid w:val="0008048F"/>
    <w:rsid w:val="000C2B7D"/>
    <w:rsid w:val="000D7DAC"/>
    <w:rsid w:val="000E6AEE"/>
    <w:rsid w:val="001007D5"/>
    <w:rsid w:val="0010246E"/>
    <w:rsid w:val="0015464B"/>
    <w:rsid w:val="0015787C"/>
    <w:rsid w:val="0016544D"/>
    <w:rsid w:val="00170FED"/>
    <w:rsid w:val="00176D3E"/>
    <w:rsid w:val="00182DE5"/>
    <w:rsid w:val="00195B90"/>
    <w:rsid w:val="001B2955"/>
    <w:rsid w:val="001B54F6"/>
    <w:rsid w:val="001B75F7"/>
    <w:rsid w:val="001C23B5"/>
    <w:rsid w:val="001C3622"/>
    <w:rsid w:val="00210DC5"/>
    <w:rsid w:val="00212628"/>
    <w:rsid w:val="002255A9"/>
    <w:rsid w:val="00246121"/>
    <w:rsid w:val="00250A54"/>
    <w:rsid w:val="0026628E"/>
    <w:rsid w:val="002732CD"/>
    <w:rsid w:val="00292F6C"/>
    <w:rsid w:val="00295568"/>
    <w:rsid w:val="002B15D0"/>
    <w:rsid w:val="002C3742"/>
    <w:rsid w:val="002D53E1"/>
    <w:rsid w:val="002E1137"/>
    <w:rsid w:val="002F374D"/>
    <w:rsid w:val="00307341"/>
    <w:rsid w:val="00324118"/>
    <w:rsid w:val="00331DD0"/>
    <w:rsid w:val="00333C39"/>
    <w:rsid w:val="00385AA3"/>
    <w:rsid w:val="003974C8"/>
    <w:rsid w:val="003B39AF"/>
    <w:rsid w:val="003C249F"/>
    <w:rsid w:val="00403375"/>
    <w:rsid w:val="00404D24"/>
    <w:rsid w:val="00434A84"/>
    <w:rsid w:val="00452797"/>
    <w:rsid w:val="004616FF"/>
    <w:rsid w:val="00466B30"/>
    <w:rsid w:val="00471DC4"/>
    <w:rsid w:val="004845AE"/>
    <w:rsid w:val="00486960"/>
    <w:rsid w:val="004C07EF"/>
    <w:rsid w:val="004C09AB"/>
    <w:rsid w:val="004E2059"/>
    <w:rsid w:val="00511238"/>
    <w:rsid w:val="005448E7"/>
    <w:rsid w:val="0057749F"/>
    <w:rsid w:val="00594D45"/>
    <w:rsid w:val="005A7E74"/>
    <w:rsid w:val="005B453C"/>
    <w:rsid w:val="005E25BD"/>
    <w:rsid w:val="005F1F2C"/>
    <w:rsid w:val="005F2D1D"/>
    <w:rsid w:val="005F6296"/>
    <w:rsid w:val="005F79BE"/>
    <w:rsid w:val="00635A32"/>
    <w:rsid w:val="00642549"/>
    <w:rsid w:val="006476B2"/>
    <w:rsid w:val="00655D76"/>
    <w:rsid w:val="006A3690"/>
    <w:rsid w:val="006A44C8"/>
    <w:rsid w:val="006A71A6"/>
    <w:rsid w:val="006B2CC1"/>
    <w:rsid w:val="006B7664"/>
    <w:rsid w:val="006D7EA1"/>
    <w:rsid w:val="00725D34"/>
    <w:rsid w:val="007369A8"/>
    <w:rsid w:val="007431C0"/>
    <w:rsid w:val="00765041"/>
    <w:rsid w:val="0076659A"/>
    <w:rsid w:val="007870A6"/>
    <w:rsid w:val="007904CE"/>
    <w:rsid w:val="007A3AF5"/>
    <w:rsid w:val="007A4D0D"/>
    <w:rsid w:val="007B6C29"/>
    <w:rsid w:val="007C7C5D"/>
    <w:rsid w:val="007E6DC7"/>
    <w:rsid w:val="00810019"/>
    <w:rsid w:val="008656EA"/>
    <w:rsid w:val="00870E82"/>
    <w:rsid w:val="00875738"/>
    <w:rsid w:val="00880801"/>
    <w:rsid w:val="00882050"/>
    <w:rsid w:val="00897571"/>
    <w:rsid w:val="008B70D7"/>
    <w:rsid w:val="008C62E2"/>
    <w:rsid w:val="008D2328"/>
    <w:rsid w:val="008F7320"/>
    <w:rsid w:val="00911AFE"/>
    <w:rsid w:val="009122E1"/>
    <w:rsid w:val="00912760"/>
    <w:rsid w:val="00917A44"/>
    <w:rsid w:val="00922361"/>
    <w:rsid w:val="00923316"/>
    <w:rsid w:val="0094492E"/>
    <w:rsid w:val="009558E2"/>
    <w:rsid w:val="00965FEC"/>
    <w:rsid w:val="00966967"/>
    <w:rsid w:val="00972C3D"/>
    <w:rsid w:val="00976152"/>
    <w:rsid w:val="00983BD8"/>
    <w:rsid w:val="00987471"/>
    <w:rsid w:val="00991CBC"/>
    <w:rsid w:val="00992820"/>
    <w:rsid w:val="009B4AF1"/>
    <w:rsid w:val="009B5199"/>
    <w:rsid w:val="009B51AD"/>
    <w:rsid w:val="009D01A1"/>
    <w:rsid w:val="009D753A"/>
    <w:rsid w:val="009E7E02"/>
    <w:rsid w:val="009F5BDD"/>
    <w:rsid w:val="00A05252"/>
    <w:rsid w:val="00A0717E"/>
    <w:rsid w:val="00A6644C"/>
    <w:rsid w:val="00AA13E4"/>
    <w:rsid w:val="00AC657B"/>
    <w:rsid w:val="00AD69FB"/>
    <w:rsid w:val="00AE4D9E"/>
    <w:rsid w:val="00AE7AFB"/>
    <w:rsid w:val="00AF1A20"/>
    <w:rsid w:val="00B033A0"/>
    <w:rsid w:val="00B064CB"/>
    <w:rsid w:val="00B2563B"/>
    <w:rsid w:val="00B27904"/>
    <w:rsid w:val="00B31F18"/>
    <w:rsid w:val="00B36065"/>
    <w:rsid w:val="00B414DD"/>
    <w:rsid w:val="00B655FC"/>
    <w:rsid w:val="00B810FF"/>
    <w:rsid w:val="00B825AA"/>
    <w:rsid w:val="00BC24E4"/>
    <w:rsid w:val="00BC27B1"/>
    <w:rsid w:val="00BC48F0"/>
    <w:rsid w:val="00BD0BE7"/>
    <w:rsid w:val="00C04FCF"/>
    <w:rsid w:val="00C06F9A"/>
    <w:rsid w:val="00C24CC8"/>
    <w:rsid w:val="00C26233"/>
    <w:rsid w:val="00C33756"/>
    <w:rsid w:val="00C3445A"/>
    <w:rsid w:val="00C4449E"/>
    <w:rsid w:val="00C628AE"/>
    <w:rsid w:val="00C64279"/>
    <w:rsid w:val="00C67E17"/>
    <w:rsid w:val="00C961D0"/>
    <w:rsid w:val="00CA2263"/>
    <w:rsid w:val="00CA58BD"/>
    <w:rsid w:val="00CC6226"/>
    <w:rsid w:val="00CD564E"/>
    <w:rsid w:val="00CE521B"/>
    <w:rsid w:val="00D3722F"/>
    <w:rsid w:val="00D47C79"/>
    <w:rsid w:val="00D606E7"/>
    <w:rsid w:val="00D64EE1"/>
    <w:rsid w:val="00D86AB5"/>
    <w:rsid w:val="00DA7950"/>
    <w:rsid w:val="00DC1CA6"/>
    <w:rsid w:val="00DE5B1C"/>
    <w:rsid w:val="00E40DB9"/>
    <w:rsid w:val="00E51DA3"/>
    <w:rsid w:val="00E6024E"/>
    <w:rsid w:val="00E63CDA"/>
    <w:rsid w:val="00E76E9A"/>
    <w:rsid w:val="00E97080"/>
    <w:rsid w:val="00EA0BFB"/>
    <w:rsid w:val="00EC0036"/>
    <w:rsid w:val="00ED072E"/>
    <w:rsid w:val="00EE30F7"/>
    <w:rsid w:val="00EE6C2A"/>
    <w:rsid w:val="00EF239F"/>
    <w:rsid w:val="00EF2A79"/>
    <w:rsid w:val="00F26EFD"/>
    <w:rsid w:val="00F26F09"/>
    <w:rsid w:val="00F34B40"/>
    <w:rsid w:val="00F34CD6"/>
    <w:rsid w:val="00F72FA6"/>
    <w:rsid w:val="00F779A8"/>
    <w:rsid w:val="00FE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A"/>
  </w:style>
  <w:style w:type="paragraph" w:styleId="1">
    <w:name w:val="heading 1"/>
    <w:basedOn w:val="a"/>
    <w:next w:val="a"/>
    <w:link w:val="10"/>
    <w:qFormat/>
    <w:rsid w:val="00397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74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74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4C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7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74C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74C8"/>
  </w:style>
  <w:style w:type="paragraph" w:customStyle="1" w:styleId="ConsNormal">
    <w:name w:val="ConsNormal"/>
    <w:rsid w:val="00397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974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74C8"/>
  </w:style>
  <w:style w:type="paragraph" w:customStyle="1" w:styleId="ConsTitle">
    <w:name w:val="ConsTitle"/>
    <w:rsid w:val="003974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39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974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974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rsid w:val="00397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0"/>
    <w:link w:val="a9"/>
    <w:rsid w:val="003974C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97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974C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97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97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7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448E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955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5DEE1D9FFA5EDF6AE6BA78678BF8B93F53E388B4ADB98093BD7BC3246FD09A8BA11623DDA861091D8BFuBs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35DEE1D9FFA5EDF6AE6BA78678BF8B93F53E388B4ADB98093BD7BC3246FD09A8BA11623DDA861091DFBAuBs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65DB-B7FD-4517-A1E5-53037354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28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putilovskaya_ne</cp:lastModifiedBy>
  <cp:revision>90</cp:revision>
  <cp:lastPrinted>2020-12-28T06:54:00Z</cp:lastPrinted>
  <dcterms:created xsi:type="dcterms:W3CDTF">2020-08-24T23:23:00Z</dcterms:created>
  <dcterms:modified xsi:type="dcterms:W3CDTF">2020-12-28T06:54:00Z</dcterms:modified>
</cp:coreProperties>
</file>