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C2" w:rsidRDefault="006E35C2" w:rsidP="006E35C2">
      <w:pPr>
        <w:spacing w:line="276" w:lineRule="auto"/>
        <w:jc w:val="center"/>
        <w:rPr>
          <w:sz w:val="26"/>
          <w:szCs w:val="26"/>
        </w:rPr>
      </w:pPr>
    </w:p>
    <w:p w:rsidR="006E35C2" w:rsidRPr="00CD2638" w:rsidRDefault="00317AD6" w:rsidP="006E35C2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5.25pt;margin-top:-10.55pt;width:94pt;height:130pt;z-index:251658240">
            <v:imagedata r:id="rId6" o:title=""/>
            <w10:anchorlock/>
          </v:shape>
          <o:OLEObject Type="Embed" ProgID="Word.Picture.8" ShapeID="_x0000_s1027" DrawAspect="Content" ObjectID="_1744536942" r:id="rId7"/>
        </w:pict>
      </w:r>
    </w:p>
    <w:p w:rsidR="006E35C2" w:rsidRPr="00CD2638" w:rsidRDefault="006E35C2" w:rsidP="006E35C2">
      <w:pPr>
        <w:spacing w:line="276" w:lineRule="auto"/>
        <w:jc w:val="center"/>
        <w:rPr>
          <w:sz w:val="26"/>
          <w:szCs w:val="26"/>
        </w:rPr>
      </w:pPr>
    </w:p>
    <w:p w:rsidR="006E35C2" w:rsidRPr="00CD2638" w:rsidRDefault="006E35C2" w:rsidP="006E35C2">
      <w:pPr>
        <w:pStyle w:val="a3"/>
        <w:spacing w:line="276" w:lineRule="auto"/>
        <w:rPr>
          <w:sz w:val="26"/>
          <w:szCs w:val="26"/>
        </w:rPr>
      </w:pPr>
    </w:p>
    <w:p w:rsidR="006E35C2" w:rsidRPr="00CD2638" w:rsidRDefault="006E35C2" w:rsidP="006E35C2">
      <w:pPr>
        <w:pStyle w:val="a3"/>
        <w:spacing w:before="0" w:line="276" w:lineRule="auto"/>
        <w:rPr>
          <w:sz w:val="26"/>
          <w:szCs w:val="26"/>
        </w:rPr>
      </w:pPr>
      <w:r w:rsidRPr="00CD2638">
        <w:rPr>
          <w:sz w:val="26"/>
          <w:szCs w:val="26"/>
        </w:rPr>
        <w:t xml:space="preserve">ДУМА </w:t>
      </w:r>
    </w:p>
    <w:p w:rsidR="006E35C2" w:rsidRPr="00CD2638" w:rsidRDefault="006E35C2" w:rsidP="006E35C2">
      <w:pPr>
        <w:pStyle w:val="a3"/>
        <w:spacing w:before="0" w:line="276" w:lineRule="auto"/>
        <w:rPr>
          <w:sz w:val="26"/>
          <w:szCs w:val="26"/>
        </w:rPr>
      </w:pPr>
      <w:r w:rsidRPr="00CD2638">
        <w:rPr>
          <w:sz w:val="26"/>
          <w:szCs w:val="26"/>
        </w:rPr>
        <w:t>ГОРОДСКОГО ОКРУГА СПАССК-ДАЛЬНИЙ</w:t>
      </w:r>
    </w:p>
    <w:p w:rsidR="006E35C2" w:rsidRPr="00CD2638" w:rsidRDefault="006E35C2" w:rsidP="006E35C2">
      <w:pPr>
        <w:spacing w:line="276" w:lineRule="auto"/>
        <w:jc w:val="center"/>
        <w:rPr>
          <w:b/>
          <w:sz w:val="26"/>
          <w:szCs w:val="26"/>
        </w:rPr>
      </w:pPr>
      <w:r w:rsidRPr="00CD2638">
        <w:rPr>
          <w:b/>
          <w:sz w:val="26"/>
          <w:szCs w:val="26"/>
        </w:rPr>
        <w:t>ПРИМОРСКОГО КРАЯ</w:t>
      </w:r>
    </w:p>
    <w:p w:rsidR="006E35C2" w:rsidRDefault="006E35C2" w:rsidP="006E35C2">
      <w:pPr>
        <w:spacing w:line="276" w:lineRule="auto"/>
        <w:jc w:val="center"/>
        <w:rPr>
          <w:b/>
          <w:szCs w:val="24"/>
        </w:rPr>
      </w:pPr>
    </w:p>
    <w:p w:rsidR="006E35C2" w:rsidRDefault="006E35C2" w:rsidP="006E35C2">
      <w:pPr>
        <w:spacing w:line="276" w:lineRule="auto"/>
        <w:jc w:val="center"/>
        <w:rPr>
          <w:b/>
          <w:szCs w:val="28"/>
        </w:rPr>
      </w:pPr>
      <w:proofErr w:type="gramStart"/>
      <w:r w:rsidRPr="00A958B5">
        <w:rPr>
          <w:b/>
          <w:szCs w:val="28"/>
        </w:rPr>
        <w:t>Р</w:t>
      </w:r>
      <w:proofErr w:type="gramEnd"/>
      <w:r w:rsidRPr="00A958B5">
        <w:rPr>
          <w:b/>
          <w:szCs w:val="28"/>
        </w:rPr>
        <w:t xml:space="preserve"> Е Ш Е Н И Е</w:t>
      </w:r>
    </w:p>
    <w:p w:rsidR="006E35C2" w:rsidRPr="00A958B5" w:rsidRDefault="006E35C2" w:rsidP="006E35C2">
      <w:pPr>
        <w:spacing w:line="276" w:lineRule="auto"/>
        <w:jc w:val="center"/>
        <w:rPr>
          <w:b/>
          <w:szCs w:val="28"/>
        </w:rPr>
      </w:pPr>
    </w:p>
    <w:p w:rsidR="006E35C2" w:rsidRDefault="006E35C2" w:rsidP="006E35C2">
      <w:pPr>
        <w:spacing w:line="276" w:lineRule="auto"/>
        <w:jc w:val="both"/>
        <w:rPr>
          <w:sz w:val="26"/>
          <w:szCs w:val="26"/>
        </w:rPr>
      </w:pPr>
      <w:r w:rsidRPr="00A672AF">
        <w:rPr>
          <w:sz w:val="26"/>
          <w:szCs w:val="26"/>
        </w:rPr>
        <w:t xml:space="preserve">« </w:t>
      </w:r>
      <w:r>
        <w:rPr>
          <w:sz w:val="26"/>
          <w:szCs w:val="26"/>
        </w:rPr>
        <w:t>26</w:t>
      </w:r>
      <w:r w:rsidRPr="00A672AF">
        <w:rPr>
          <w:sz w:val="26"/>
          <w:szCs w:val="26"/>
        </w:rPr>
        <w:t xml:space="preserve"> »   </w:t>
      </w:r>
      <w:r>
        <w:rPr>
          <w:sz w:val="26"/>
          <w:szCs w:val="26"/>
        </w:rPr>
        <w:t xml:space="preserve">апреля   2023  года   </w:t>
      </w:r>
      <w:r w:rsidRPr="00A672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Pr="00A672AF">
        <w:rPr>
          <w:sz w:val="26"/>
          <w:szCs w:val="26"/>
        </w:rPr>
        <w:t xml:space="preserve">   г. Спасск-Дальний                             </w:t>
      </w:r>
      <w:r>
        <w:rPr>
          <w:sz w:val="26"/>
          <w:szCs w:val="26"/>
        </w:rPr>
        <w:t xml:space="preserve">  </w:t>
      </w:r>
      <w:r w:rsidRPr="00A672AF">
        <w:rPr>
          <w:sz w:val="26"/>
          <w:szCs w:val="26"/>
        </w:rPr>
        <w:t xml:space="preserve">               №  </w:t>
      </w:r>
      <w:r>
        <w:rPr>
          <w:sz w:val="26"/>
          <w:szCs w:val="26"/>
        </w:rPr>
        <w:t>26</w:t>
      </w:r>
    </w:p>
    <w:p w:rsidR="006E35C2" w:rsidRDefault="006E35C2" w:rsidP="006E35C2">
      <w:pPr>
        <w:spacing w:line="276" w:lineRule="auto"/>
        <w:jc w:val="both"/>
        <w:rPr>
          <w:sz w:val="26"/>
          <w:szCs w:val="26"/>
        </w:rPr>
      </w:pPr>
    </w:p>
    <w:p w:rsidR="00555950" w:rsidRPr="000C056A" w:rsidRDefault="004801B0" w:rsidP="009468E1">
      <w:pPr>
        <w:spacing w:line="276" w:lineRule="auto"/>
        <w:ind w:right="4818"/>
        <w:jc w:val="both"/>
        <w:rPr>
          <w:sz w:val="26"/>
          <w:szCs w:val="26"/>
        </w:rPr>
      </w:pPr>
      <w:r w:rsidRPr="000C056A">
        <w:rPr>
          <w:sz w:val="26"/>
          <w:szCs w:val="26"/>
        </w:rPr>
        <w:t>О реализации Комплексной программы социально-экономического развития городского округа Спасск-Дальний на 2012-202</w:t>
      </w:r>
      <w:r w:rsidR="000C056A" w:rsidRPr="000C056A">
        <w:rPr>
          <w:sz w:val="26"/>
          <w:szCs w:val="26"/>
        </w:rPr>
        <w:t>3</w:t>
      </w:r>
      <w:r w:rsidRPr="000C056A">
        <w:rPr>
          <w:sz w:val="26"/>
          <w:szCs w:val="26"/>
        </w:rPr>
        <w:t xml:space="preserve"> годы</w:t>
      </w:r>
      <w:r w:rsidR="00EC0849" w:rsidRPr="000C056A">
        <w:rPr>
          <w:sz w:val="26"/>
          <w:szCs w:val="26"/>
        </w:rPr>
        <w:t xml:space="preserve"> за 20</w:t>
      </w:r>
      <w:r w:rsidR="000C056A" w:rsidRPr="000C056A">
        <w:rPr>
          <w:sz w:val="26"/>
          <w:szCs w:val="26"/>
        </w:rPr>
        <w:t>2</w:t>
      </w:r>
      <w:r w:rsidR="00F45211">
        <w:rPr>
          <w:sz w:val="26"/>
          <w:szCs w:val="26"/>
        </w:rPr>
        <w:t>2</w:t>
      </w:r>
      <w:r w:rsidR="00EC0849" w:rsidRPr="000C056A">
        <w:rPr>
          <w:sz w:val="26"/>
          <w:szCs w:val="26"/>
        </w:rPr>
        <w:t xml:space="preserve"> год</w:t>
      </w:r>
    </w:p>
    <w:p w:rsidR="00555950" w:rsidRPr="000C056A" w:rsidRDefault="00555950" w:rsidP="009468E1">
      <w:pPr>
        <w:spacing w:line="276" w:lineRule="auto"/>
        <w:jc w:val="both"/>
        <w:rPr>
          <w:sz w:val="26"/>
          <w:szCs w:val="24"/>
        </w:rPr>
      </w:pPr>
    </w:p>
    <w:p w:rsidR="00470AF3" w:rsidRPr="000C056A" w:rsidRDefault="0072206E" w:rsidP="006E35C2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>З</w:t>
      </w:r>
      <w:r w:rsidR="005124D5" w:rsidRPr="000C056A">
        <w:rPr>
          <w:sz w:val="26"/>
          <w:szCs w:val="24"/>
        </w:rPr>
        <w:t>аслушав отчет Администрации городского округа Спасск-Дальний о реализации Комплексной программы социально-экономического развития городского округа Спасск-Дальний на 2012-202</w:t>
      </w:r>
      <w:r w:rsidR="000C056A" w:rsidRPr="000C056A">
        <w:rPr>
          <w:sz w:val="26"/>
          <w:szCs w:val="24"/>
        </w:rPr>
        <w:t>3</w:t>
      </w:r>
      <w:r w:rsidR="005124D5" w:rsidRPr="000C056A">
        <w:rPr>
          <w:sz w:val="26"/>
          <w:szCs w:val="24"/>
        </w:rPr>
        <w:t xml:space="preserve"> годы за 20</w:t>
      </w:r>
      <w:r w:rsidR="000C056A" w:rsidRPr="000C056A">
        <w:rPr>
          <w:sz w:val="26"/>
          <w:szCs w:val="24"/>
        </w:rPr>
        <w:t>2</w:t>
      </w:r>
      <w:r w:rsidR="00F45211">
        <w:rPr>
          <w:sz w:val="26"/>
          <w:szCs w:val="24"/>
        </w:rPr>
        <w:t>2</w:t>
      </w:r>
      <w:r w:rsidR="005124D5" w:rsidRPr="000C056A">
        <w:rPr>
          <w:sz w:val="26"/>
          <w:szCs w:val="24"/>
        </w:rPr>
        <w:t xml:space="preserve"> год</w:t>
      </w:r>
      <w:r w:rsidR="00E61261" w:rsidRPr="000C056A">
        <w:rPr>
          <w:sz w:val="26"/>
          <w:szCs w:val="24"/>
        </w:rPr>
        <w:t>, Дума городского округа Спасск-Дальний</w:t>
      </w:r>
    </w:p>
    <w:p w:rsidR="00555950" w:rsidRPr="000C056A" w:rsidRDefault="00555950" w:rsidP="006E35C2">
      <w:pPr>
        <w:spacing w:line="276" w:lineRule="auto"/>
        <w:jc w:val="both"/>
        <w:rPr>
          <w:sz w:val="26"/>
          <w:szCs w:val="24"/>
        </w:rPr>
      </w:pPr>
    </w:p>
    <w:p w:rsidR="00555950" w:rsidRPr="000C056A" w:rsidRDefault="00555950" w:rsidP="006E35C2">
      <w:pPr>
        <w:spacing w:line="276" w:lineRule="auto"/>
        <w:jc w:val="both"/>
        <w:rPr>
          <w:sz w:val="26"/>
          <w:szCs w:val="24"/>
        </w:rPr>
      </w:pPr>
      <w:r w:rsidRPr="000C056A">
        <w:rPr>
          <w:sz w:val="26"/>
          <w:szCs w:val="24"/>
        </w:rPr>
        <w:t>РЕШИЛА:</w:t>
      </w:r>
    </w:p>
    <w:p w:rsidR="007B58B7" w:rsidRPr="000C056A" w:rsidRDefault="007B58B7" w:rsidP="006E35C2">
      <w:pPr>
        <w:spacing w:line="276" w:lineRule="auto"/>
        <w:jc w:val="both"/>
        <w:rPr>
          <w:sz w:val="26"/>
          <w:szCs w:val="24"/>
        </w:rPr>
      </w:pPr>
    </w:p>
    <w:p w:rsidR="009E4239" w:rsidRPr="000C056A" w:rsidRDefault="007B58B7" w:rsidP="006E35C2">
      <w:pPr>
        <w:spacing w:line="276" w:lineRule="auto"/>
        <w:ind w:firstLine="709"/>
        <w:jc w:val="both"/>
        <w:rPr>
          <w:sz w:val="26"/>
          <w:szCs w:val="26"/>
        </w:rPr>
      </w:pPr>
      <w:r w:rsidRPr="000C056A">
        <w:rPr>
          <w:sz w:val="26"/>
          <w:szCs w:val="24"/>
        </w:rPr>
        <w:t xml:space="preserve">1. </w:t>
      </w:r>
      <w:r w:rsidR="008A2F0E" w:rsidRPr="000C056A">
        <w:rPr>
          <w:sz w:val="26"/>
          <w:szCs w:val="24"/>
        </w:rPr>
        <w:t>Принять к сведению отчет Администрации городского округа Спасск-Дальний «О реализации Комплексной программы социально-экономического развития городского округа Спасск-Дальний на 2012-202</w:t>
      </w:r>
      <w:r w:rsidR="000C056A" w:rsidRPr="000C056A">
        <w:rPr>
          <w:sz w:val="26"/>
          <w:szCs w:val="24"/>
        </w:rPr>
        <w:t>3</w:t>
      </w:r>
      <w:r w:rsidR="008A2F0E" w:rsidRPr="000C056A">
        <w:rPr>
          <w:sz w:val="26"/>
          <w:szCs w:val="24"/>
        </w:rPr>
        <w:t xml:space="preserve"> годы за 20</w:t>
      </w:r>
      <w:r w:rsidR="000C056A" w:rsidRPr="000C056A">
        <w:rPr>
          <w:sz w:val="26"/>
          <w:szCs w:val="24"/>
        </w:rPr>
        <w:t>2</w:t>
      </w:r>
      <w:r w:rsidR="00F45211">
        <w:rPr>
          <w:sz w:val="26"/>
          <w:szCs w:val="24"/>
        </w:rPr>
        <w:t>2</w:t>
      </w:r>
      <w:r w:rsidR="008A2F0E" w:rsidRPr="000C056A">
        <w:rPr>
          <w:sz w:val="26"/>
          <w:szCs w:val="24"/>
        </w:rPr>
        <w:t xml:space="preserve"> год»</w:t>
      </w:r>
      <w:r w:rsidR="00470AF3" w:rsidRPr="000C056A">
        <w:rPr>
          <w:sz w:val="26"/>
          <w:szCs w:val="26"/>
        </w:rPr>
        <w:t>.</w:t>
      </w:r>
    </w:p>
    <w:p w:rsidR="00470AF3" w:rsidRPr="000C056A" w:rsidRDefault="006F7F45" w:rsidP="009468E1">
      <w:pPr>
        <w:spacing w:line="276" w:lineRule="auto"/>
        <w:ind w:firstLine="709"/>
        <w:jc w:val="both"/>
        <w:rPr>
          <w:sz w:val="26"/>
          <w:szCs w:val="26"/>
        </w:rPr>
      </w:pPr>
      <w:r w:rsidRPr="000C056A">
        <w:rPr>
          <w:sz w:val="26"/>
          <w:szCs w:val="24"/>
        </w:rPr>
        <w:t>2</w:t>
      </w:r>
      <w:r w:rsidR="00470AF3" w:rsidRPr="000C056A">
        <w:rPr>
          <w:sz w:val="26"/>
          <w:szCs w:val="24"/>
        </w:rPr>
        <w:t>. Настоящее решение вступает в силу со дня его принятия.</w:t>
      </w:r>
    </w:p>
    <w:p w:rsidR="006E35C2" w:rsidRPr="004054EA" w:rsidRDefault="006E35C2" w:rsidP="006E35C2">
      <w:pPr>
        <w:spacing w:line="276" w:lineRule="auto"/>
        <w:jc w:val="both"/>
        <w:rPr>
          <w:color w:val="000000"/>
          <w:sz w:val="26"/>
          <w:szCs w:val="26"/>
        </w:rPr>
      </w:pPr>
    </w:p>
    <w:p w:rsidR="006E35C2" w:rsidRPr="004054EA" w:rsidRDefault="006E35C2" w:rsidP="006E35C2">
      <w:pPr>
        <w:spacing w:line="276" w:lineRule="auto"/>
        <w:jc w:val="both"/>
        <w:rPr>
          <w:color w:val="000000"/>
          <w:sz w:val="26"/>
          <w:szCs w:val="26"/>
        </w:rPr>
      </w:pPr>
    </w:p>
    <w:p w:rsidR="006E35C2" w:rsidRPr="004054EA" w:rsidRDefault="006E35C2" w:rsidP="006E35C2">
      <w:pPr>
        <w:jc w:val="both"/>
        <w:rPr>
          <w:color w:val="000000"/>
          <w:sz w:val="26"/>
          <w:szCs w:val="26"/>
        </w:rPr>
      </w:pPr>
    </w:p>
    <w:p w:rsidR="006E35C2" w:rsidRPr="004054EA" w:rsidRDefault="006E35C2" w:rsidP="006E35C2">
      <w:pPr>
        <w:jc w:val="both"/>
        <w:rPr>
          <w:color w:val="000000"/>
          <w:sz w:val="26"/>
          <w:szCs w:val="26"/>
        </w:rPr>
      </w:pPr>
      <w:r w:rsidRPr="004054EA">
        <w:rPr>
          <w:color w:val="000000"/>
          <w:sz w:val="26"/>
          <w:szCs w:val="26"/>
        </w:rPr>
        <w:t xml:space="preserve">Председатель Думы </w:t>
      </w:r>
    </w:p>
    <w:p w:rsidR="006E35C2" w:rsidRDefault="006E35C2" w:rsidP="006E35C2">
      <w:pPr>
        <w:jc w:val="both"/>
        <w:rPr>
          <w:b/>
          <w:sz w:val="26"/>
          <w:szCs w:val="26"/>
        </w:rPr>
      </w:pPr>
      <w:r w:rsidRPr="004054EA">
        <w:rPr>
          <w:color w:val="000000"/>
          <w:sz w:val="26"/>
          <w:szCs w:val="26"/>
        </w:rPr>
        <w:t xml:space="preserve">городского округа  Спасск-Дальний                                    </w:t>
      </w:r>
      <w:r>
        <w:rPr>
          <w:color w:val="000000"/>
          <w:sz w:val="26"/>
          <w:szCs w:val="26"/>
        </w:rPr>
        <w:t xml:space="preserve">            </w:t>
      </w:r>
      <w:r w:rsidRPr="004054EA">
        <w:rPr>
          <w:color w:val="000000"/>
          <w:sz w:val="26"/>
          <w:szCs w:val="26"/>
        </w:rPr>
        <w:t xml:space="preserve">        Т.</w:t>
      </w:r>
      <w:r>
        <w:rPr>
          <w:color w:val="000000"/>
          <w:sz w:val="26"/>
          <w:szCs w:val="26"/>
        </w:rPr>
        <w:t xml:space="preserve"> </w:t>
      </w:r>
      <w:r w:rsidRPr="004054EA">
        <w:rPr>
          <w:color w:val="000000"/>
          <w:sz w:val="26"/>
          <w:szCs w:val="26"/>
        </w:rPr>
        <w:t>П. Труднева</w:t>
      </w:r>
    </w:p>
    <w:p w:rsidR="00AF5F49" w:rsidRDefault="00AF5F4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70F0C" w:rsidRPr="00770F0C" w:rsidRDefault="00770F0C" w:rsidP="00770F0C">
      <w:pPr>
        <w:spacing w:line="276" w:lineRule="auto"/>
        <w:ind w:right="141" w:firstLine="5387"/>
        <w:jc w:val="both"/>
        <w:rPr>
          <w:sz w:val="26"/>
          <w:szCs w:val="26"/>
        </w:rPr>
      </w:pPr>
      <w:r w:rsidRPr="00770F0C">
        <w:rPr>
          <w:sz w:val="26"/>
          <w:szCs w:val="26"/>
        </w:rPr>
        <w:lastRenderedPageBreak/>
        <w:t xml:space="preserve">Приложение </w:t>
      </w:r>
    </w:p>
    <w:p w:rsidR="00770F0C" w:rsidRPr="00770F0C" w:rsidRDefault="00770F0C" w:rsidP="00770F0C">
      <w:pPr>
        <w:spacing w:line="276" w:lineRule="auto"/>
        <w:ind w:right="141" w:firstLine="5387"/>
        <w:jc w:val="both"/>
        <w:rPr>
          <w:sz w:val="26"/>
          <w:szCs w:val="26"/>
        </w:rPr>
      </w:pPr>
      <w:r w:rsidRPr="00770F0C">
        <w:rPr>
          <w:sz w:val="26"/>
          <w:szCs w:val="26"/>
        </w:rPr>
        <w:t xml:space="preserve">к решению Думы </w:t>
      </w:r>
      <w:proofErr w:type="gramStart"/>
      <w:r w:rsidRPr="00770F0C">
        <w:rPr>
          <w:sz w:val="26"/>
          <w:szCs w:val="26"/>
        </w:rPr>
        <w:t>городского</w:t>
      </w:r>
      <w:proofErr w:type="gramEnd"/>
      <w:r w:rsidRPr="00770F0C">
        <w:rPr>
          <w:sz w:val="26"/>
          <w:szCs w:val="26"/>
        </w:rPr>
        <w:t xml:space="preserve"> </w:t>
      </w:r>
    </w:p>
    <w:p w:rsidR="00770F0C" w:rsidRPr="00770F0C" w:rsidRDefault="00770F0C" w:rsidP="00770F0C">
      <w:pPr>
        <w:spacing w:line="276" w:lineRule="auto"/>
        <w:ind w:right="141" w:firstLine="5387"/>
        <w:jc w:val="both"/>
        <w:rPr>
          <w:sz w:val="26"/>
          <w:szCs w:val="26"/>
        </w:rPr>
      </w:pPr>
      <w:r w:rsidRPr="00770F0C">
        <w:rPr>
          <w:sz w:val="26"/>
          <w:szCs w:val="26"/>
        </w:rPr>
        <w:t>округа Спасск-Дальний</w:t>
      </w:r>
    </w:p>
    <w:p w:rsidR="006E35C2" w:rsidRDefault="00770F0C" w:rsidP="00770F0C">
      <w:pPr>
        <w:spacing w:line="276" w:lineRule="auto"/>
        <w:ind w:right="141" w:firstLine="5387"/>
        <w:jc w:val="both"/>
        <w:rPr>
          <w:sz w:val="26"/>
          <w:szCs w:val="26"/>
        </w:rPr>
      </w:pPr>
      <w:r w:rsidRPr="00770F0C">
        <w:rPr>
          <w:sz w:val="26"/>
          <w:szCs w:val="26"/>
        </w:rPr>
        <w:t xml:space="preserve">от 26.04.2023 г. № </w:t>
      </w:r>
      <w:r>
        <w:rPr>
          <w:sz w:val="26"/>
          <w:szCs w:val="26"/>
        </w:rPr>
        <w:t xml:space="preserve"> 26</w:t>
      </w:r>
    </w:p>
    <w:p w:rsidR="00770F0C" w:rsidRPr="000F4964" w:rsidRDefault="00770F0C" w:rsidP="00770F0C">
      <w:pPr>
        <w:spacing w:line="276" w:lineRule="auto"/>
        <w:ind w:right="141" w:firstLine="5387"/>
        <w:jc w:val="both"/>
        <w:rPr>
          <w:sz w:val="26"/>
          <w:szCs w:val="26"/>
        </w:rPr>
      </w:pP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Отчет о реализации</w:t>
      </w:r>
    </w:p>
    <w:p w:rsidR="00AF5F49" w:rsidRPr="00AF5F49" w:rsidRDefault="00AF5F49" w:rsidP="00770F0C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Комплексной программы социально- экономического развития городского округа Спасск-Дальний</w:t>
      </w:r>
      <w:r w:rsidR="00770F0C">
        <w:rPr>
          <w:sz w:val="26"/>
          <w:szCs w:val="26"/>
        </w:rPr>
        <w:t xml:space="preserve"> </w:t>
      </w:r>
      <w:r w:rsidRPr="00AF5F49">
        <w:rPr>
          <w:sz w:val="26"/>
          <w:szCs w:val="26"/>
        </w:rPr>
        <w:t>на 2012-2023 годы за 2022 год</w:t>
      </w:r>
    </w:p>
    <w:p w:rsidR="00AF5F49" w:rsidRPr="00AF5F49" w:rsidRDefault="00AF5F49" w:rsidP="00AF5F49">
      <w:pPr>
        <w:ind w:firstLine="708"/>
        <w:jc w:val="center"/>
        <w:rPr>
          <w:color w:val="FF0000"/>
          <w:sz w:val="26"/>
          <w:szCs w:val="26"/>
          <w:highlight w:val="yellow"/>
        </w:rPr>
      </w:pPr>
    </w:p>
    <w:p w:rsidR="00AF5F49" w:rsidRPr="00AF5F49" w:rsidRDefault="00AF5F49" w:rsidP="00AF5F49">
      <w:pPr>
        <w:shd w:val="clear" w:color="auto" w:fill="FFFFFF"/>
        <w:tabs>
          <w:tab w:val="left" w:pos="3346"/>
        </w:tabs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 xml:space="preserve">Комплексная программа социально-экономического развития городского округа Спасск-Дальний на 2012-2023 годы (далее - Программа) разработана в соответствии со Стратегией социально-экономического развития Приморского края на период до 2030 года, Генеральным планом городского округа Спасск-Дальний, и утверждена решением Думы городского округа Спасск-Дальний от 28 ноября </w:t>
      </w:r>
      <w:r w:rsidRPr="00AF5F49">
        <w:rPr>
          <w:sz w:val="26"/>
          <w:szCs w:val="26"/>
        </w:rPr>
        <w:br/>
        <w:t xml:space="preserve">2012 года № 101 (с изменениями, внесенными Решениями Думы от 28 августа </w:t>
      </w:r>
      <w:r w:rsidRPr="00AF5F49">
        <w:rPr>
          <w:sz w:val="26"/>
          <w:szCs w:val="26"/>
        </w:rPr>
        <w:br/>
        <w:t>2014 года № 78 , от 29 сентября 2016 года</w:t>
      </w:r>
      <w:proofErr w:type="gramEnd"/>
      <w:r w:rsidRPr="00AF5F49">
        <w:rPr>
          <w:sz w:val="26"/>
          <w:szCs w:val="26"/>
        </w:rPr>
        <w:t xml:space="preserve"> № </w:t>
      </w:r>
      <w:proofErr w:type="gramStart"/>
      <w:r w:rsidRPr="00AF5F49">
        <w:rPr>
          <w:sz w:val="26"/>
          <w:szCs w:val="26"/>
        </w:rPr>
        <w:t>54- НПА, от 06 марта 2017 года</w:t>
      </w:r>
      <w:r w:rsidRPr="00AF5F49">
        <w:rPr>
          <w:sz w:val="26"/>
          <w:szCs w:val="26"/>
        </w:rPr>
        <w:br/>
        <w:t xml:space="preserve">№11-НПА, от 25 декабря 2020 года № 68-НПА). </w:t>
      </w:r>
      <w:proofErr w:type="gramEnd"/>
    </w:p>
    <w:p w:rsidR="00AF5F49" w:rsidRPr="00AF5F49" w:rsidRDefault="00AF5F49" w:rsidP="00AF5F49">
      <w:pPr>
        <w:shd w:val="clear" w:color="auto" w:fill="FFFFFF"/>
        <w:tabs>
          <w:tab w:val="left" w:pos="3346"/>
        </w:tabs>
        <w:ind w:right="-109"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>Главной целью Программы является обеспечение динамичного устойчивого развития городского округа Спасск – Дальний в перспективе до 2023 года посредством решения хозяйственно-оперативных и стратегических задач развития социально-экономических систем городского округа, нацеленных на развитие экономической и социальной систем, привлечение инвестиций и реализацию эффективных инвестиционных проектов, что в совокупности должно содействовать повышению благосостояния населения к 2023 году.</w:t>
      </w:r>
      <w:proofErr w:type="gramEnd"/>
    </w:p>
    <w:p w:rsidR="00AF5F49" w:rsidRPr="00AF5F49" w:rsidRDefault="00AF5F49" w:rsidP="00AF5F49">
      <w:pPr>
        <w:pStyle w:val="Default"/>
        <w:ind w:firstLine="709"/>
        <w:jc w:val="both"/>
        <w:rPr>
          <w:strike/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t>Программа мероприятий социально-экономического развития городского округа Спасск-Дальний на период с 2012 года по 2023 год представляет собой совокупность инвестиционных проектов развития ключевых хозяйствующих субъектов городского округа и мероприятий муниципальных целевых программ.</w:t>
      </w:r>
    </w:p>
    <w:p w:rsidR="00AF5F49" w:rsidRPr="00AF5F49" w:rsidRDefault="00AF5F49" w:rsidP="00AF5F49">
      <w:pPr>
        <w:autoSpaceDE w:val="0"/>
        <w:autoSpaceDN w:val="0"/>
        <w:adjustRightInd w:val="0"/>
        <w:ind w:firstLine="709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>Для достижения главной цели в среднесрочной программе были определены наиболее значимые задачи, сформулированные с учетом выявленных проблем и стратегических приоритетов: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t xml:space="preserve">Блок № 1 - Задачи, выполнение которых обеспечит переход к этапу трансформации, </w:t>
      </w:r>
      <w:r w:rsidRPr="00AF5F49">
        <w:rPr>
          <w:color w:val="auto"/>
          <w:sz w:val="26"/>
          <w:szCs w:val="26"/>
        </w:rPr>
        <w:t xml:space="preserve">включает в себя инвестиционные проекты в рамках направления </w:t>
      </w:r>
      <w:r w:rsidRPr="00AF5F49">
        <w:rPr>
          <w:iCs/>
          <w:color w:val="auto"/>
          <w:sz w:val="26"/>
          <w:szCs w:val="26"/>
        </w:rPr>
        <w:t xml:space="preserve">«Экономическая диверсификация малого и среднего бизнеса городского округа (Развитие конкурентной среды и предпринимательской инфраструктуры)». </w:t>
      </w:r>
    </w:p>
    <w:p w:rsidR="00AF5F49" w:rsidRPr="00AF5F49" w:rsidRDefault="00AF5F49" w:rsidP="00AF5F49">
      <w:pPr>
        <w:pStyle w:val="Default"/>
        <w:ind w:firstLine="709"/>
        <w:jc w:val="both"/>
        <w:rPr>
          <w:iCs/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t xml:space="preserve">Блок № 2 - Задачи обеспечения социальной стабильности населения, </w:t>
      </w:r>
      <w:r w:rsidRPr="00AF5F49">
        <w:rPr>
          <w:color w:val="auto"/>
          <w:sz w:val="26"/>
          <w:szCs w:val="26"/>
        </w:rPr>
        <w:t xml:space="preserve">включает в себя инвестиционные проекты в рамках направления </w:t>
      </w:r>
      <w:r w:rsidRPr="00AF5F49">
        <w:rPr>
          <w:iCs/>
          <w:color w:val="auto"/>
          <w:sz w:val="26"/>
          <w:szCs w:val="26"/>
        </w:rPr>
        <w:t>«Улучшение качества жизни населения городского округа (развитие социальной инфраструктуры)».</w:t>
      </w:r>
    </w:p>
    <w:p w:rsidR="00AF5F49" w:rsidRPr="00AF5F49" w:rsidRDefault="00AF5F49" w:rsidP="00AF5F49">
      <w:pPr>
        <w:pStyle w:val="Default"/>
        <w:ind w:firstLine="709"/>
        <w:jc w:val="both"/>
        <w:rPr>
          <w:iCs/>
          <w:color w:val="auto"/>
          <w:sz w:val="26"/>
          <w:szCs w:val="26"/>
        </w:rPr>
      </w:pPr>
      <w:r w:rsidRPr="00AF5F49">
        <w:rPr>
          <w:iCs/>
          <w:color w:val="auto"/>
          <w:sz w:val="26"/>
          <w:szCs w:val="26"/>
        </w:rPr>
        <w:t>Б</w:t>
      </w:r>
      <w:r w:rsidRPr="00AF5F49">
        <w:rPr>
          <w:bCs/>
          <w:color w:val="auto"/>
          <w:sz w:val="26"/>
          <w:szCs w:val="26"/>
        </w:rPr>
        <w:t xml:space="preserve">лок № 3 - Задачи управления хозяйством городского округа, </w:t>
      </w:r>
      <w:r w:rsidRPr="00AF5F49">
        <w:rPr>
          <w:color w:val="auto"/>
          <w:sz w:val="26"/>
          <w:szCs w:val="26"/>
        </w:rPr>
        <w:t xml:space="preserve">включает в себя инвестиционные проекты в рамках направления </w:t>
      </w:r>
      <w:r w:rsidRPr="00AF5F49">
        <w:rPr>
          <w:iCs/>
          <w:color w:val="auto"/>
          <w:sz w:val="26"/>
          <w:szCs w:val="26"/>
        </w:rPr>
        <w:t xml:space="preserve">"Развитие жилищно-коммунального хозяйства и строительства". 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t>Деятельность Администрации городского округа Спасск-Дальний в 2022 году была сосредоточена на реализации Программы социально-экономического развития городского округа, плана мероприятий, направленных на мобилизацию доходов консолидированного бюджета Приморского края.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lastRenderedPageBreak/>
        <w:t>За 2022 год по сравнению с 2021 годом наблюдается рост показателей по основным направлениям деятельности: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t>- в 3 раза  увеличены объемы отгруженной продукции;</w:t>
      </w:r>
    </w:p>
    <w:p w:rsidR="00AF5F49" w:rsidRPr="00AF5F49" w:rsidRDefault="00AF5F49" w:rsidP="00AF5F49">
      <w:pPr>
        <w:suppressAutoHyphens/>
        <w:ind w:firstLine="714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на 49,4 % увеличен оборот крупных и средних предприятий;</w:t>
      </w:r>
    </w:p>
    <w:p w:rsidR="00AF5F49" w:rsidRPr="00AF5F49" w:rsidRDefault="00AF5F49" w:rsidP="00AF5F49">
      <w:pPr>
        <w:suppressAutoHyphens/>
        <w:ind w:firstLine="714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в 2,4 раза увеличен оборот розничной торговли;</w:t>
      </w:r>
    </w:p>
    <w:p w:rsidR="00AF5F49" w:rsidRPr="00AF5F49" w:rsidRDefault="00AF5F49" w:rsidP="00AF5F49">
      <w:pPr>
        <w:suppressAutoHyphens/>
        <w:ind w:firstLine="714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на 8,1 % увеличены объёмы платных услуг населению;</w:t>
      </w:r>
    </w:p>
    <w:p w:rsidR="00AF5F49" w:rsidRPr="00AF5F49" w:rsidRDefault="00AF5F49" w:rsidP="00AF5F49">
      <w:pPr>
        <w:suppressAutoHyphens/>
        <w:ind w:firstLine="714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на 12,7 % возрос уровень средней заработной платы;</w:t>
      </w:r>
    </w:p>
    <w:p w:rsidR="00AF5F49" w:rsidRPr="00AF5F49" w:rsidRDefault="00AF5F49" w:rsidP="00AF5F49">
      <w:pPr>
        <w:suppressAutoHyphens/>
        <w:ind w:firstLine="714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на 39,2 % больше площадь введенного жилья.</w:t>
      </w:r>
    </w:p>
    <w:p w:rsidR="00AF5F49" w:rsidRPr="00AF5F49" w:rsidRDefault="00AF5F49" w:rsidP="00AF5F49">
      <w:pPr>
        <w:pStyle w:val="31"/>
        <w:spacing w:line="240" w:lineRule="auto"/>
        <w:ind w:firstLine="709"/>
        <w:rPr>
          <w:sz w:val="26"/>
          <w:szCs w:val="26"/>
        </w:rPr>
      </w:pPr>
      <w:r w:rsidRPr="00AF5F49">
        <w:rPr>
          <w:sz w:val="26"/>
          <w:szCs w:val="26"/>
        </w:rPr>
        <w:t>В 2022 году уровень зарегистрированной безработицы по сравнению с 2021 годом уменьшился на 0,3 п.п. и составляет 0,9 %.</w:t>
      </w:r>
    </w:p>
    <w:p w:rsidR="00AF5F49" w:rsidRPr="00AF5F49" w:rsidRDefault="00AF5F49" w:rsidP="00AF5F49">
      <w:pPr>
        <w:ind w:right="-213"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На территории городского округа Спасск-Дальний в 2022 году действовало</w:t>
      </w:r>
      <w:r w:rsidRPr="00AF5F49">
        <w:rPr>
          <w:sz w:val="26"/>
          <w:szCs w:val="26"/>
        </w:rPr>
        <w:br/>
        <w:t xml:space="preserve">2225 единиц субъектов малого предпринимательства, из них малых предприятий </w:t>
      </w:r>
      <w:r w:rsidRPr="00AF5F49">
        <w:rPr>
          <w:sz w:val="26"/>
          <w:szCs w:val="26"/>
        </w:rPr>
        <w:br/>
        <w:t xml:space="preserve">248 единиц, индивидуальных предпринимателей 793 человека, </w:t>
      </w:r>
      <w:proofErr w:type="spellStart"/>
      <w:r w:rsidRPr="00AF5F49">
        <w:rPr>
          <w:sz w:val="26"/>
          <w:szCs w:val="26"/>
        </w:rPr>
        <w:t>самозанятых</w:t>
      </w:r>
      <w:proofErr w:type="spellEnd"/>
      <w:r w:rsidRPr="00AF5F49">
        <w:rPr>
          <w:sz w:val="26"/>
          <w:szCs w:val="26"/>
        </w:rPr>
        <w:t>- 1184. Рост общего количества субъектов малого предпринимательства составил 26,8 %.</w:t>
      </w:r>
    </w:p>
    <w:p w:rsidR="00AF5F49" w:rsidRPr="00AF5F49" w:rsidRDefault="00AF5F49" w:rsidP="00AF5F49">
      <w:pPr>
        <w:ind w:right="-213"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В течение 2022 года работа Администрации городского округа Спасск-Дальний </w:t>
      </w:r>
      <w:proofErr w:type="gramStart"/>
      <w:r w:rsidRPr="00AF5F49">
        <w:rPr>
          <w:sz w:val="26"/>
          <w:szCs w:val="26"/>
        </w:rPr>
        <w:t>была направлена на реализацию поставленных задач и велась</w:t>
      </w:r>
      <w:proofErr w:type="gramEnd"/>
      <w:r w:rsidRPr="00AF5F49">
        <w:rPr>
          <w:sz w:val="26"/>
          <w:szCs w:val="26"/>
        </w:rPr>
        <w:t xml:space="preserve"> согласно плану работы Администрации городского округа Спасск-Дальний на 2022 год в рамках полномочий по решению вопросов местного значения в различных сферах.</w:t>
      </w:r>
    </w:p>
    <w:p w:rsidR="00AF5F49" w:rsidRPr="00AF5F49" w:rsidRDefault="00AF5F49" w:rsidP="00AF5F49">
      <w:pPr>
        <w:shd w:val="clear" w:color="auto" w:fill="FFFFFF"/>
        <w:tabs>
          <w:tab w:val="left" w:pos="1498"/>
        </w:tabs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Общие итоги реализации Программы в 2022 году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Фактически на реализацию Комплексной программы социально-экономического развития городского округа Спасск-Дальний на 2012-2023 годы в 2022 году направлено –1 169,71 млн. руб., в том числе:</w:t>
      </w:r>
    </w:p>
    <w:p w:rsidR="00AF5F49" w:rsidRPr="00AF5F49" w:rsidRDefault="00AF5F49" w:rsidP="00AF5F4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федерального бюджета – 146,25 млн. руб.;</w:t>
      </w:r>
    </w:p>
    <w:p w:rsidR="00AF5F49" w:rsidRPr="00AF5F49" w:rsidRDefault="00AF5F49" w:rsidP="00AF5F4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краевого бюджета – 190,78 млн. руб.;</w:t>
      </w:r>
    </w:p>
    <w:p w:rsidR="00AF5F49" w:rsidRPr="00AF5F49" w:rsidRDefault="00AF5F49" w:rsidP="00AF5F4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городского округа – 213,47 млн. руб.;</w:t>
      </w:r>
    </w:p>
    <w:p w:rsidR="00AF5F49" w:rsidRPr="00AF5F49" w:rsidRDefault="00AF5F49" w:rsidP="00AF5F4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собственные средства предприятий – 619,21 млн. руб.</w:t>
      </w:r>
    </w:p>
    <w:p w:rsidR="00AF5F49" w:rsidRPr="00AF5F49" w:rsidRDefault="00AF5F49" w:rsidP="00AF5F49">
      <w:pPr>
        <w:shd w:val="clear" w:color="auto" w:fill="FFFFFF"/>
        <w:tabs>
          <w:tab w:val="left" w:pos="1498"/>
        </w:tabs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Реализация инвестиционных проектов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2022 году на территории городского округа Спасск-Дальний реализовывались инвестиционные проекты:</w:t>
      </w:r>
    </w:p>
    <w:p w:rsidR="00AF5F49" w:rsidRPr="00AF5F49" w:rsidRDefault="00AF5F49" w:rsidP="00AF5F49">
      <w:pPr>
        <w:ind w:firstLine="709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По блоку № 1 «Экономическая диверсификация малого и среднего бизнеса городского округа Спасск-Дальний»</w:t>
      </w:r>
      <w:bookmarkStart w:id="0" w:name="_Hlk66872233"/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iCs/>
          <w:sz w:val="26"/>
          <w:szCs w:val="26"/>
        </w:rPr>
        <w:t>Инвестиционный проект «</w:t>
      </w:r>
      <w:r w:rsidRPr="00AF5F49">
        <w:rPr>
          <w:sz w:val="26"/>
          <w:szCs w:val="26"/>
        </w:rPr>
        <w:t xml:space="preserve">Создание комплекса перерабатывающих производств в </w:t>
      </w:r>
      <w:proofErr w:type="spellStart"/>
      <w:r w:rsidRPr="00AF5F49">
        <w:rPr>
          <w:sz w:val="26"/>
          <w:szCs w:val="26"/>
        </w:rPr>
        <w:t>г</w:t>
      </w:r>
      <w:proofErr w:type="gramStart"/>
      <w:r w:rsidRPr="00AF5F49">
        <w:rPr>
          <w:sz w:val="26"/>
          <w:szCs w:val="26"/>
        </w:rPr>
        <w:t>.С</w:t>
      </w:r>
      <w:proofErr w:type="gramEnd"/>
      <w:r w:rsidRPr="00AF5F49">
        <w:rPr>
          <w:sz w:val="26"/>
          <w:szCs w:val="26"/>
        </w:rPr>
        <w:t>пасске-Дальнем</w:t>
      </w:r>
      <w:proofErr w:type="spellEnd"/>
      <w:r w:rsidRPr="00AF5F49">
        <w:rPr>
          <w:sz w:val="26"/>
          <w:szCs w:val="26"/>
        </w:rPr>
        <w:t>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Направления: лесопереработка, </w:t>
      </w:r>
      <w:proofErr w:type="spellStart"/>
      <w:r w:rsidRPr="00AF5F49">
        <w:rPr>
          <w:sz w:val="26"/>
          <w:szCs w:val="26"/>
        </w:rPr>
        <w:t>камнепереработка</w:t>
      </w:r>
      <w:proofErr w:type="spellEnd"/>
      <w:r w:rsidRPr="00AF5F49">
        <w:rPr>
          <w:sz w:val="26"/>
          <w:szCs w:val="26"/>
        </w:rPr>
        <w:t xml:space="preserve">.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Реализует проект ООО «СЛПК Групп», </w:t>
      </w:r>
      <w:r w:rsidRPr="00AF5F49">
        <w:rPr>
          <w:iCs/>
          <w:sz w:val="26"/>
          <w:szCs w:val="26"/>
        </w:rPr>
        <w:t>резидент свободного порта Владивосток</w:t>
      </w:r>
      <w:r w:rsidRPr="00AF5F49">
        <w:rPr>
          <w:sz w:val="26"/>
          <w:szCs w:val="26"/>
        </w:rPr>
        <w:t>.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t>С начала реализации проекта освоено 969,0 млн. руб., в том числе в 2022 году 145,6 млн. руб.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t>Создано 221 рабочее место.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Выполнено:</w:t>
      </w:r>
    </w:p>
    <w:p w:rsidR="00AF5F49" w:rsidRPr="00AF5F49" w:rsidRDefault="00AF5F49" w:rsidP="00AF5F49">
      <w:pPr>
        <w:pStyle w:val="mm8nw"/>
        <w:spacing w:before="0" w:beforeAutospacing="0" w:after="0" w:afterAutospacing="0"/>
        <w:ind w:firstLine="709"/>
        <w:rPr>
          <w:sz w:val="26"/>
          <w:szCs w:val="26"/>
        </w:rPr>
      </w:pPr>
      <w:r w:rsidRPr="00AF5F49">
        <w:rPr>
          <w:rStyle w:val="2phjq"/>
          <w:rFonts w:eastAsia="Arial Unicode MS"/>
          <w:sz w:val="26"/>
          <w:szCs w:val="26"/>
        </w:rPr>
        <w:t>- организована сушильная площадка из 10 сушильных камер;</w:t>
      </w:r>
    </w:p>
    <w:p w:rsidR="00AF5F49" w:rsidRPr="00AF5F49" w:rsidRDefault="00AF5F49" w:rsidP="00AF5F49">
      <w:pPr>
        <w:pStyle w:val="mm8nw"/>
        <w:spacing w:before="0" w:beforeAutospacing="0" w:after="0" w:afterAutospacing="0"/>
        <w:ind w:firstLine="709"/>
        <w:rPr>
          <w:sz w:val="26"/>
          <w:szCs w:val="26"/>
        </w:rPr>
      </w:pPr>
      <w:r w:rsidRPr="00AF5F49">
        <w:rPr>
          <w:rStyle w:val="2phjq"/>
          <w:rFonts w:eastAsia="Arial Unicode MS"/>
          <w:sz w:val="26"/>
          <w:szCs w:val="26"/>
        </w:rPr>
        <w:t xml:space="preserve">- запущен цех № 7 (USTUNKARLI, Турция), </w:t>
      </w:r>
      <w:proofErr w:type="gramStart"/>
      <w:r w:rsidRPr="00AF5F49">
        <w:rPr>
          <w:rStyle w:val="2phjq"/>
          <w:rFonts w:eastAsia="Arial Unicode MS"/>
          <w:sz w:val="26"/>
          <w:szCs w:val="26"/>
        </w:rPr>
        <w:t>заточной</w:t>
      </w:r>
      <w:proofErr w:type="gramEnd"/>
      <w:r w:rsidRPr="00AF5F49">
        <w:rPr>
          <w:rStyle w:val="2phjq"/>
          <w:rFonts w:eastAsia="Arial Unicode MS"/>
          <w:sz w:val="26"/>
          <w:szCs w:val="26"/>
        </w:rPr>
        <w:t xml:space="preserve"> цех;</w:t>
      </w:r>
    </w:p>
    <w:p w:rsidR="00AF5F49" w:rsidRPr="00AF5F49" w:rsidRDefault="00AF5F49" w:rsidP="00AF5F49">
      <w:pPr>
        <w:pStyle w:val="mm8nw"/>
        <w:spacing w:before="0" w:beforeAutospacing="0" w:after="0" w:afterAutospacing="0"/>
        <w:ind w:firstLine="709"/>
        <w:rPr>
          <w:sz w:val="26"/>
          <w:szCs w:val="26"/>
        </w:rPr>
      </w:pPr>
      <w:r w:rsidRPr="00AF5F49">
        <w:rPr>
          <w:rStyle w:val="2phjq"/>
          <w:rFonts w:eastAsia="Arial Unicode MS"/>
          <w:sz w:val="26"/>
          <w:szCs w:val="26"/>
        </w:rPr>
        <w:t>- построена современная котельная (</w:t>
      </w:r>
      <w:proofErr w:type="spellStart"/>
      <w:r w:rsidRPr="00AF5F49">
        <w:rPr>
          <w:rStyle w:val="2phjq"/>
          <w:rFonts w:eastAsia="Arial Unicode MS"/>
          <w:sz w:val="26"/>
          <w:szCs w:val="26"/>
        </w:rPr>
        <w:t>Ковровские</w:t>
      </w:r>
      <w:proofErr w:type="spellEnd"/>
      <w:r w:rsidRPr="00AF5F49">
        <w:rPr>
          <w:rStyle w:val="2phjq"/>
          <w:rFonts w:eastAsia="Arial Unicode MS"/>
          <w:sz w:val="26"/>
          <w:szCs w:val="26"/>
        </w:rPr>
        <w:t xml:space="preserve"> котлы);</w:t>
      </w:r>
    </w:p>
    <w:p w:rsidR="00AF5F49" w:rsidRPr="00AF5F49" w:rsidRDefault="00AF5F49" w:rsidP="00AF5F49">
      <w:pPr>
        <w:pStyle w:val="mm8nw"/>
        <w:spacing w:before="0" w:beforeAutospacing="0" w:after="0" w:afterAutospacing="0"/>
        <w:ind w:firstLine="709"/>
        <w:rPr>
          <w:sz w:val="26"/>
          <w:szCs w:val="26"/>
        </w:rPr>
      </w:pPr>
      <w:r w:rsidRPr="00AF5F49">
        <w:rPr>
          <w:rStyle w:val="2phjq"/>
          <w:rFonts w:eastAsia="Arial Unicode MS"/>
          <w:sz w:val="26"/>
          <w:szCs w:val="26"/>
        </w:rPr>
        <w:t>- получен сертификат FSC, лицензия на термообработку;</w:t>
      </w:r>
    </w:p>
    <w:p w:rsidR="00AF5F49" w:rsidRPr="00AF5F49" w:rsidRDefault="00AF5F49" w:rsidP="00AF5F49">
      <w:pPr>
        <w:pStyle w:val="mm8nw"/>
        <w:spacing w:before="0" w:beforeAutospacing="0" w:after="0" w:afterAutospacing="0"/>
        <w:ind w:firstLine="709"/>
        <w:rPr>
          <w:sz w:val="26"/>
          <w:szCs w:val="26"/>
        </w:rPr>
      </w:pPr>
      <w:r w:rsidRPr="00AF5F49">
        <w:rPr>
          <w:rStyle w:val="2phjq"/>
          <w:rFonts w:eastAsia="Arial Unicode MS"/>
          <w:sz w:val="26"/>
          <w:szCs w:val="26"/>
        </w:rPr>
        <w:t xml:space="preserve">- </w:t>
      </w:r>
      <w:proofErr w:type="gramStart"/>
      <w:r w:rsidRPr="00AF5F49">
        <w:rPr>
          <w:rStyle w:val="2phjq"/>
          <w:rFonts w:eastAsia="Arial Unicode MS"/>
          <w:sz w:val="26"/>
          <w:szCs w:val="26"/>
        </w:rPr>
        <w:t>запущены</w:t>
      </w:r>
      <w:proofErr w:type="gramEnd"/>
      <w:r w:rsidRPr="00AF5F49">
        <w:rPr>
          <w:rStyle w:val="2phjq"/>
          <w:rFonts w:eastAsia="Arial Unicode MS"/>
          <w:sz w:val="26"/>
          <w:szCs w:val="26"/>
        </w:rPr>
        <w:t xml:space="preserve"> РБУ и производство щебня;</w:t>
      </w:r>
    </w:p>
    <w:p w:rsidR="00AF5F49" w:rsidRPr="00AF5F49" w:rsidRDefault="00AF5F49" w:rsidP="00AF5F49">
      <w:pPr>
        <w:pStyle w:val="mm8nw"/>
        <w:spacing w:before="0" w:beforeAutospacing="0" w:after="0" w:afterAutospacing="0"/>
        <w:ind w:firstLine="709"/>
        <w:rPr>
          <w:rStyle w:val="2phjq"/>
          <w:rFonts w:eastAsia="Arial Unicode MS"/>
          <w:sz w:val="26"/>
          <w:szCs w:val="26"/>
        </w:rPr>
      </w:pPr>
      <w:r w:rsidRPr="00AF5F49">
        <w:rPr>
          <w:rStyle w:val="2phjq"/>
          <w:rFonts w:eastAsia="Arial Unicode MS"/>
          <w:sz w:val="26"/>
          <w:szCs w:val="26"/>
        </w:rPr>
        <w:t>- построен участок окорки;</w:t>
      </w:r>
    </w:p>
    <w:p w:rsidR="00AF5F49" w:rsidRPr="00AF5F49" w:rsidRDefault="00AF5F49" w:rsidP="00AF5F49">
      <w:pPr>
        <w:pStyle w:val="mm8nw"/>
        <w:spacing w:before="0" w:beforeAutospacing="0" w:after="0" w:afterAutospacing="0"/>
        <w:ind w:firstLine="709"/>
        <w:rPr>
          <w:sz w:val="26"/>
          <w:szCs w:val="26"/>
        </w:rPr>
      </w:pPr>
      <w:r w:rsidRPr="00AF5F49">
        <w:rPr>
          <w:rStyle w:val="2phjq"/>
          <w:rFonts w:eastAsia="Arial Unicode MS"/>
          <w:sz w:val="26"/>
          <w:szCs w:val="26"/>
        </w:rPr>
        <w:t xml:space="preserve">- запущено </w:t>
      </w:r>
      <w:r w:rsidRPr="00AF5F49">
        <w:rPr>
          <w:sz w:val="26"/>
          <w:szCs w:val="26"/>
        </w:rPr>
        <w:t xml:space="preserve">производство топливных </w:t>
      </w:r>
      <w:proofErr w:type="spellStart"/>
      <w:r w:rsidRPr="00AF5F49">
        <w:rPr>
          <w:sz w:val="26"/>
          <w:szCs w:val="26"/>
        </w:rPr>
        <w:t>пеллетных</w:t>
      </w:r>
      <w:proofErr w:type="spellEnd"/>
      <w:r w:rsidRPr="00AF5F49">
        <w:rPr>
          <w:sz w:val="26"/>
          <w:szCs w:val="26"/>
        </w:rPr>
        <w:t xml:space="preserve"> гранул;</w:t>
      </w:r>
    </w:p>
    <w:p w:rsidR="00AF5F49" w:rsidRPr="00AF5F49" w:rsidRDefault="00AF5F49" w:rsidP="00AF5F49">
      <w:pPr>
        <w:pStyle w:val="mm8nw"/>
        <w:spacing w:before="0" w:beforeAutospacing="0" w:after="0" w:afterAutospacing="0"/>
        <w:ind w:firstLine="709"/>
        <w:rPr>
          <w:rStyle w:val="2phjq"/>
          <w:rFonts w:eastAsia="Arial Unicode MS"/>
          <w:sz w:val="26"/>
          <w:szCs w:val="26"/>
        </w:rPr>
      </w:pPr>
      <w:r w:rsidRPr="00AF5F49">
        <w:rPr>
          <w:sz w:val="26"/>
          <w:szCs w:val="26"/>
        </w:rPr>
        <w:t xml:space="preserve">- </w:t>
      </w:r>
      <w:proofErr w:type="gramStart"/>
      <w:r w:rsidRPr="00AF5F49">
        <w:rPr>
          <w:sz w:val="26"/>
          <w:szCs w:val="26"/>
        </w:rPr>
        <w:t>приобретены и смонтированы</w:t>
      </w:r>
      <w:proofErr w:type="gramEnd"/>
      <w:r w:rsidRPr="00AF5F49">
        <w:rPr>
          <w:sz w:val="26"/>
          <w:szCs w:val="26"/>
        </w:rPr>
        <w:t xml:space="preserve"> две дискованные лесопильные линии.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rStyle w:val="2phjq"/>
          <w:rFonts w:eastAsia="Arial Unicode MS"/>
          <w:sz w:val="26"/>
          <w:szCs w:val="26"/>
        </w:rPr>
        <w:lastRenderedPageBreak/>
        <w:t>В 2022 году предприятием приобретено оборудование для производства мебельного щита, запуск планируется во II квартале 2023 года.</w:t>
      </w:r>
    </w:p>
    <w:p w:rsidR="00AF5F49" w:rsidRPr="00AF5F49" w:rsidRDefault="00AF5F49" w:rsidP="00AF5F49">
      <w:pPr>
        <w:ind w:firstLine="709"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 xml:space="preserve">Инвестиционный проект «Создание лесоперерабатывающего и </w:t>
      </w:r>
      <w:proofErr w:type="spellStart"/>
      <w:r w:rsidRPr="00AF5F49">
        <w:rPr>
          <w:iCs/>
          <w:sz w:val="26"/>
          <w:szCs w:val="26"/>
        </w:rPr>
        <w:t>логистического</w:t>
      </w:r>
      <w:proofErr w:type="spellEnd"/>
      <w:r w:rsidRPr="00AF5F49">
        <w:rPr>
          <w:iCs/>
          <w:sz w:val="26"/>
          <w:szCs w:val="26"/>
        </w:rPr>
        <w:t xml:space="preserve"> комплекса на территории Приморского края»</w:t>
      </w:r>
    </w:p>
    <w:p w:rsidR="00AF5F49" w:rsidRPr="00AF5F49" w:rsidRDefault="00AF5F49" w:rsidP="00AF5F49">
      <w:pPr>
        <w:ind w:firstLine="709"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 xml:space="preserve">Цель реализации инвестиционного проекта – создание лесоперерабатывающего и </w:t>
      </w:r>
      <w:proofErr w:type="spellStart"/>
      <w:r w:rsidRPr="00AF5F49">
        <w:rPr>
          <w:iCs/>
          <w:sz w:val="26"/>
          <w:szCs w:val="26"/>
        </w:rPr>
        <w:t>логистического</w:t>
      </w:r>
      <w:proofErr w:type="spellEnd"/>
      <w:r w:rsidRPr="00AF5F49">
        <w:rPr>
          <w:iCs/>
          <w:sz w:val="26"/>
          <w:szCs w:val="26"/>
        </w:rPr>
        <w:t xml:space="preserve"> комплекса.</w:t>
      </w:r>
    </w:p>
    <w:p w:rsidR="00AF5F49" w:rsidRPr="00AF5F49" w:rsidRDefault="00AF5F49" w:rsidP="00AF5F49">
      <w:pPr>
        <w:ind w:firstLine="709"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>Реализует проект ООО «</w:t>
      </w:r>
      <w:proofErr w:type="spellStart"/>
      <w:r w:rsidRPr="00AF5F49">
        <w:rPr>
          <w:iCs/>
          <w:sz w:val="26"/>
          <w:szCs w:val="26"/>
        </w:rPr>
        <w:t>ФорестГранд</w:t>
      </w:r>
      <w:proofErr w:type="spellEnd"/>
      <w:r w:rsidRPr="00AF5F49">
        <w:rPr>
          <w:iCs/>
          <w:sz w:val="26"/>
          <w:szCs w:val="26"/>
        </w:rPr>
        <w:t>», резидент свободного порта Владивосток.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t>С начала реализации проекта:</w:t>
      </w:r>
    </w:p>
    <w:p w:rsidR="00AF5F49" w:rsidRPr="00AF5F49" w:rsidRDefault="00AF5F49" w:rsidP="00AF5F49">
      <w:pPr>
        <w:ind w:firstLine="709"/>
        <w:jc w:val="both"/>
        <w:rPr>
          <w:iCs/>
          <w:sz w:val="26"/>
          <w:szCs w:val="26"/>
        </w:rPr>
      </w:pPr>
      <w:r w:rsidRPr="00AF5F49">
        <w:rPr>
          <w:sz w:val="26"/>
          <w:szCs w:val="26"/>
        </w:rPr>
        <w:t xml:space="preserve">- освоено 1 196,0 млн. руб., </w:t>
      </w:r>
      <w:r w:rsidRPr="00AF5F49">
        <w:rPr>
          <w:iCs/>
          <w:sz w:val="26"/>
          <w:szCs w:val="26"/>
        </w:rPr>
        <w:t xml:space="preserve">в том числе в 2022 году – 444,7 млн. руб.; 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t>- создано 208 рабочих мест.</w:t>
      </w:r>
    </w:p>
    <w:p w:rsidR="00AF5F49" w:rsidRPr="00AF5F49" w:rsidRDefault="00AF5F49" w:rsidP="00AF5F49">
      <w:pPr>
        <w:pStyle w:val="af2"/>
        <w:shd w:val="clear" w:color="auto" w:fill="FFFFFF"/>
        <w:spacing w:before="0" w:beforeAutospacing="0" w:after="0" w:afterAutospacing="0" w:line="240" w:lineRule="auto"/>
        <w:ind w:firstLine="709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 xml:space="preserve">В эксплуатацию </w:t>
      </w:r>
      <w:proofErr w:type="gramStart"/>
      <w:r w:rsidRPr="00AF5F49">
        <w:rPr>
          <w:rFonts w:ascii="Times New Roman" w:hAnsi="Times New Roman" w:cs="Times New Roman"/>
          <w:color w:val="auto"/>
          <w:sz w:val="26"/>
          <w:szCs w:val="26"/>
        </w:rPr>
        <w:t>введены</w:t>
      </w:r>
      <w:proofErr w:type="gramEnd"/>
      <w:r w:rsidRPr="00AF5F49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</w:p>
    <w:p w:rsidR="00AF5F49" w:rsidRPr="00AF5F49" w:rsidRDefault="00AF5F49" w:rsidP="00AF5F49">
      <w:pPr>
        <w:pStyle w:val="af2"/>
        <w:shd w:val="clear" w:color="auto" w:fill="FFFFFF"/>
        <w:spacing w:before="0" w:beforeAutospacing="0" w:after="0" w:afterAutospacing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- участок сушки древесины;</w:t>
      </w:r>
    </w:p>
    <w:p w:rsidR="00AF5F49" w:rsidRPr="00AF5F49" w:rsidRDefault="00AF5F49" w:rsidP="00AF5F49">
      <w:pPr>
        <w:pStyle w:val="af2"/>
        <w:shd w:val="clear" w:color="auto" w:fill="FFFFFF"/>
        <w:spacing w:before="0" w:beforeAutospacing="0" w:after="0" w:afterAutospacing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 xml:space="preserve">- распиловочный участок: представлен 11  лесопильными линиями, </w:t>
      </w:r>
      <w:r w:rsidRPr="00AF5F4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мощностью 200 </w:t>
      </w:r>
      <w:r w:rsidRPr="00AF5F49">
        <w:rPr>
          <w:rFonts w:ascii="Times New Roman" w:hAnsi="Times New Roman" w:cs="Times New Roman"/>
          <w:color w:val="auto"/>
          <w:sz w:val="26"/>
          <w:szCs w:val="26"/>
        </w:rPr>
        <w:t>куб.м.</w:t>
      </w:r>
      <w:r w:rsidRPr="00AF5F49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в смену.</w:t>
      </w:r>
    </w:p>
    <w:p w:rsidR="00AF5F49" w:rsidRPr="00AF5F49" w:rsidRDefault="00AF5F49" w:rsidP="00AF5F49">
      <w:pPr>
        <w:shd w:val="clear" w:color="auto" w:fill="FFFFFF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Произведена реконструкция сетей водоснабжения и водоотведения, модернизирован </w:t>
      </w:r>
      <w:proofErr w:type="spellStart"/>
      <w:r w:rsidRPr="00AF5F49">
        <w:rPr>
          <w:sz w:val="26"/>
          <w:szCs w:val="26"/>
        </w:rPr>
        <w:t>логистический</w:t>
      </w:r>
      <w:proofErr w:type="spellEnd"/>
      <w:r w:rsidRPr="00AF5F49">
        <w:rPr>
          <w:sz w:val="26"/>
          <w:szCs w:val="26"/>
        </w:rPr>
        <w:t xml:space="preserve"> участок, где </w:t>
      </w:r>
      <w:proofErr w:type="gramStart"/>
      <w:r w:rsidRPr="00AF5F49">
        <w:rPr>
          <w:sz w:val="26"/>
          <w:szCs w:val="26"/>
        </w:rPr>
        <w:t>появились складские помещения для хранения готовой продукции отремонтирован</w:t>
      </w:r>
      <w:proofErr w:type="gramEnd"/>
      <w:r w:rsidRPr="00AF5F49">
        <w:rPr>
          <w:sz w:val="26"/>
          <w:szCs w:val="26"/>
        </w:rPr>
        <w:t xml:space="preserve"> железнодорожный участок, приобретено 30 крытых железнодорожных вагонов объемом 175 куб.м., 40 вагонов-платформ. Имеется парк грузовых автомобилей для перевозки заготовленного леса, ремонтная база. </w:t>
      </w:r>
    </w:p>
    <w:p w:rsidR="00AF5F49" w:rsidRPr="00AF5F49" w:rsidRDefault="00AF5F49" w:rsidP="00AF5F49">
      <w:pPr>
        <w:shd w:val="clear" w:color="auto" w:fill="FFFFFF"/>
        <w:ind w:firstLine="709"/>
        <w:jc w:val="both"/>
        <w:rPr>
          <w:sz w:val="26"/>
          <w:szCs w:val="26"/>
          <w:shd w:val="clear" w:color="auto" w:fill="FFFFFF"/>
        </w:rPr>
      </w:pPr>
      <w:r w:rsidRPr="00AF5F49">
        <w:rPr>
          <w:sz w:val="26"/>
          <w:szCs w:val="26"/>
          <w:shd w:val="clear" w:color="auto" w:fill="FFFFFF"/>
        </w:rPr>
        <w:t xml:space="preserve">В 2022 году введено в эксплуатацию: лесопильная линия на базе станков </w:t>
      </w:r>
      <w:proofErr w:type="spellStart"/>
      <w:r w:rsidRPr="00AF5F49">
        <w:rPr>
          <w:sz w:val="26"/>
          <w:szCs w:val="26"/>
          <w:shd w:val="clear" w:color="auto" w:fill="FFFFFF"/>
        </w:rPr>
        <w:t>Artiglio</w:t>
      </w:r>
      <w:proofErr w:type="spellEnd"/>
      <w:r w:rsidRPr="00AF5F49">
        <w:rPr>
          <w:sz w:val="26"/>
          <w:szCs w:val="26"/>
          <w:shd w:val="clear" w:color="auto" w:fill="FFFFFF"/>
        </w:rPr>
        <w:t>, сушильный комплекс, здание офиса, служебный гараж, емкость для подготовки древесины к лущению, погрузо-разгрузочная рампа, линия по производству шпона.</w:t>
      </w:r>
    </w:p>
    <w:p w:rsidR="00AF5F49" w:rsidRPr="00AF5F49" w:rsidRDefault="00AF5F49" w:rsidP="00AF5F49">
      <w:pPr>
        <w:pStyle w:val="af2"/>
        <w:shd w:val="clear" w:color="auto" w:fill="FFFFFF"/>
        <w:spacing w:before="0" w:beforeAutospacing="0" w:after="0" w:afterAutospacing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 xml:space="preserve">Выпускаемая продукция — пиломатериалы: обрезные и </w:t>
      </w:r>
      <w:proofErr w:type="spellStart"/>
      <w:r w:rsidRPr="00AF5F49">
        <w:rPr>
          <w:rFonts w:ascii="Times New Roman" w:hAnsi="Times New Roman" w:cs="Times New Roman"/>
          <w:color w:val="auto"/>
          <w:sz w:val="26"/>
          <w:szCs w:val="26"/>
        </w:rPr>
        <w:t>необрезные</w:t>
      </w:r>
      <w:proofErr w:type="spellEnd"/>
      <w:r w:rsidRPr="00AF5F49">
        <w:rPr>
          <w:rFonts w:ascii="Times New Roman" w:hAnsi="Times New Roman" w:cs="Times New Roman"/>
          <w:color w:val="auto"/>
          <w:sz w:val="26"/>
          <w:szCs w:val="26"/>
        </w:rPr>
        <w:t xml:space="preserve">, брус, доски, брусок, шпон. </w:t>
      </w:r>
    </w:p>
    <w:p w:rsidR="00AF5F49" w:rsidRPr="00AF5F49" w:rsidRDefault="00AF5F49" w:rsidP="00AF5F49">
      <w:pPr>
        <w:pStyle w:val="af2"/>
        <w:shd w:val="clear" w:color="auto" w:fill="FFFFFF"/>
        <w:spacing w:before="0" w:beforeAutospacing="0" w:after="0" w:afterAutospacing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В 2023 году планируется ввести цех по производству шпона, здание столовой, склад готовой продукции.</w:t>
      </w:r>
    </w:p>
    <w:bookmarkEnd w:id="0"/>
    <w:p w:rsidR="00AF5F49" w:rsidRPr="00AF5F49" w:rsidRDefault="00AF5F49" w:rsidP="00AF5F49">
      <w:pPr>
        <w:pStyle w:val="a8"/>
        <w:ind w:left="0" w:firstLine="708"/>
        <w:contextualSpacing w:val="0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Положительным фактором, влияющим на развитие инвестиционного климата в городе, является то, что городской округ Спасск – Дальний является территорией Свободного порта Владивосток, это влечет ряд налоговых льгот и преференций для инвесторов, резидентов данной территории.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Решением Думы городского округа Спасск-Дальний от 7 июня 2016 года </w:t>
      </w:r>
      <w:r w:rsidRPr="00AF5F49">
        <w:rPr>
          <w:sz w:val="26"/>
          <w:szCs w:val="26"/>
        </w:rPr>
        <w:br/>
        <w:t>№ 24-НПА принята льгота резидентам свободного порта Владивосток по уплате земельного налога в размере 100% в течение первых пяти лет и 60% в течение последующих пяти лет.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Распоряжением Правительства РФ от 2 июля 2014 года </w:t>
      </w:r>
      <w:r w:rsidRPr="00AF5F49">
        <w:rPr>
          <w:iCs/>
          <w:sz w:val="26"/>
          <w:szCs w:val="26"/>
          <w:shd w:val="clear" w:color="auto" w:fill="FDFDFD"/>
        </w:rPr>
        <w:t xml:space="preserve">№1398-р </w:t>
      </w:r>
      <w:r w:rsidRPr="00AF5F49">
        <w:rPr>
          <w:sz w:val="26"/>
          <w:szCs w:val="26"/>
        </w:rPr>
        <w:t xml:space="preserve">городской округ Спасск-Дальний включен в список </w:t>
      </w:r>
      <w:proofErr w:type="spellStart"/>
      <w:r w:rsidRPr="00AF5F49">
        <w:rPr>
          <w:sz w:val="26"/>
          <w:szCs w:val="26"/>
        </w:rPr>
        <w:t>монопрофильных</w:t>
      </w:r>
      <w:proofErr w:type="spellEnd"/>
      <w:r w:rsidRPr="00AF5F49">
        <w:rPr>
          <w:sz w:val="26"/>
          <w:szCs w:val="26"/>
        </w:rPr>
        <w:t xml:space="preserve"> муниципальных образований Российской Федерации второй категории, как моногород, в котором имеются риски ухудшения социально-экономического положения.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Для повышения инвестиционной привлекательности территории городского округа Спасск-Дальний администрацией городского округа разработан инвестиционный паспорт города, который размещен на официальном сайте городского округа в разделе «Инвестиции».</w:t>
      </w:r>
    </w:p>
    <w:p w:rsidR="00AF5F49" w:rsidRPr="00AF5F49" w:rsidRDefault="00AF5F49" w:rsidP="00AF5F49">
      <w:pPr>
        <w:pStyle w:val="Default"/>
        <w:ind w:firstLine="709"/>
        <w:jc w:val="both"/>
        <w:rPr>
          <w:bCs/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t>По блоку № 2 «Улучшение качества жизни населения городского округа (развитие социальной инфраструктуры)»</w:t>
      </w:r>
    </w:p>
    <w:p w:rsidR="00AF5F49" w:rsidRPr="00AF5F49" w:rsidRDefault="00AF5F49" w:rsidP="00AF5F49">
      <w:pPr>
        <w:pStyle w:val="Default"/>
        <w:ind w:firstLine="709"/>
        <w:jc w:val="both"/>
        <w:rPr>
          <w:bCs/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lastRenderedPageBreak/>
        <w:t>Инвестиционный проект «Ремонтно-реставрационные работы объекта культурного наследия памятника-монумента «Штурмовые ночи Спасска».</w:t>
      </w:r>
    </w:p>
    <w:p w:rsidR="00AF5F49" w:rsidRPr="00AF5F49" w:rsidRDefault="00AF5F49" w:rsidP="00AF5F49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AF5F49">
        <w:rPr>
          <w:rFonts w:ascii="Times New Roman" w:hAnsi="Times New Roman"/>
          <w:sz w:val="26"/>
          <w:szCs w:val="26"/>
        </w:rPr>
        <w:t>В рамках Адресной инвестиционной программы Приморского края  в 2022 году произведены ремонтно-реставрационные работы на объекте культурного наследия федерального значения «Памятник «Штурмовые ночи Спасска», участникам гражданской войны» - визитной карточки и символа города Спасска-Дальнего. Скульптура выполнена в бронзе, произведена замена постамента и благоустройство территории вокруг памятника.</w:t>
      </w:r>
    </w:p>
    <w:p w:rsidR="00AF5F49" w:rsidRPr="00AF5F49" w:rsidRDefault="00AF5F49" w:rsidP="00AF5F49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AF5F49">
        <w:rPr>
          <w:rFonts w:ascii="Times New Roman" w:hAnsi="Times New Roman"/>
          <w:sz w:val="26"/>
          <w:szCs w:val="26"/>
        </w:rPr>
        <w:t xml:space="preserve">На реализацию проекта направлено 42,1 млн. руб., в том числе: 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41,8 млн.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rStyle w:val="af9"/>
          <w:bCs/>
          <w:caps w:val="0"/>
          <w:sz w:val="26"/>
          <w:szCs w:val="26"/>
        </w:rPr>
      </w:pPr>
      <w:r w:rsidRPr="00AF5F49">
        <w:rPr>
          <w:sz w:val="26"/>
          <w:szCs w:val="26"/>
        </w:rPr>
        <w:t xml:space="preserve">- средства местного бюджета – </w:t>
      </w:r>
      <w:r w:rsidRPr="00AF5F49">
        <w:rPr>
          <w:spacing w:val="-1"/>
          <w:sz w:val="26"/>
          <w:szCs w:val="26"/>
        </w:rPr>
        <w:t>0,3 млн</w:t>
      </w:r>
      <w:r w:rsidRPr="00AF5F49">
        <w:rPr>
          <w:sz w:val="26"/>
          <w:szCs w:val="26"/>
        </w:rPr>
        <w:t>. руб.</w:t>
      </w:r>
    </w:p>
    <w:p w:rsidR="00AF5F49" w:rsidRPr="00AF5F49" w:rsidRDefault="00AF5F49" w:rsidP="00AF5F49">
      <w:pPr>
        <w:pStyle w:val="Default"/>
        <w:ind w:firstLine="709"/>
        <w:jc w:val="both"/>
        <w:rPr>
          <w:bCs/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t>Инвестиционный проект «Создание зон комфортного отдыха и реновации человеческого капитала в городском округе Спасск-Дальний»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  <w:highlight w:val="yellow"/>
        </w:rPr>
      </w:pPr>
      <w:r w:rsidRPr="00AF5F49">
        <w:rPr>
          <w:sz w:val="26"/>
          <w:szCs w:val="26"/>
        </w:rPr>
        <w:t xml:space="preserve">Инвестиционный проект реализовывается в рамках программы «Формирование современной городской среды городского округа Спасск-Дальний на 2018-2027 годы».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Мероприятиями Программы предусмотрено благоустройство дворовых территорий и общественных территорий. Финансирование мероприятий осуществляется за счет средств федерального, краевого и местного бюджетов.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2022 году на реализацию проекта направлено 37,9 млн. руб., в том числе: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федерального бюджета – 24,1 млн.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13,3 млн.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- средства местного бюджета – </w:t>
      </w:r>
      <w:r w:rsidRPr="00AF5F49">
        <w:rPr>
          <w:spacing w:val="-1"/>
          <w:sz w:val="26"/>
          <w:szCs w:val="26"/>
        </w:rPr>
        <w:t>0,5 млн</w:t>
      </w:r>
      <w:r w:rsidRPr="00AF5F49">
        <w:rPr>
          <w:sz w:val="26"/>
          <w:szCs w:val="26"/>
        </w:rPr>
        <w:t>. руб.</w:t>
      </w:r>
    </w:p>
    <w:p w:rsidR="00AF5F49" w:rsidRPr="00AF5F49" w:rsidRDefault="00AF5F49" w:rsidP="00AF5F49">
      <w:pPr>
        <w:ind w:firstLine="709"/>
        <w:jc w:val="both"/>
        <w:rPr>
          <w:rFonts w:eastAsia="Calibri"/>
          <w:iCs/>
          <w:sz w:val="26"/>
          <w:szCs w:val="26"/>
        </w:rPr>
      </w:pPr>
      <w:r w:rsidRPr="00AF5F49">
        <w:rPr>
          <w:rFonts w:eastAsia="Calibri"/>
          <w:iCs/>
          <w:sz w:val="26"/>
          <w:szCs w:val="26"/>
        </w:rPr>
        <w:t xml:space="preserve">В 2022 году проведено благоустройство трех общественных территорий: парк им.С.Лазо, сквер Юбилейный, привокзальная площадь. В парке им.С.Лазо завершен второй этап благоустройства, выполнены работы асфальтированию территории, подготовлена площадка для сцены, установлена сцена, выполнено устройство фонтана, установлены дополнительные МАФ, видеонаблюдение и детская игровая площадка. В сквере </w:t>
      </w:r>
      <w:proofErr w:type="gramStart"/>
      <w:r w:rsidRPr="00AF5F49">
        <w:rPr>
          <w:rFonts w:eastAsia="Calibri"/>
          <w:iCs/>
          <w:sz w:val="26"/>
          <w:szCs w:val="26"/>
        </w:rPr>
        <w:t>Юбилейный</w:t>
      </w:r>
      <w:proofErr w:type="gramEnd"/>
      <w:r w:rsidRPr="00AF5F49">
        <w:rPr>
          <w:rFonts w:eastAsia="Calibri"/>
          <w:iCs/>
          <w:sz w:val="26"/>
          <w:szCs w:val="26"/>
        </w:rPr>
        <w:t xml:space="preserve"> проведены работы по асфальтированию тротуара, сносу аварийных деревьев. На привокзальной площади проведены работы по замене лотков для сточных ливневых вод, устройство бордюра, установлены дополнительные опоры освещения и частичное асфальтирование тротуаров. </w:t>
      </w:r>
    </w:p>
    <w:p w:rsidR="00AF5F49" w:rsidRPr="00AF5F49" w:rsidRDefault="00AF5F49" w:rsidP="00AF5F49">
      <w:pPr>
        <w:pStyle w:val="a8"/>
        <w:ind w:left="0" w:firstLine="567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На реализацию мероприятий по благоустройству придомовых территорий из бюджета Приморского края в 2022г. выделена субсидия в размере 12,8 млн. руб., из средств местного бюджета направлено 0,4 млн. руб.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Произведено благоустройство 11 дворовых территорий. </w:t>
      </w:r>
    </w:p>
    <w:p w:rsidR="00AF5F49" w:rsidRPr="00AF5F49" w:rsidRDefault="00AF5F49" w:rsidP="00AF5F49">
      <w:pPr>
        <w:ind w:firstLine="709"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>Инвестиционный проект «Капитальный ремонт зданий образовательных учреждений»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Инвестиционный проект реализовывается в рамках муниципальной программы «Развитие образования городского округа «Спасск-Дальний» на 2022-2024 годы.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2022 году на реализацию проекта направлено 66,9 млн. руб., в том числе: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федерального бюджета – 55,8 млн.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9,9 млн.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- средства местного бюджета – </w:t>
      </w:r>
      <w:r w:rsidRPr="00AF5F49">
        <w:rPr>
          <w:spacing w:val="-1"/>
          <w:sz w:val="26"/>
          <w:szCs w:val="26"/>
        </w:rPr>
        <w:t>1,2 млн</w:t>
      </w:r>
      <w:r w:rsidRPr="00AF5F49">
        <w:rPr>
          <w:sz w:val="26"/>
          <w:szCs w:val="26"/>
        </w:rPr>
        <w:t>. руб.</w:t>
      </w:r>
    </w:p>
    <w:p w:rsidR="00AF5F49" w:rsidRPr="00AF5F49" w:rsidRDefault="00AF5F49" w:rsidP="00AF5F49">
      <w:pPr>
        <w:ind w:firstLine="709"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>В 2022 году выполнено: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капитальный ремонт спортивного зала  МБОУ СОШ №12;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lastRenderedPageBreak/>
        <w:t>- капитальный ремонт окон МБОУ СОШ № 5 и 11;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капитальный ремонт кровли  МБОУ СОШ №14;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капитальный ремонт системы отопления МБОУ СОШ №3.</w:t>
      </w:r>
    </w:p>
    <w:p w:rsidR="00AF5F49" w:rsidRPr="00AF5F49" w:rsidRDefault="00AF5F49" w:rsidP="00AF5F49">
      <w:pPr>
        <w:pStyle w:val="Default"/>
        <w:ind w:firstLine="709"/>
        <w:jc w:val="both"/>
        <w:rPr>
          <w:bCs/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t>По блоку № 3 «Развитие жилищно-коммунального хозяйства и строительства»</w:t>
      </w:r>
    </w:p>
    <w:p w:rsidR="00AF5F49" w:rsidRPr="00AF5F49" w:rsidRDefault="00AF5F49" w:rsidP="00AF5F49">
      <w:pPr>
        <w:pStyle w:val="Default"/>
        <w:ind w:firstLine="709"/>
        <w:jc w:val="both"/>
        <w:rPr>
          <w:bCs/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t xml:space="preserve">Инвестиционный проект «Перевод </w:t>
      </w:r>
      <w:proofErr w:type="spellStart"/>
      <w:r w:rsidRPr="00AF5F49">
        <w:rPr>
          <w:bCs/>
          <w:color w:val="auto"/>
          <w:sz w:val="26"/>
          <w:szCs w:val="26"/>
        </w:rPr>
        <w:t>теплоисточников</w:t>
      </w:r>
      <w:proofErr w:type="spellEnd"/>
      <w:r w:rsidRPr="00AF5F49">
        <w:rPr>
          <w:bCs/>
          <w:color w:val="auto"/>
          <w:sz w:val="26"/>
          <w:szCs w:val="26"/>
        </w:rPr>
        <w:t xml:space="preserve"> городского округа Спасск - Дальний, работающих на мазуте, на использование твердого топлива приморских угольных разрезов»</w:t>
      </w:r>
    </w:p>
    <w:p w:rsidR="00AF5F49" w:rsidRPr="00AF5F49" w:rsidRDefault="00AF5F49" w:rsidP="00AF5F49">
      <w:pPr>
        <w:tabs>
          <w:tab w:val="left" w:pos="0"/>
        </w:tabs>
        <w:autoSpaceDE w:val="0"/>
        <w:autoSpaceDN w:val="0"/>
        <w:ind w:firstLine="709"/>
        <w:contextualSpacing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 xml:space="preserve">Цель реализации проекта: внедрение энергосберегающих технологий и перевод </w:t>
      </w:r>
      <w:proofErr w:type="spellStart"/>
      <w:r w:rsidRPr="00AF5F49">
        <w:rPr>
          <w:iCs/>
          <w:sz w:val="26"/>
          <w:szCs w:val="26"/>
        </w:rPr>
        <w:t>теплоисточников</w:t>
      </w:r>
      <w:proofErr w:type="spellEnd"/>
      <w:r w:rsidRPr="00AF5F49">
        <w:rPr>
          <w:iCs/>
          <w:sz w:val="26"/>
          <w:szCs w:val="26"/>
        </w:rPr>
        <w:t xml:space="preserve"> городского округа Спасск-Дальний, работающих на мазуте, на использование твердого топлива, что позволит установить современные котлы и вспомогательное оборудование; обеспечить наиболее качественное и надежное предоставление коммунальных услуг (теплоснабжение и горячее водоснабжение) потребителям.</w:t>
      </w:r>
    </w:p>
    <w:p w:rsidR="00AF5F49" w:rsidRPr="00AF5F49" w:rsidRDefault="00AF5F49" w:rsidP="00AF5F49">
      <w:pPr>
        <w:tabs>
          <w:tab w:val="left" w:pos="0"/>
        </w:tabs>
        <w:autoSpaceDE w:val="0"/>
        <w:autoSpaceDN w:val="0"/>
        <w:ind w:firstLine="709"/>
        <w:contextualSpacing/>
        <w:jc w:val="both"/>
        <w:rPr>
          <w:iCs/>
          <w:sz w:val="26"/>
          <w:szCs w:val="26"/>
          <w:highlight w:val="yellow"/>
        </w:rPr>
      </w:pPr>
      <w:r w:rsidRPr="00AF5F49">
        <w:rPr>
          <w:iCs/>
          <w:sz w:val="26"/>
          <w:szCs w:val="26"/>
        </w:rPr>
        <w:t xml:space="preserve">Реализует инвестиционный проект </w:t>
      </w:r>
      <w:r w:rsidRPr="00AF5F49">
        <w:rPr>
          <w:rFonts w:eastAsia="MS Mincho"/>
          <w:sz w:val="26"/>
          <w:szCs w:val="26"/>
        </w:rPr>
        <w:t>КГУП «</w:t>
      </w:r>
      <w:proofErr w:type="spellStart"/>
      <w:r w:rsidRPr="00AF5F49">
        <w:rPr>
          <w:rFonts w:eastAsia="MS Mincho"/>
          <w:sz w:val="26"/>
          <w:szCs w:val="26"/>
        </w:rPr>
        <w:t>Примтеплоэнерго</w:t>
      </w:r>
      <w:proofErr w:type="spellEnd"/>
      <w:r w:rsidRPr="00AF5F49">
        <w:rPr>
          <w:rFonts w:eastAsia="MS Mincho"/>
          <w:sz w:val="26"/>
          <w:szCs w:val="26"/>
        </w:rPr>
        <w:t>» за счет собственных средств, средств бюджета Приморского края и Фонда содействия реформированию жилищно-коммунального хозяйства.</w:t>
      </w:r>
    </w:p>
    <w:p w:rsidR="00AF5F49" w:rsidRPr="00AF5F49" w:rsidRDefault="00AF5F49" w:rsidP="00AF5F49">
      <w:pPr>
        <w:pStyle w:val="Default"/>
        <w:ind w:firstLine="709"/>
        <w:jc w:val="both"/>
        <w:rPr>
          <w:bCs/>
          <w:color w:val="auto"/>
          <w:sz w:val="26"/>
          <w:szCs w:val="26"/>
        </w:rPr>
      </w:pPr>
      <w:r w:rsidRPr="00AF5F49">
        <w:rPr>
          <w:rFonts w:eastAsia="MS Mincho"/>
          <w:color w:val="auto"/>
          <w:sz w:val="26"/>
          <w:szCs w:val="26"/>
        </w:rPr>
        <w:t>В 2022 году проводилась корректировка проектной документации и прохождение повторной государственной экспертизы. Строительно-монтажные работы по объекту  не проводились, инвестиционные вложения отсутствовали.</w:t>
      </w:r>
    </w:p>
    <w:p w:rsidR="00AF5F49" w:rsidRPr="00AF5F49" w:rsidRDefault="00AF5F49" w:rsidP="00AF5F49">
      <w:pPr>
        <w:pStyle w:val="Default"/>
        <w:ind w:firstLine="709"/>
        <w:jc w:val="both"/>
        <w:rPr>
          <w:bCs/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t>Инвестиционный проект «Реконструкция и модернизация системы водоснабжения и водоотведения городского округа Спасск – Дальний»</w:t>
      </w:r>
    </w:p>
    <w:p w:rsidR="00AF5F49" w:rsidRPr="00AF5F49" w:rsidRDefault="00AF5F49" w:rsidP="00AF5F49">
      <w:pPr>
        <w:tabs>
          <w:tab w:val="left" w:pos="0"/>
        </w:tabs>
        <w:autoSpaceDE w:val="0"/>
        <w:autoSpaceDN w:val="0"/>
        <w:ind w:firstLine="709"/>
        <w:contextualSpacing/>
        <w:jc w:val="both"/>
        <w:rPr>
          <w:rFonts w:eastAsia="MS Mincho"/>
          <w:iCs/>
          <w:sz w:val="26"/>
          <w:szCs w:val="26"/>
        </w:rPr>
      </w:pPr>
      <w:r w:rsidRPr="00AF5F49">
        <w:rPr>
          <w:iCs/>
          <w:sz w:val="26"/>
          <w:szCs w:val="26"/>
        </w:rPr>
        <w:t>Цель реализации инвестиционного проекта: о</w:t>
      </w:r>
      <w:r w:rsidRPr="00AF5F49">
        <w:rPr>
          <w:rFonts w:eastAsia="MS Mincho"/>
          <w:iCs/>
          <w:sz w:val="26"/>
          <w:szCs w:val="26"/>
        </w:rPr>
        <w:t xml:space="preserve">беспечение коммунальной инфраструктурой объектов жилищного и промышленного строительства,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правилами, осуществление безаварийной работы систем жизнеобеспечения. </w:t>
      </w:r>
    </w:p>
    <w:p w:rsidR="00AF5F49" w:rsidRPr="00AF5F49" w:rsidRDefault="00AF5F49" w:rsidP="00AF5F49">
      <w:pPr>
        <w:tabs>
          <w:tab w:val="left" w:pos="0"/>
        </w:tabs>
        <w:autoSpaceDE w:val="0"/>
        <w:autoSpaceDN w:val="0"/>
        <w:ind w:firstLine="709"/>
        <w:contextualSpacing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 xml:space="preserve">На реализацию инвестиционного проекта направлено 56,27 млн. руб., в том числе 47,00 млн. руб. из бюджета Приморского края, 1,76 млн. руб. средства бюджета городского округа и 7,51 млн. руб. средства </w:t>
      </w:r>
      <w:r w:rsidRPr="00AF5F49">
        <w:rPr>
          <w:rFonts w:eastAsia="Calibri"/>
          <w:iCs/>
          <w:sz w:val="26"/>
          <w:szCs w:val="26"/>
        </w:rPr>
        <w:t>КГУП «</w:t>
      </w:r>
      <w:proofErr w:type="spellStart"/>
      <w:r w:rsidRPr="00AF5F49">
        <w:rPr>
          <w:rFonts w:eastAsia="Calibri"/>
          <w:iCs/>
          <w:sz w:val="26"/>
          <w:szCs w:val="26"/>
        </w:rPr>
        <w:t>Примтеплоэнерго</w:t>
      </w:r>
      <w:proofErr w:type="spellEnd"/>
      <w:r w:rsidRPr="00AF5F49">
        <w:rPr>
          <w:rFonts w:eastAsia="Calibri"/>
          <w:iCs/>
          <w:sz w:val="26"/>
          <w:szCs w:val="26"/>
        </w:rPr>
        <w:t>»</w:t>
      </w:r>
      <w:r w:rsidRPr="00AF5F49">
        <w:rPr>
          <w:iCs/>
          <w:sz w:val="26"/>
          <w:szCs w:val="26"/>
        </w:rPr>
        <w:t>.</w:t>
      </w:r>
    </w:p>
    <w:p w:rsidR="00AF5F49" w:rsidRPr="00AF5F49" w:rsidRDefault="00AF5F49" w:rsidP="00AF5F49">
      <w:pPr>
        <w:tabs>
          <w:tab w:val="left" w:pos="0"/>
        </w:tabs>
        <w:autoSpaceDE w:val="0"/>
        <w:autoSpaceDN w:val="0"/>
        <w:ind w:firstLine="709"/>
        <w:contextualSpacing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 xml:space="preserve">В рамках МП «Строительство, реконструкция, модернизация, капитальный ремонт объектов водопроводно-канализационного хозяйства» на 2019-2025 годы выполнены следующие работы по реконструкции Вишневского водохранилища: Подготовлено основание под лотки из щебня, произведен монтаж </w:t>
      </w:r>
      <w:proofErr w:type="spellStart"/>
      <w:r w:rsidRPr="00AF5F49">
        <w:rPr>
          <w:iCs/>
          <w:sz w:val="26"/>
          <w:szCs w:val="26"/>
        </w:rPr>
        <w:t>армокаркаса</w:t>
      </w:r>
      <w:proofErr w:type="spellEnd"/>
      <w:r w:rsidRPr="00AF5F49">
        <w:rPr>
          <w:iCs/>
          <w:sz w:val="26"/>
          <w:szCs w:val="26"/>
        </w:rPr>
        <w:t xml:space="preserve"> днища и стен лотка быстротока. Произведена  установка щитовой опалубки, заливка бетоном, гидроизоляция лотка быстротока. Произведено усиление откоса камнем,  демонтаж старого полотна ограждающей дамбы, устройство основания под асфальт из щебня, </w:t>
      </w:r>
      <w:proofErr w:type="spellStart"/>
      <w:r w:rsidRPr="00AF5F49">
        <w:rPr>
          <w:iCs/>
          <w:sz w:val="26"/>
          <w:szCs w:val="26"/>
        </w:rPr>
        <w:t>гидропосев</w:t>
      </w:r>
      <w:proofErr w:type="spellEnd"/>
      <w:r w:rsidRPr="00AF5F49">
        <w:rPr>
          <w:iCs/>
          <w:sz w:val="26"/>
          <w:szCs w:val="26"/>
        </w:rPr>
        <w:t>. Произведено восстановление водосливного фронта и очистка отводного канала донного водоспуска.</w:t>
      </w:r>
    </w:p>
    <w:p w:rsidR="00AF5F49" w:rsidRPr="00AF5F49" w:rsidRDefault="00AF5F49" w:rsidP="00AF5F49">
      <w:pPr>
        <w:tabs>
          <w:tab w:val="left" w:pos="0"/>
        </w:tabs>
        <w:autoSpaceDE w:val="0"/>
        <w:autoSpaceDN w:val="0"/>
        <w:ind w:firstLine="709"/>
        <w:contextualSpacing/>
        <w:jc w:val="both"/>
        <w:rPr>
          <w:rFonts w:eastAsiaTheme="minorEastAsia"/>
          <w:iCs/>
          <w:sz w:val="26"/>
          <w:szCs w:val="26"/>
        </w:rPr>
      </w:pPr>
      <w:r w:rsidRPr="00AF5F49">
        <w:rPr>
          <w:rFonts w:eastAsiaTheme="minorEastAsia"/>
          <w:iCs/>
          <w:sz w:val="26"/>
          <w:szCs w:val="26"/>
        </w:rPr>
        <w:t xml:space="preserve">В рамках инвестиционной программы </w:t>
      </w:r>
      <w:r w:rsidRPr="00AF5F49">
        <w:rPr>
          <w:sz w:val="26"/>
          <w:szCs w:val="26"/>
        </w:rPr>
        <w:t>КГУП «</w:t>
      </w:r>
      <w:proofErr w:type="spellStart"/>
      <w:r w:rsidRPr="00AF5F49">
        <w:rPr>
          <w:sz w:val="26"/>
          <w:szCs w:val="26"/>
        </w:rPr>
        <w:t>Примтеплоэнерго</w:t>
      </w:r>
      <w:proofErr w:type="spellEnd"/>
      <w:r w:rsidRPr="00AF5F49">
        <w:rPr>
          <w:sz w:val="26"/>
          <w:szCs w:val="26"/>
        </w:rPr>
        <w:t>» выполнено: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-Техническое перевооружение здания </w:t>
      </w:r>
      <w:proofErr w:type="spellStart"/>
      <w:r w:rsidRPr="00AF5F49">
        <w:rPr>
          <w:sz w:val="26"/>
          <w:szCs w:val="26"/>
        </w:rPr>
        <w:t>хлораторной</w:t>
      </w:r>
      <w:proofErr w:type="spellEnd"/>
      <w:r w:rsidRPr="00AF5F49">
        <w:rPr>
          <w:sz w:val="26"/>
          <w:szCs w:val="26"/>
        </w:rPr>
        <w:t xml:space="preserve"> с ликвидацией склада хлора, расположенного по адресу: водоочистная станция (ВНС-3), г. Спасск-Дальний, ул. Красногвардейская, д.128.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AF5F49">
        <w:rPr>
          <w:color w:val="auto"/>
          <w:sz w:val="26"/>
          <w:szCs w:val="26"/>
        </w:rPr>
        <w:t>- Модернизация распределительных сетей микрорайона им. С.Лазо.</w:t>
      </w:r>
    </w:p>
    <w:p w:rsidR="00AF5F49" w:rsidRPr="00AF5F49" w:rsidRDefault="00AF5F49" w:rsidP="00AF5F49">
      <w:pPr>
        <w:pStyle w:val="Default"/>
        <w:ind w:firstLine="709"/>
        <w:jc w:val="both"/>
        <w:rPr>
          <w:color w:val="auto"/>
          <w:sz w:val="26"/>
          <w:szCs w:val="26"/>
          <w:shd w:val="clear" w:color="auto" w:fill="FFFFFF"/>
        </w:rPr>
      </w:pPr>
      <w:r w:rsidRPr="00AF5F49">
        <w:rPr>
          <w:color w:val="auto"/>
          <w:sz w:val="26"/>
          <w:szCs w:val="26"/>
        </w:rPr>
        <w:t>-Разработка проекта «Реконструкция канализационных очистных сооружений «Центр».</w:t>
      </w:r>
    </w:p>
    <w:p w:rsidR="00AF5F49" w:rsidRPr="00AF5F49" w:rsidRDefault="00AF5F49" w:rsidP="00AF5F49">
      <w:pPr>
        <w:pStyle w:val="Default"/>
        <w:ind w:firstLine="709"/>
        <w:jc w:val="both"/>
        <w:rPr>
          <w:bCs/>
          <w:color w:val="auto"/>
          <w:sz w:val="26"/>
          <w:szCs w:val="26"/>
        </w:rPr>
      </w:pPr>
      <w:r w:rsidRPr="00AF5F49">
        <w:rPr>
          <w:bCs/>
          <w:color w:val="auto"/>
          <w:sz w:val="26"/>
          <w:szCs w:val="26"/>
        </w:rPr>
        <w:lastRenderedPageBreak/>
        <w:t xml:space="preserve">Инвестиционный проект «Внедрение энергосберегающих технологий и оборудования, реконструкция и модернизация </w:t>
      </w:r>
      <w:proofErr w:type="spellStart"/>
      <w:r w:rsidRPr="00AF5F49">
        <w:rPr>
          <w:bCs/>
          <w:color w:val="auto"/>
          <w:sz w:val="26"/>
          <w:szCs w:val="26"/>
        </w:rPr>
        <w:t>электросетевого</w:t>
      </w:r>
      <w:proofErr w:type="spellEnd"/>
      <w:r w:rsidRPr="00AF5F49">
        <w:rPr>
          <w:bCs/>
          <w:color w:val="auto"/>
          <w:sz w:val="26"/>
          <w:szCs w:val="26"/>
        </w:rPr>
        <w:t xml:space="preserve"> хозяйства городского округа Спасск – Дальний»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</w:rPr>
      </w:pPr>
      <w:r w:rsidRPr="00AF5F49">
        <w:rPr>
          <w:rFonts w:cs="Times New Roman"/>
          <w:lang w:bidi="ru-RU"/>
        </w:rPr>
        <w:t xml:space="preserve">Цель реализации инвестиционного проекта: обеспечение электроэнергией объектов жилищного и промышленного строительства; обеспечение населения электроэнергией надлежащего качества, соответствующей требованиям к предоставлению коммунальных услуг; повышение надежности </w:t>
      </w:r>
      <w:proofErr w:type="spellStart"/>
      <w:r w:rsidRPr="00AF5F49">
        <w:rPr>
          <w:rFonts w:cs="Times New Roman"/>
          <w:lang w:bidi="ru-RU"/>
        </w:rPr>
        <w:t>электросетевого</w:t>
      </w:r>
      <w:proofErr w:type="spellEnd"/>
      <w:r w:rsidRPr="00AF5F49">
        <w:rPr>
          <w:rFonts w:cs="Times New Roman"/>
          <w:lang w:bidi="ru-RU"/>
        </w:rPr>
        <w:t xml:space="preserve"> хозяйства городского округа; снижение себестоимости коммунального ресурса.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</w:rPr>
      </w:pPr>
      <w:r w:rsidRPr="00AF5F49">
        <w:rPr>
          <w:rFonts w:cs="Times New Roman"/>
          <w:lang w:bidi="ru-RU"/>
        </w:rPr>
        <w:t>Инвестиционный проект реализовывался в рамках инвестиционной программы АО «</w:t>
      </w:r>
      <w:proofErr w:type="spellStart"/>
      <w:r w:rsidRPr="00AF5F49">
        <w:rPr>
          <w:rFonts w:cs="Times New Roman"/>
          <w:lang w:bidi="ru-RU"/>
        </w:rPr>
        <w:t>Спасскэлектросеть</w:t>
      </w:r>
      <w:proofErr w:type="spellEnd"/>
      <w:r w:rsidRPr="00AF5F49">
        <w:rPr>
          <w:rFonts w:cs="Times New Roman"/>
          <w:lang w:bidi="ru-RU"/>
        </w:rPr>
        <w:t>», на реализацию которой направлено 21,4 млн. руб. за счет собственных сре</w:t>
      </w:r>
      <w:proofErr w:type="gramStart"/>
      <w:r w:rsidRPr="00AF5F49">
        <w:rPr>
          <w:rFonts w:cs="Times New Roman"/>
          <w:lang w:bidi="ru-RU"/>
        </w:rPr>
        <w:t>дств пр</w:t>
      </w:r>
      <w:proofErr w:type="gramEnd"/>
      <w:r w:rsidRPr="00AF5F49">
        <w:rPr>
          <w:rFonts w:cs="Times New Roman"/>
          <w:lang w:bidi="ru-RU"/>
        </w:rPr>
        <w:t>едприятия.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  <w:lang w:bidi="ru-RU"/>
        </w:rPr>
      </w:pPr>
      <w:r w:rsidRPr="00AF5F49">
        <w:rPr>
          <w:rFonts w:cs="Times New Roman"/>
          <w:lang w:bidi="ru-RU"/>
        </w:rPr>
        <w:t>Выполнена реконструкция 5 подстанций с заменой силовых трансформаторов.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  <w:lang w:bidi="ru-RU"/>
        </w:rPr>
      </w:pPr>
      <w:r w:rsidRPr="00AF5F49">
        <w:rPr>
          <w:rFonts w:cs="Times New Roman"/>
          <w:lang w:bidi="ru-RU"/>
        </w:rPr>
        <w:t xml:space="preserve">Частично проведена замена приборов учета электрической энергии в соответствии с Федеральным Законом от 27 декабря 2018 года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Федерации». 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  <w:lang w:bidi="ru-RU"/>
        </w:rPr>
      </w:pPr>
      <w:r w:rsidRPr="00AF5F49">
        <w:rPr>
          <w:rFonts w:cs="Times New Roman"/>
          <w:lang w:bidi="ru-RU"/>
        </w:rPr>
        <w:t xml:space="preserve">Приобретен автогидроподъемник КЭМЗ ТА-18, резчик швов и </w:t>
      </w:r>
      <w:proofErr w:type="spellStart"/>
      <w:r w:rsidRPr="00AF5F49">
        <w:rPr>
          <w:rFonts w:cs="Times New Roman"/>
          <w:lang w:bidi="ru-RU"/>
        </w:rPr>
        <w:t>штабелер</w:t>
      </w:r>
      <w:proofErr w:type="spellEnd"/>
      <w:r w:rsidRPr="00AF5F49">
        <w:rPr>
          <w:rFonts w:cs="Times New Roman"/>
          <w:lang w:bidi="ru-RU"/>
        </w:rPr>
        <w:t xml:space="preserve"> с </w:t>
      </w:r>
      <w:proofErr w:type="spellStart"/>
      <w:r w:rsidRPr="00AF5F49">
        <w:rPr>
          <w:rFonts w:cs="Times New Roman"/>
          <w:lang w:bidi="ru-RU"/>
        </w:rPr>
        <w:t>электроподъёмом</w:t>
      </w:r>
      <w:proofErr w:type="spellEnd"/>
      <w:r w:rsidRPr="00AF5F49">
        <w:rPr>
          <w:rFonts w:cs="Times New Roman"/>
          <w:lang w:bidi="ru-RU"/>
        </w:rPr>
        <w:t>.</w:t>
      </w:r>
      <w:bookmarkStart w:id="1" w:name="_GoBack"/>
      <w:bookmarkEnd w:id="1"/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</w:rPr>
      </w:pPr>
      <w:r w:rsidRPr="00AF5F49">
        <w:rPr>
          <w:rFonts w:cs="Times New Roman"/>
        </w:rPr>
        <w:t>Выполнено строительство КЛ 10кВ Ф -16 от подстанции «Межзаводская» до ТП 119. Длина новых кабельных линий -1,340 км.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jc w:val="left"/>
        <w:rPr>
          <w:rFonts w:cs="Times New Roman"/>
          <w:lang w:bidi="ru-RU"/>
        </w:rPr>
      </w:pPr>
      <w:r w:rsidRPr="00AF5F49">
        <w:rPr>
          <w:rFonts w:cs="Times New Roman"/>
          <w:lang w:bidi="ru-RU"/>
        </w:rPr>
        <w:t xml:space="preserve">Проведена реконструкция участка ЛЭП 10 кВ Ф - 3С протяженностью: 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  <w:lang w:bidi="ru-RU"/>
        </w:rPr>
      </w:pPr>
      <w:r w:rsidRPr="00AF5F49">
        <w:rPr>
          <w:rFonts w:cs="Times New Roman"/>
          <w:lang w:bidi="ru-RU"/>
        </w:rPr>
        <w:t>- ВЛ-10 -2,989 км;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  <w:lang w:bidi="ru-RU"/>
        </w:rPr>
      </w:pPr>
      <w:r w:rsidRPr="00AF5F49">
        <w:rPr>
          <w:rFonts w:cs="Times New Roman"/>
          <w:lang w:bidi="ru-RU"/>
        </w:rPr>
        <w:t>-КЛ -10 - 0,770 км.</w:t>
      </w:r>
    </w:p>
    <w:p w:rsidR="00AF5F49" w:rsidRPr="00AF5F49" w:rsidRDefault="00AF5F49" w:rsidP="00AF5F49">
      <w:pPr>
        <w:pStyle w:val="22"/>
        <w:shd w:val="clear" w:color="auto" w:fill="auto"/>
        <w:spacing w:line="240" w:lineRule="auto"/>
        <w:rPr>
          <w:rFonts w:cs="Times New Roman"/>
        </w:rPr>
      </w:pPr>
      <w:r w:rsidRPr="00AF5F49">
        <w:rPr>
          <w:rFonts w:cs="Times New Roman"/>
          <w:lang w:bidi="ru-RU"/>
        </w:rPr>
        <w:t>Выполнены мероприятия по новым технологическим присоединениям, построено новых линий электропередач протяженностью 1,396 км, введена в эксплуатацию столбовая трансформаторная подстанция СТП 10/0,4 кВ № 202.</w:t>
      </w:r>
    </w:p>
    <w:p w:rsidR="00AF5F49" w:rsidRPr="00AF5F49" w:rsidRDefault="00AF5F49" w:rsidP="00AF5F49">
      <w:pPr>
        <w:pStyle w:val="aa"/>
        <w:tabs>
          <w:tab w:val="left" w:pos="0"/>
        </w:tabs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Применение программно-целевого метода планирования расходов на территории городского округа Спасск-Дальний позволяет решать приоритетные на данный период задачи.</w:t>
      </w:r>
    </w:p>
    <w:p w:rsidR="00AF5F49" w:rsidRPr="00AF5F49" w:rsidRDefault="00AF5F49" w:rsidP="00AF5F49">
      <w:pPr>
        <w:suppressAutoHyphens/>
        <w:ind w:firstLine="709"/>
        <w:jc w:val="both"/>
        <w:rPr>
          <w:sz w:val="26"/>
          <w:szCs w:val="26"/>
        </w:rPr>
      </w:pPr>
      <w:r w:rsidRPr="00AF5F49">
        <w:rPr>
          <w:kern w:val="24"/>
          <w:sz w:val="26"/>
          <w:szCs w:val="26"/>
        </w:rPr>
        <w:t>В</w:t>
      </w:r>
      <w:r w:rsidRPr="00AF5F49">
        <w:rPr>
          <w:sz w:val="26"/>
          <w:szCs w:val="26"/>
        </w:rPr>
        <w:t xml:space="preserve"> 2022 году в городском округе Спасск-Дальний действовало </w:t>
      </w:r>
      <w:r w:rsidRPr="00AF5F49">
        <w:rPr>
          <w:sz w:val="26"/>
          <w:szCs w:val="26"/>
        </w:rPr>
        <w:br/>
        <w:t>34 муниципальные программы, имеющие межотраслевой характер и направленные на получение положительного эффекта во всех сферах жизнедеятельности городского округа.</w:t>
      </w:r>
    </w:p>
    <w:p w:rsidR="00AF5F49" w:rsidRPr="00AF5F49" w:rsidRDefault="00AF5F49" w:rsidP="00AF5F49">
      <w:pPr>
        <w:suppressAutoHyphens/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отчетном году реализовывалось 29 муниципальных программ, реализация мероприятий по 9 муниципальным программам осуществлялась на территории городского округа в структуре государственных программ Приморского края.</w:t>
      </w:r>
    </w:p>
    <w:p w:rsidR="00AF5F49" w:rsidRPr="00AF5F49" w:rsidRDefault="00AF5F49" w:rsidP="00AF5F49">
      <w:pPr>
        <w:tabs>
          <w:tab w:val="left" w:pos="709"/>
        </w:tabs>
        <w:jc w:val="center"/>
        <w:rPr>
          <w:sz w:val="26"/>
          <w:szCs w:val="26"/>
        </w:rPr>
      </w:pPr>
      <w:r w:rsidRPr="00AF5F49">
        <w:rPr>
          <w:sz w:val="26"/>
          <w:szCs w:val="26"/>
          <w:lang w:eastAsia="ar-SA"/>
        </w:rPr>
        <w:t>Участие в государственных программах Приморского края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Объем финансового обеспечения на реализацию мероприятий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(за счет бюджетов всех уровней), которые осуществлялись в 2022 году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на территории городского округа Спасск-Дальний в структуре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государственных программ Приморского края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tbl>
      <w:tblPr>
        <w:tblW w:w="1042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1"/>
        <w:gridCol w:w="1213"/>
        <w:gridCol w:w="1418"/>
        <w:gridCol w:w="1701"/>
        <w:gridCol w:w="1276"/>
      </w:tblGrid>
      <w:tr w:rsidR="00AF5F49" w:rsidRPr="00AF5F49" w:rsidTr="00AF5F49">
        <w:trPr>
          <w:tblHeader/>
        </w:trPr>
        <w:tc>
          <w:tcPr>
            <w:tcW w:w="482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Наименование программ</w:t>
            </w:r>
          </w:p>
        </w:tc>
        <w:tc>
          <w:tcPr>
            <w:tcW w:w="5608" w:type="dxa"/>
            <w:gridSpan w:val="4"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Объем финансового обеспечения, тыс. руб.</w:t>
            </w:r>
          </w:p>
        </w:tc>
      </w:tr>
      <w:tr w:rsidR="00AF5F49" w:rsidRPr="00AF5F49" w:rsidTr="00AF5F49">
        <w:trPr>
          <w:tblHeader/>
        </w:trPr>
        <w:tc>
          <w:tcPr>
            <w:tcW w:w="4821" w:type="dxa"/>
            <w:vMerge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3" w:type="dxa"/>
            <w:vMerge w:val="restart"/>
            <w:vAlign w:val="center"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всего</w:t>
            </w:r>
          </w:p>
        </w:tc>
        <w:tc>
          <w:tcPr>
            <w:tcW w:w="4395" w:type="dxa"/>
            <w:gridSpan w:val="3"/>
          </w:tcPr>
          <w:p w:rsidR="00AF5F49" w:rsidRPr="00AF5F49" w:rsidRDefault="00AF5F49" w:rsidP="00AF5F49">
            <w:pPr>
              <w:tabs>
                <w:tab w:val="left" w:pos="1314"/>
              </w:tabs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В т.ч. по источникам финансирования</w:t>
            </w:r>
          </w:p>
        </w:tc>
      </w:tr>
      <w:tr w:rsidR="00AF5F49" w:rsidRPr="00AF5F49" w:rsidTr="00AF5F49">
        <w:trPr>
          <w:tblHeader/>
        </w:trPr>
        <w:tc>
          <w:tcPr>
            <w:tcW w:w="4821" w:type="dxa"/>
            <w:vMerge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3" w:type="dxa"/>
            <w:vMerge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региональный бюджет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местный бюджет</w:t>
            </w:r>
          </w:p>
        </w:tc>
      </w:tr>
      <w:tr w:rsidR="00AF5F49" w:rsidRPr="00AF5F49" w:rsidTr="00AF5F49">
        <w:trPr>
          <w:trHeight w:val="894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ГП «Развитие культуры Приморского края на 2020-2027 годы»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42 144,9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41 807,8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337,1</w:t>
            </w:r>
          </w:p>
        </w:tc>
      </w:tr>
      <w:tr w:rsidR="00AF5F49" w:rsidRPr="00AF5F49" w:rsidTr="00AF5F49">
        <w:trPr>
          <w:trHeight w:val="1168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«Развитие культуры городского округа Спасск-Дальний на 2018-2024 годы» в том числе: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42 144,9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41 807,8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337,1</w:t>
            </w:r>
          </w:p>
        </w:tc>
      </w:tr>
      <w:tr w:rsidR="00AF5F49" w:rsidRPr="00AF5F49" w:rsidTr="00AF5F49">
        <w:trPr>
          <w:trHeight w:val="1168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Подпрограмма </w:t>
            </w:r>
            <w:r w:rsidRPr="00AF5F49">
              <w:rPr>
                <w:sz w:val="26"/>
                <w:szCs w:val="26"/>
              </w:rPr>
              <w:t>«Памятники истории и культуры на 2018-2024 годы»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42 144,9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41 807,8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337,1</w:t>
            </w:r>
          </w:p>
        </w:tc>
      </w:tr>
      <w:tr w:rsidR="00AF5F49" w:rsidRPr="00AF5F49" w:rsidTr="00AF5F49">
        <w:trPr>
          <w:trHeight w:val="1168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ГП «Формирование современной городской среды муниципальных образований Приморского края» на 2020-2027 годы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37 994,1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24 149,7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13 323,7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520,7</w:t>
            </w:r>
          </w:p>
        </w:tc>
      </w:tr>
      <w:tr w:rsidR="00AF5F49" w:rsidRPr="00AF5F49" w:rsidTr="00AF5F49">
        <w:trPr>
          <w:trHeight w:val="1168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МП «Формирование </w:t>
            </w:r>
            <w:proofErr w:type="gramStart"/>
            <w:r w:rsidRPr="00AF5F49">
              <w:rPr>
                <w:bCs/>
                <w:sz w:val="26"/>
                <w:szCs w:val="26"/>
              </w:rPr>
              <w:t>современной</w:t>
            </w:r>
            <w:proofErr w:type="gramEnd"/>
            <w:r w:rsidRPr="00AF5F49">
              <w:rPr>
                <w:bCs/>
                <w:sz w:val="26"/>
                <w:szCs w:val="26"/>
              </w:rPr>
              <w:t xml:space="preserve"> </w:t>
            </w:r>
          </w:p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городской среды городского округа Спасск-Дальний на 2018-2027 годы», в том числе: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37 994,1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24 149,7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13 323,7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520,7</w:t>
            </w:r>
          </w:p>
        </w:tc>
      </w:tr>
      <w:tr w:rsidR="00AF5F49" w:rsidRPr="00AF5F49" w:rsidTr="00AF5F49">
        <w:trPr>
          <w:trHeight w:val="744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spacing w:val="-2"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ГП «Охрана окружающей среды Приморского края» на 2020-2027 годы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47 379,5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47 000,4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379,1</w:t>
            </w:r>
          </w:p>
        </w:tc>
      </w:tr>
      <w:tr w:rsidR="00AF5F49" w:rsidRPr="00AF5F49" w:rsidTr="00AF5F49">
        <w:trPr>
          <w:trHeight w:val="1168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spacing w:val="-2"/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МП «Строительство, реконструкция, модернизация, капитальный ремонт объектов водопроводно-канализационного хозяйства на 2019- 2025 годы»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47 379,5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47 000,4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379,1</w:t>
            </w:r>
          </w:p>
        </w:tc>
      </w:tr>
      <w:tr w:rsidR="00AF5F49" w:rsidRPr="00AF5F49" w:rsidTr="00AF5F49">
        <w:trPr>
          <w:trHeight w:val="801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ГП «Развитие транспортного комплекса Приморского края» на 2020-2027 годы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51 207,3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49 671,1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1 536,2</w:t>
            </w:r>
          </w:p>
        </w:tc>
      </w:tr>
      <w:tr w:rsidR="00AF5F49" w:rsidRPr="00AF5F49" w:rsidTr="00AF5F49">
        <w:trPr>
          <w:trHeight w:val="1168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2020-2025 годы»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51 207,3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49 671,1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1 536,2</w:t>
            </w:r>
          </w:p>
        </w:tc>
      </w:tr>
      <w:tr w:rsidR="00AF5F49" w:rsidRPr="00AF5F49" w:rsidTr="00AF5F49">
        <w:trPr>
          <w:trHeight w:val="1168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ГП «</w:t>
            </w:r>
            <w:r w:rsidRPr="00AF5F49">
              <w:rPr>
                <w:sz w:val="26"/>
                <w:szCs w:val="26"/>
              </w:rPr>
              <w:t>Обеспечение доступным жильем и качественными услугами жилищно-коммунального хозяйства населения Приморского края" на 2020 - 2027 годы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18 041,1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4 270,9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7 916,3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5 853,9</w:t>
            </w:r>
          </w:p>
        </w:tc>
      </w:tr>
      <w:tr w:rsidR="00AF5F49" w:rsidRPr="00AF5F49" w:rsidTr="00AF5F49">
        <w:trPr>
          <w:trHeight w:val="911"/>
        </w:trPr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«Переселение граждан из аварийного жилищного фонда городского округа Спасск-Дальний на 2019- 2025 годы»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1 018,7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1 018,7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«Обеспечение жильем молодых семей городского округа Спасск-</w:t>
            </w:r>
            <w:r w:rsidRPr="00AF5F49">
              <w:rPr>
                <w:bCs/>
                <w:sz w:val="26"/>
                <w:szCs w:val="26"/>
              </w:rPr>
              <w:lastRenderedPageBreak/>
              <w:t xml:space="preserve">Дальний» на 2021- 2025 годы </w:t>
            </w:r>
          </w:p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lastRenderedPageBreak/>
              <w:t>9 314,6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4 270,9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3 043,7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2 000,0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lastRenderedPageBreak/>
              <w:t xml:space="preserve">МП «Ремонт муниципального жилого фонда  в городском округе Спасск-Дальний» на 2019- 2025 годы </w:t>
            </w:r>
          </w:p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7 707,8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3 853,9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3 853,9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ГП «Развитие физической культуры и спорта Приморского края» на 2020- 2027 годы 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3 245,6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1 027,5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2 120,7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97,4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МП «Развитие физической культуры и спорта городского округа Спасс</w:t>
            </w:r>
            <w:proofErr w:type="gramStart"/>
            <w:r w:rsidRPr="00AF5F49">
              <w:rPr>
                <w:sz w:val="26"/>
                <w:szCs w:val="26"/>
              </w:rPr>
              <w:t>к-</w:t>
            </w:r>
            <w:proofErr w:type="gramEnd"/>
            <w:r w:rsidRPr="00AF5F49">
              <w:rPr>
                <w:sz w:val="26"/>
                <w:szCs w:val="26"/>
              </w:rPr>
              <w:t xml:space="preserve"> Дальний» на 2022-2024 годы, в том числе: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3 245,6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1 027,5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2 120,7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97,4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Подпрограмма </w:t>
            </w:r>
            <w:r w:rsidRPr="00AF5F49">
              <w:rPr>
                <w:sz w:val="26"/>
                <w:szCs w:val="26"/>
              </w:rPr>
              <w:t>«Развитие физической культуры и массового спорта городского округа Спасск-Дальний на 2022-2024 годы»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1 984,6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1 925,0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59,6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Подпрограмма </w:t>
            </w:r>
            <w:r w:rsidRPr="00AF5F49">
              <w:rPr>
                <w:sz w:val="26"/>
                <w:szCs w:val="26"/>
              </w:rPr>
              <w:t>«Подготовка спортивного резерва городского округа Спасск-Дальний на 2022-2024 годы»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1 261,0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1 027,5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195,7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37,8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ГП «Развитие образования Приморского края» на 2020- 2027 годы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116 618,8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97 465,0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18 596,7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557,1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МП «Развитие образования городского округа Спасс</w:t>
            </w:r>
            <w:proofErr w:type="gramStart"/>
            <w:r w:rsidRPr="00AF5F49">
              <w:rPr>
                <w:sz w:val="26"/>
                <w:szCs w:val="26"/>
              </w:rPr>
              <w:t>к-</w:t>
            </w:r>
            <w:proofErr w:type="gramEnd"/>
            <w:r w:rsidRPr="00AF5F49">
              <w:rPr>
                <w:sz w:val="26"/>
                <w:szCs w:val="26"/>
              </w:rPr>
              <w:t xml:space="preserve"> Дальний» на 2022-2025 годы, в том числе: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116 618,8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97 465,0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18 596,7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557,1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Подпрограмма </w:t>
            </w:r>
            <w:r w:rsidRPr="00AF5F49">
              <w:rPr>
                <w:sz w:val="26"/>
                <w:szCs w:val="26"/>
              </w:rPr>
              <w:t>«Укрепление материально-технической базы образовательных организаций городского округа Спасск-Дальний на 2022-2025 годы»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116 618,8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97 465,0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18 596,7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557,1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Итого по программам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316 631,3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126 913,1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180 436,7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9 281,5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Проект инициативного </w:t>
            </w:r>
            <w:proofErr w:type="spellStart"/>
            <w:r w:rsidRPr="00AF5F49">
              <w:rPr>
                <w:bCs/>
                <w:sz w:val="26"/>
                <w:szCs w:val="26"/>
              </w:rPr>
              <w:t>бюджетирования</w:t>
            </w:r>
            <w:proofErr w:type="spellEnd"/>
            <w:r w:rsidRPr="00AF5F49">
              <w:rPr>
                <w:bCs/>
                <w:sz w:val="26"/>
                <w:szCs w:val="26"/>
              </w:rPr>
              <w:t xml:space="preserve"> по направлению «Твой проект» («территория семейного здоровья» </w:t>
            </w:r>
            <w:proofErr w:type="gramStart"/>
            <w:r w:rsidRPr="00AF5F49">
              <w:rPr>
                <w:bCs/>
                <w:sz w:val="26"/>
                <w:szCs w:val="26"/>
              </w:rPr>
              <w:t>-у</w:t>
            </w:r>
            <w:proofErr w:type="gramEnd"/>
            <w:r w:rsidRPr="00AF5F49">
              <w:rPr>
                <w:bCs/>
                <w:sz w:val="26"/>
                <w:szCs w:val="26"/>
              </w:rPr>
              <w:t>стройство площадки для спорта и семейного отдыха по ул. Юбилейная 40)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2 930,7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2 757,2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173,5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Проект инициативного </w:t>
            </w:r>
            <w:proofErr w:type="spellStart"/>
            <w:r w:rsidRPr="00AF5F49">
              <w:rPr>
                <w:bCs/>
                <w:sz w:val="26"/>
                <w:szCs w:val="26"/>
              </w:rPr>
              <w:t>бюджетирования</w:t>
            </w:r>
            <w:proofErr w:type="spellEnd"/>
            <w:r w:rsidRPr="00AF5F49">
              <w:rPr>
                <w:bCs/>
                <w:sz w:val="26"/>
                <w:szCs w:val="26"/>
              </w:rPr>
              <w:t xml:space="preserve"> по направлению «Твой проект» («Светлый город» выполнены работы по устройству уличного освещения 2-х улиц)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1 950,0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1 930,5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19,5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lastRenderedPageBreak/>
              <w:t xml:space="preserve">Проект инициативного </w:t>
            </w:r>
            <w:proofErr w:type="spellStart"/>
            <w:r w:rsidRPr="00AF5F49">
              <w:rPr>
                <w:bCs/>
                <w:sz w:val="26"/>
                <w:szCs w:val="26"/>
              </w:rPr>
              <w:t>бюджетирования</w:t>
            </w:r>
            <w:proofErr w:type="spellEnd"/>
            <w:r w:rsidRPr="00AF5F49">
              <w:rPr>
                <w:bCs/>
                <w:sz w:val="26"/>
                <w:szCs w:val="26"/>
              </w:rPr>
              <w:t xml:space="preserve"> по направлению «Твой проект» («Освещение ул. Краснознаменная»- выполнены работы по устройству уличного освещения ул. Краснознаменная</w:t>
            </w:r>
            <w:proofErr w:type="gramStart"/>
            <w:r w:rsidRPr="00AF5F49">
              <w:rPr>
                <w:bCs/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2 000,0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1 980,0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20,0</w:t>
            </w:r>
          </w:p>
        </w:tc>
      </w:tr>
      <w:tr w:rsidR="00AF5F49" w:rsidRPr="00AF5F49" w:rsidTr="00AF5F49">
        <w:tc>
          <w:tcPr>
            <w:tcW w:w="4821" w:type="dxa"/>
          </w:tcPr>
          <w:p w:rsidR="00AF5F49" w:rsidRPr="00AF5F49" w:rsidRDefault="00AF5F49" w:rsidP="00AF5F49">
            <w:pPr>
              <w:jc w:val="both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Субвенции на обеспечение детей-сирот и детей, оставшихся без попечения родителей, жилыми помещениями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23 026,6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19 342,3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3 684,3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</w:tr>
      <w:tr w:rsidR="00AF5F49" w:rsidRPr="00AF5F49" w:rsidTr="00AF5F49">
        <w:trPr>
          <w:trHeight w:val="429"/>
        </w:trPr>
        <w:tc>
          <w:tcPr>
            <w:tcW w:w="4821" w:type="dxa"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Всего</w:t>
            </w:r>
          </w:p>
        </w:tc>
        <w:tc>
          <w:tcPr>
            <w:tcW w:w="1213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346 538,6</w:t>
            </w:r>
          </w:p>
        </w:tc>
        <w:tc>
          <w:tcPr>
            <w:tcW w:w="1418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146 255,4</w:t>
            </w:r>
          </w:p>
        </w:tc>
        <w:tc>
          <w:tcPr>
            <w:tcW w:w="1701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190 788,7</w:t>
            </w:r>
          </w:p>
        </w:tc>
        <w:tc>
          <w:tcPr>
            <w:tcW w:w="1276" w:type="dxa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9 494,5</w:t>
            </w:r>
          </w:p>
        </w:tc>
      </w:tr>
    </w:tbl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Государственная программа Приморского края «Развитие культуры Приморского края на 2020-2027 годы»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Муниципальная программа «Развитие культуры городского округа Спасск-Дальний на 2018-2024 годы»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Подпрограмма </w:t>
      </w:r>
      <w:r w:rsidRPr="00AF5F49">
        <w:rPr>
          <w:sz w:val="26"/>
          <w:szCs w:val="26"/>
        </w:rPr>
        <w:t>«Памятники истории и культуры на 2018-2024 годы» (краевой бюджет – 41,81 млн. руб., местный бюджет – 0,34 млн. руб.).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Проведены работы по сохранению объекта культурного наследия  «Памятник «Штурмовые ночи Спасска» участникам гражданской войны (демонтаж памятника и постамента, устройство постамента и установка скульптуры памятника).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Государственная программа Приморского края «Формирование современной городской среды муниципальных образований Приморского края» на 2020-2027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 xml:space="preserve">Муниципальная программа «Формирование современной городской среды городского округа Спасск-Дальний на 2018-2027 годы» (федеральный бюджет – </w:t>
      </w:r>
      <w:r w:rsidRPr="00AF5F49">
        <w:rPr>
          <w:sz w:val="26"/>
          <w:szCs w:val="26"/>
        </w:rPr>
        <w:br/>
        <w:t>24,15 млн. руб., краевой бюджет – 13,32 млн. руб., местный бюджет - 0,52 млн. руб.).</w:t>
      </w:r>
      <w:proofErr w:type="gramEnd"/>
    </w:p>
    <w:p w:rsidR="00AF5F49" w:rsidRPr="00AF5F49" w:rsidRDefault="00AF5F49" w:rsidP="00AF5F49">
      <w:pPr>
        <w:ind w:firstLine="709"/>
        <w:jc w:val="both"/>
        <w:rPr>
          <w:rFonts w:eastAsia="Calibri"/>
          <w:iCs/>
          <w:sz w:val="26"/>
          <w:szCs w:val="26"/>
        </w:rPr>
      </w:pPr>
      <w:r w:rsidRPr="00AF5F49">
        <w:rPr>
          <w:rFonts w:eastAsia="Calibri"/>
          <w:iCs/>
          <w:sz w:val="26"/>
          <w:szCs w:val="26"/>
        </w:rPr>
        <w:t xml:space="preserve">На территории городского округа Спасск-Дальний проведено благоустройство трех общественных территорий: парк им.С.Лазо, сквер Юбилейный, Привокзальная площадь. </w:t>
      </w:r>
    </w:p>
    <w:p w:rsidR="00AF5F49" w:rsidRPr="00AF5F49" w:rsidRDefault="00AF5F49" w:rsidP="00AF5F49">
      <w:pPr>
        <w:ind w:firstLine="709"/>
        <w:jc w:val="both"/>
        <w:rPr>
          <w:rFonts w:eastAsia="Calibri"/>
          <w:iCs/>
          <w:sz w:val="26"/>
          <w:szCs w:val="26"/>
        </w:rPr>
      </w:pPr>
      <w:r w:rsidRPr="00AF5F49">
        <w:rPr>
          <w:rFonts w:eastAsia="Calibri"/>
          <w:iCs/>
          <w:sz w:val="26"/>
          <w:szCs w:val="26"/>
        </w:rPr>
        <w:t xml:space="preserve">В парке им.С.Лазо завершен второй этап благоустройства: выполнены работы асфальтированию территории, подготовлена площадка для сцены, установлена сцена, выполнено устройство фонтана, </w:t>
      </w:r>
      <w:proofErr w:type="gramStart"/>
      <w:r w:rsidRPr="00AF5F49">
        <w:rPr>
          <w:rFonts w:eastAsia="Calibri"/>
          <w:iCs/>
          <w:sz w:val="26"/>
          <w:szCs w:val="26"/>
        </w:rPr>
        <w:t>установлено видеонаблюдение и обустроена</w:t>
      </w:r>
      <w:proofErr w:type="gramEnd"/>
      <w:r w:rsidRPr="00AF5F49">
        <w:rPr>
          <w:rFonts w:eastAsia="Calibri"/>
          <w:iCs/>
          <w:sz w:val="26"/>
          <w:szCs w:val="26"/>
        </w:rPr>
        <w:t xml:space="preserve"> детская игровая площадка. </w:t>
      </w:r>
    </w:p>
    <w:p w:rsidR="00AF5F49" w:rsidRPr="00AF5F49" w:rsidRDefault="00AF5F49" w:rsidP="00AF5F49">
      <w:pPr>
        <w:ind w:firstLine="709"/>
        <w:jc w:val="both"/>
        <w:rPr>
          <w:rFonts w:eastAsia="Calibri"/>
          <w:iCs/>
          <w:sz w:val="26"/>
          <w:szCs w:val="26"/>
        </w:rPr>
      </w:pPr>
      <w:r w:rsidRPr="00AF5F49">
        <w:rPr>
          <w:rFonts w:eastAsia="Calibri"/>
          <w:iCs/>
          <w:sz w:val="26"/>
          <w:szCs w:val="26"/>
        </w:rPr>
        <w:t xml:space="preserve">В сквере </w:t>
      </w:r>
      <w:proofErr w:type="gramStart"/>
      <w:r w:rsidRPr="00AF5F49">
        <w:rPr>
          <w:rFonts w:eastAsia="Calibri"/>
          <w:iCs/>
          <w:sz w:val="26"/>
          <w:szCs w:val="26"/>
        </w:rPr>
        <w:t>Юбилейный</w:t>
      </w:r>
      <w:proofErr w:type="gramEnd"/>
      <w:r w:rsidRPr="00AF5F49">
        <w:rPr>
          <w:rFonts w:eastAsia="Calibri"/>
          <w:iCs/>
          <w:sz w:val="26"/>
          <w:szCs w:val="26"/>
        </w:rPr>
        <w:t xml:space="preserve"> проведены работы по асфальтированию тротуара по ул. Советская и сносу аварийных деревьев. </w:t>
      </w:r>
    </w:p>
    <w:p w:rsidR="00AF5F49" w:rsidRPr="00AF5F49" w:rsidRDefault="00AF5F49" w:rsidP="00AF5F49">
      <w:pPr>
        <w:ind w:firstLine="709"/>
        <w:jc w:val="both"/>
        <w:rPr>
          <w:rFonts w:eastAsia="Calibri"/>
          <w:iCs/>
          <w:sz w:val="26"/>
          <w:szCs w:val="26"/>
        </w:rPr>
      </w:pPr>
      <w:r w:rsidRPr="00AF5F49">
        <w:rPr>
          <w:rFonts w:eastAsia="Calibri"/>
          <w:iCs/>
          <w:sz w:val="26"/>
          <w:szCs w:val="26"/>
        </w:rPr>
        <w:t>На Привокзальной площади проведены работы по замене лотков для сточных ливневых вод, устройство бордюра, установлены дополнительные опоры освещения и частичное асфальтирование тротуаров.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Государственная программа Приморского края «Охрана окружающей среды Приморского края» на 2020-2027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lastRenderedPageBreak/>
        <w:t>Муниципальная программа «Строительство, реконструкция, модернизация, капитальный ремонт объектов водопроводно-канализационного хозяйства на 2019- 2025 годы» (краевой бюджет – 47,00 млн. руб., местный бюджет- 0,38 млн. руб.).</w:t>
      </w:r>
      <w:proofErr w:type="gramEnd"/>
    </w:p>
    <w:p w:rsidR="00AF5F49" w:rsidRPr="00AF5F49" w:rsidRDefault="00AF5F49" w:rsidP="00AF5F49">
      <w:pPr>
        <w:pStyle w:val="a8"/>
        <w:ind w:left="0" w:firstLine="709"/>
        <w:jc w:val="both"/>
        <w:rPr>
          <w:bCs/>
          <w:color w:val="FF0000"/>
          <w:sz w:val="26"/>
          <w:szCs w:val="26"/>
        </w:rPr>
      </w:pPr>
      <w:r w:rsidRPr="00AF5F49">
        <w:rPr>
          <w:bCs/>
          <w:iCs/>
          <w:sz w:val="26"/>
          <w:szCs w:val="26"/>
        </w:rPr>
        <w:t>В 2021 году начались работы по «Реконструкции ГТС Вишневского водохранилища» контракт рассчитан на 3 года до 2023 года.</w:t>
      </w:r>
      <w:r w:rsidRPr="00AF5F49">
        <w:rPr>
          <w:bCs/>
          <w:color w:val="FF0000"/>
          <w:sz w:val="26"/>
          <w:szCs w:val="26"/>
        </w:rPr>
        <w:t xml:space="preserve"> </w:t>
      </w:r>
    </w:p>
    <w:p w:rsidR="00AF5F49" w:rsidRPr="00AF5F49" w:rsidRDefault="00AF5F49" w:rsidP="00AF5F49">
      <w:pPr>
        <w:pStyle w:val="3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5F49">
        <w:rPr>
          <w:rFonts w:ascii="Times New Roman" w:hAnsi="Times New Roman"/>
          <w:sz w:val="26"/>
          <w:szCs w:val="26"/>
        </w:rPr>
        <w:t xml:space="preserve">В 2022 году </w:t>
      </w:r>
      <w:proofErr w:type="gramStart"/>
      <w:r w:rsidRPr="00AF5F49">
        <w:rPr>
          <w:rFonts w:ascii="Times New Roman" w:hAnsi="Times New Roman"/>
          <w:sz w:val="26"/>
          <w:szCs w:val="26"/>
        </w:rPr>
        <w:t>выполнены</w:t>
      </w:r>
      <w:proofErr w:type="gramEnd"/>
      <w:r w:rsidRPr="00AF5F49">
        <w:rPr>
          <w:rFonts w:ascii="Times New Roman" w:hAnsi="Times New Roman"/>
          <w:sz w:val="26"/>
          <w:szCs w:val="26"/>
        </w:rPr>
        <w:t xml:space="preserve">: монтаж </w:t>
      </w:r>
      <w:r w:rsidRPr="00AF5F49">
        <w:rPr>
          <w:rFonts w:ascii="Times New Roman" w:hAnsi="Times New Roman"/>
          <w:bCs/>
          <w:sz w:val="26"/>
          <w:szCs w:val="26"/>
        </w:rPr>
        <w:t>лотков быстротока, монтаж водоотводных лотков, ремонт моста и восстановление водоотливного фронта.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Государственная программа Приморского края «Развитие транспортного комплекса Приморского края» на 2020-2027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Муниципальная программа "Капитальный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2020-2025 годы" (краевой бюджет – 49,67 млн. руб., местный бюджет – 1,54 млн. руб.). Выполнены работы по ремонту автомобильного покрытия дорог общей протяженностью 2,2 км.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Произведен ремонт асфальтобетонного покрытия дорог городского округа Спасск-Дальний:</w:t>
      </w:r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1)  ул. </w:t>
      </w:r>
      <w:proofErr w:type="gramStart"/>
      <w:r w:rsidRPr="00AF5F49">
        <w:rPr>
          <w:sz w:val="26"/>
          <w:szCs w:val="26"/>
        </w:rPr>
        <w:t>Красногвардейская</w:t>
      </w:r>
      <w:proofErr w:type="gramEnd"/>
      <w:r w:rsidRPr="00AF5F49">
        <w:rPr>
          <w:sz w:val="26"/>
          <w:szCs w:val="26"/>
        </w:rPr>
        <w:t xml:space="preserve"> (участок от ул. Красногвардейская, 100 до ул. Красногвардейская, 91)</w:t>
      </w:r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>2) ул. Красногвардейская (участок от ул. Красногвардейская, дом 91 до Парка культуры и отдыха им. Фадеева)</w:t>
      </w:r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3) ул. </w:t>
      </w:r>
      <w:proofErr w:type="gramStart"/>
      <w:r w:rsidRPr="00AF5F49">
        <w:rPr>
          <w:sz w:val="26"/>
          <w:szCs w:val="26"/>
        </w:rPr>
        <w:t>Планерная</w:t>
      </w:r>
      <w:proofErr w:type="gramEnd"/>
      <w:r w:rsidRPr="00AF5F49">
        <w:rPr>
          <w:sz w:val="26"/>
          <w:szCs w:val="26"/>
        </w:rPr>
        <w:t xml:space="preserve"> (участок от ул. Цементная до ул. Планерная, 3б)</w:t>
      </w:r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 </w:t>
      </w:r>
      <w:proofErr w:type="gramStart"/>
      <w:r w:rsidRPr="00AF5F49">
        <w:rPr>
          <w:sz w:val="26"/>
          <w:szCs w:val="26"/>
        </w:rPr>
        <w:t>4) ул. Цементная (участок от ул. Каменная до ул. Цементная, 27; участок от ул. Цементная, 27 до ул. Планерная)</w:t>
      </w:r>
      <w:proofErr w:type="gramEnd"/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5) ул. </w:t>
      </w:r>
      <w:proofErr w:type="spellStart"/>
      <w:r w:rsidRPr="00AF5F49">
        <w:rPr>
          <w:sz w:val="26"/>
          <w:szCs w:val="26"/>
        </w:rPr>
        <w:t>Дербенева</w:t>
      </w:r>
      <w:proofErr w:type="spellEnd"/>
      <w:r w:rsidRPr="00AF5F49">
        <w:rPr>
          <w:sz w:val="26"/>
          <w:szCs w:val="26"/>
        </w:rPr>
        <w:t xml:space="preserve"> (участок от дома № 8 до пересечения с ул. Чкалова).                                                                                                                                                                                                               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Государственная программа Приморского края «Обеспечение доступным жильем и качественными услугами жилищно-коммунального хозяйства населения Приморского края" на 2020 - 2027 годы</w:t>
      </w:r>
    </w:p>
    <w:p w:rsidR="00AF5F49" w:rsidRPr="00AF5F49" w:rsidRDefault="00AF5F49" w:rsidP="00AF5F49">
      <w:pPr>
        <w:rPr>
          <w:sz w:val="26"/>
          <w:szCs w:val="26"/>
        </w:rPr>
      </w:pPr>
      <w:r w:rsidRPr="00AF5F49">
        <w:rPr>
          <w:sz w:val="26"/>
          <w:szCs w:val="26"/>
        </w:rPr>
        <w:t>Муниципальная программа «Переселение граждан из аварийного жилищного фонда городского округа Спасск-Дальний на 2019-2025 годы» (краевой бюджет – 1,02 млн. руб.).</w:t>
      </w:r>
    </w:p>
    <w:p w:rsidR="00AF5F49" w:rsidRPr="00AF5F49" w:rsidRDefault="00AF5F49" w:rsidP="00AF5F49">
      <w:pPr>
        <w:ind w:firstLine="709"/>
        <w:jc w:val="both"/>
        <w:rPr>
          <w:bCs/>
          <w:iCs/>
          <w:sz w:val="26"/>
          <w:szCs w:val="26"/>
        </w:rPr>
      </w:pPr>
      <w:r w:rsidRPr="00AF5F49">
        <w:rPr>
          <w:bCs/>
          <w:iCs/>
          <w:sz w:val="26"/>
          <w:szCs w:val="26"/>
        </w:rPr>
        <w:t>В рамках работы по освобождению муниципального жилого фонда и принятию в собственность выморочного жилого фонда за 2022 год предоставлены жилые помещения, расположенные в благоустроенном жилом фонде 10 семьям.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>Муниципальная программа "Обеспечение жильем молодых семей городского округа Спасск-Дальний" на 2021-2025 годы (федеральный бюджет – 4,27 млн. руб., краевой бюджет – 3,04 млн. руб., местный бюджет -2,00 млн. руб.).</w:t>
      </w:r>
      <w:proofErr w:type="gramEnd"/>
    </w:p>
    <w:p w:rsidR="00AF5F49" w:rsidRPr="00AF5F49" w:rsidRDefault="00AF5F49" w:rsidP="00AF5F49">
      <w:pPr>
        <w:pStyle w:val="aa"/>
        <w:spacing w:after="0"/>
        <w:ind w:firstLine="709"/>
        <w:jc w:val="both"/>
        <w:rPr>
          <w:bCs/>
          <w:iCs/>
          <w:sz w:val="26"/>
          <w:szCs w:val="26"/>
        </w:rPr>
      </w:pPr>
      <w:r w:rsidRPr="00AF5F49">
        <w:rPr>
          <w:bCs/>
          <w:iCs/>
          <w:sz w:val="26"/>
          <w:szCs w:val="26"/>
        </w:rPr>
        <w:t xml:space="preserve">Продолжилась работа по обеспечению молодых семей сертификатами на приобретение жилья. В рамках муниципальной программы 4 молодые семьи получили сертификаты на приобретение жилья.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Муниципальная программа "Ремонт муниципального жилого фонда в  городском округе Спасск-Дальний" на 2019-2025 годы (краевой бюджет – 3,85 млн. руб., местный бюджет -3,85 млн. руб.).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iCs/>
          <w:sz w:val="26"/>
          <w:szCs w:val="26"/>
        </w:rPr>
        <w:t xml:space="preserve">Проведен капитальный ремонт фасада многоквартирного дома по </w:t>
      </w:r>
      <w:r w:rsidRPr="00AF5F49">
        <w:rPr>
          <w:bCs/>
          <w:iCs/>
          <w:sz w:val="26"/>
          <w:szCs w:val="26"/>
        </w:rPr>
        <w:br/>
        <w:t xml:space="preserve">ул. </w:t>
      </w:r>
      <w:proofErr w:type="gramStart"/>
      <w:r w:rsidRPr="00AF5F49">
        <w:rPr>
          <w:bCs/>
          <w:iCs/>
          <w:sz w:val="26"/>
          <w:szCs w:val="26"/>
        </w:rPr>
        <w:t>Краснознаменная</w:t>
      </w:r>
      <w:proofErr w:type="gramEnd"/>
      <w:r w:rsidRPr="00AF5F49">
        <w:rPr>
          <w:bCs/>
          <w:iCs/>
          <w:sz w:val="26"/>
          <w:szCs w:val="26"/>
        </w:rPr>
        <w:t xml:space="preserve"> д.43.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Государственная программа Приморского края «Развитие физической культуры и спорта Приморского края» на 2020- 2027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Муниципальная программа «Развитие физической культуры и спорта городского округа Спасс</w:t>
      </w:r>
      <w:proofErr w:type="gramStart"/>
      <w:r w:rsidRPr="00AF5F49">
        <w:rPr>
          <w:sz w:val="26"/>
          <w:szCs w:val="26"/>
        </w:rPr>
        <w:t>к-</w:t>
      </w:r>
      <w:proofErr w:type="gramEnd"/>
      <w:r w:rsidRPr="00AF5F49">
        <w:rPr>
          <w:sz w:val="26"/>
          <w:szCs w:val="26"/>
        </w:rPr>
        <w:t xml:space="preserve"> Дальний» на 2022-2024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lastRenderedPageBreak/>
        <w:t>Подпрограмма «Развитие физической культуры и массового спорта  городского округа Спасск-Дальний» на 2022-2024 годы (краевой бюджет- 1,93 млн. руб., местный бюджет – 0,06 млн. руб.)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Приобретены снегоход "Буран", блок-модуль для проката коньков и 50 пар коньков.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>Подпрограмма «Подготовка спортивного резерва  городского округа Спасск-Дальний» на 2022-2024 годы (федеральный бюджет – 1,03 млн. руб., краевой бюджет- 0,20 млн. руб., местный бюджет – 0,04 млн. руб.).</w:t>
      </w:r>
      <w:proofErr w:type="gramEnd"/>
      <w:r w:rsidRPr="00AF5F49">
        <w:rPr>
          <w:sz w:val="26"/>
          <w:szCs w:val="26"/>
        </w:rPr>
        <w:t xml:space="preserve">  Средства направлены на  поддержку спортивных организаций.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Государственная программа Приморского края «Развитие образования Приморского края» на 2020- 2027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Муниципальная программа «Развитие образования городского округа Спасс</w:t>
      </w:r>
      <w:proofErr w:type="gramStart"/>
      <w:r w:rsidRPr="00AF5F49">
        <w:rPr>
          <w:sz w:val="26"/>
          <w:szCs w:val="26"/>
        </w:rPr>
        <w:t>к-</w:t>
      </w:r>
      <w:proofErr w:type="gramEnd"/>
      <w:r w:rsidRPr="00AF5F49">
        <w:rPr>
          <w:sz w:val="26"/>
          <w:szCs w:val="26"/>
        </w:rPr>
        <w:t xml:space="preserve"> Дальний» на 2022-2025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>Подпрограмма «Укрепление материально-технической базы образовательных организаций   городского округа Спасск-Дальний» на 2022-2025 годы (федеральный бюджет – 97,47 млн. руб., краевой бюджет- 18,60 млн. руб., местный бюджет – 0,56 млн. руб.)</w:t>
      </w:r>
      <w:proofErr w:type="gramEnd"/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Реализованы мероприятия по модернизации школьных систем образования в 5 муниципальных общеобразовательных организациях: МБОУСОШ №3,5,11,12,14. Проведены капительные ремонты (замена окон, ремонт спортивного зала, ремонт крыши), приобретено необходимое современное оборудование.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Проекты </w:t>
      </w:r>
      <w:proofErr w:type="gramStart"/>
      <w:r w:rsidRPr="00AF5F49">
        <w:rPr>
          <w:bCs/>
          <w:sz w:val="26"/>
          <w:szCs w:val="26"/>
        </w:rPr>
        <w:t>инициативного</w:t>
      </w:r>
      <w:proofErr w:type="gramEnd"/>
      <w:r w:rsidRPr="00AF5F49">
        <w:rPr>
          <w:bCs/>
          <w:sz w:val="26"/>
          <w:szCs w:val="26"/>
        </w:rPr>
        <w:t xml:space="preserve"> </w:t>
      </w:r>
      <w:proofErr w:type="spellStart"/>
      <w:r w:rsidRPr="00AF5F49">
        <w:rPr>
          <w:bCs/>
          <w:sz w:val="26"/>
          <w:szCs w:val="26"/>
        </w:rPr>
        <w:t>бюджетирования</w:t>
      </w:r>
      <w:proofErr w:type="spellEnd"/>
      <w:r w:rsidRPr="00AF5F49">
        <w:rPr>
          <w:bCs/>
          <w:sz w:val="26"/>
          <w:szCs w:val="26"/>
        </w:rPr>
        <w:t xml:space="preserve"> по направлению «Твой проект»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«Территория семейного здоровья» - устройство площадки для спорта и семейного отдыха </w:t>
      </w:r>
      <w:r w:rsidRPr="00AF5F49">
        <w:rPr>
          <w:sz w:val="26"/>
          <w:szCs w:val="26"/>
        </w:rPr>
        <w:t>(краевой бюджет- 2,76 млн. руб., местный бюджет – 0,17 млн. руб.).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«Светлый город» - выполнены работы по устройству уличного освещения 2-х улиц </w:t>
      </w:r>
      <w:r w:rsidRPr="00AF5F49">
        <w:rPr>
          <w:sz w:val="26"/>
          <w:szCs w:val="26"/>
        </w:rPr>
        <w:t>(краевой бюджет- 1,93 млн. руб., местный бюджет – 0,02 млн. руб.)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 xml:space="preserve">«Освещение ул. Краснознаменная»- выполнены работы по </w:t>
      </w:r>
      <w:r w:rsidRPr="00AF5F49">
        <w:rPr>
          <w:bCs/>
          <w:sz w:val="26"/>
          <w:szCs w:val="26"/>
        </w:rPr>
        <w:t xml:space="preserve">устройству уличного освещения ул. Краснознаменная </w:t>
      </w:r>
      <w:r w:rsidRPr="00AF5F49">
        <w:rPr>
          <w:sz w:val="26"/>
          <w:szCs w:val="26"/>
        </w:rPr>
        <w:t>(краевой бюджет- 1,98 млн. руб., местный бюджет – 0,02 млн. руб.)</w:t>
      </w:r>
      <w:r w:rsidRPr="00AF5F49">
        <w:rPr>
          <w:bCs/>
          <w:sz w:val="26"/>
          <w:szCs w:val="26"/>
        </w:rPr>
        <w:t>.</w:t>
      </w:r>
      <w:r w:rsidRPr="00AF5F49">
        <w:rPr>
          <w:sz w:val="26"/>
          <w:szCs w:val="26"/>
        </w:rPr>
        <w:t xml:space="preserve"> </w:t>
      </w:r>
      <w:proofErr w:type="gramEnd"/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Субвенции на обеспечение детей-сирот и детей, оставшихся без попечения родителей, жилыми помещениями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iCs/>
          <w:sz w:val="26"/>
          <w:szCs w:val="26"/>
        </w:rPr>
        <w:t>В рамках возложенных полномочий и выделенных субвенций Администрацией городского округа  Спасск-Дальний приобретено в муниципальную собственность 15 жилых помещений.  Все жилые помещения предоставлены гражданам данной категории</w:t>
      </w:r>
      <w:proofErr w:type="gramStart"/>
      <w:r w:rsidRPr="00AF5F49">
        <w:rPr>
          <w:iCs/>
          <w:sz w:val="26"/>
          <w:szCs w:val="26"/>
        </w:rPr>
        <w:t>.</w:t>
      </w:r>
      <w:proofErr w:type="gramEnd"/>
      <w:r w:rsidRPr="00AF5F49">
        <w:rPr>
          <w:sz w:val="26"/>
          <w:szCs w:val="26"/>
        </w:rPr>
        <w:t xml:space="preserve"> (</w:t>
      </w:r>
      <w:proofErr w:type="gramStart"/>
      <w:r w:rsidRPr="00AF5F49">
        <w:rPr>
          <w:sz w:val="26"/>
          <w:szCs w:val="26"/>
        </w:rPr>
        <w:t>ф</w:t>
      </w:r>
      <w:proofErr w:type="gramEnd"/>
      <w:r w:rsidRPr="00AF5F49">
        <w:rPr>
          <w:sz w:val="26"/>
          <w:szCs w:val="26"/>
        </w:rPr>
        <w:t>едеральный бюджет -19,342 млн. руб., краевой бюджет- 3,68 млн. руб.).</w:t>
      </w:r>
    </w:p>
    <w:p w:rsidR="00AF5F49" w:rsidRPr="00AF5F49" w:rsidRDefault="00AF5F49" w:rsidP="00AF5F49">
      <w:pPr>
        <w:ind w:firstLine="708"/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Реализация муниципальных программ</w:t>
      </w:r>
    </w:p>
    <w:p w:rsidR="00AF5F49" w:rsidRPr="00AF5F49" w:rsidRDefault="00AF5F49" w:rsidP="00AF5F49">
      <w:pPr>
        <w:pStyle w:val="aa"/>
        <w:tabs>
          <w:tab w:val="left" w:pos="0"/>
        </w:tabs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Общая сумма средств, направленная на реализацию муниципальных программ, составила 910,85 млн. руб., в т.ч.:</w:t>
      </w:r>
    </w:p>
    <w:p w:rsidR="00AF5F49" w:rsidRPr="00AF5F49" w:rsidRDefault="00AF5F49" w:rsidP="00AF5F49">
      <w:pPr>
        <w:pStyle w:val="aa"/>
        <w:tabs>
          <w:tab w:val="left" w:pos="0"/>
        </w:tabs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федерального бюджета – 126,91 млн. руб.,</w:t>
      </w:r>
    </w:p>
    <w:p w:rsidR="00AF5F49" w:rsidRPr="00AF5F49" w:rsidRDefault="00AF5F49" w:rsidP="00AF5F49">
      <w:pPr>
        <w:pStyle w:val="aa"/>
        <w:tabs>
          <w:tab w:val="left" w:pos="0"/>
        </w:tabs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краевого бюджета – 187,10 млн. руб.,</w:t>
      </w:r>
    </w:p>
    <w:p w:rsidR="00AF5F49" w:rsidRPr="00AF5F49" w:rsidRDefault="00AF5F49" w:rsidP="00AF5F49">
      <w:pPr>
        <w:pStyle w:val="aa"/>
        <w:tabs>
          <w:tab w:val="left" w:pos="0"/>
        </w:tabs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местного бюджета – 596,84 млн. руб.</w:t>
      </w:r>
    </w:p>
    <w:p w:rsidR="00AF5F49" w:rsidRPr="00AF5F49" w:rsidRDefault="00AF5F49" w:rsidP="00AF5F49">
      <w:pPr>
        <w:tabs>
          <w:tab w:val="left" w:pos="1418"/>
        </w:tabs>
        <w:ind w:left="142" w:firstLine="567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По итогам 2022 года программы оценивались с учетом достижений планируемых значений целевых индикаторов, предусмотренных программами.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Денежные средства были направлены </w:t>
      </w:r>
      <w:proofErr w:type="gramStart"/>
      <w:r w:rsidRPr="00AF5F49">
        <w:rPr>
          <w:sz w:val="26"/>
          <w:szCs w:val="26"/>
        </w:rPr>
        <w:t>на</w:t>
      </w:r>
      <w:proofErr w:type="gramEnd"/>
      <w:r w:rsidRPr="00AF5F49">
        <w:rPr>
          <w:sz w:val="26"/>
          <w:szCs w:val="26"/>
        </w:rPr>
        <w:t>: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 дорожное хозяйство 99,32 млн. руб. (капитальный ремонт и ремонт автомобильных дорог общего пользования и внутриквартальных проездов - </w:t>
      </w:r>
      <w:r w:rsidRPr="00AF5F49">
        <w:rPr>
          <w:sz w:val="26"/>
          <w:szCs w:val="26"/>
        </w:rPr>
        <w:br/>
      </w:r>
      <w:r w:rsidRPr="00AF5F49">
        <w:rPr>
          <w:sz w:val="26"/>
          <w:szCs w:val="26"/>
        </w:rPr>
        <w:lastRenderedPageBreak/>
        <w:t>79,02 млн. руб.; содержание улично-дорожной сети городского округа Спасск-Дальний –20,30 млн. руб.);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ремонт муниципального жилого фонда жилищного фонда – 8,71 млн. руб.;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-переселение граждан из </w:t>
      </w:r>
      <w:proofErr w:type="gramStart"/>
      <w:r w:rsidRPr="00AF5F49">
        <w:rPr>
          <w:sz w:val="26"/>
          <w:szCs w:val="26"/>
        </w:rPr>
        <w:t>аварийного</w:t>
      </w:r>
      <w:proofErr w:type="gramEnd"/>
      <w:r w:rsidRPr="00AF5F49">
        <w:rPr>
          <w:sz w:val="26"/>
          <w:szCs w:val="26"/>
        </w:rPr>
        <w:t xml:space="preserve"> жилищного фонда-1,02 млн. руб.;</w:t>
      </w:r>
    </w:p>
    <w:p w:rsidR="00AF5F49" w:rsidRPr="00AF5F49" w:rsidRDefault="00AF5F49" w:rsidP="00AF5F49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формирование современной городской среды – 41,39 млн. руб.;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благоустройство территории городского округа – 12,33 млн. руб.;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-ремонт тротуаров на территории </w:t>
      </w:r>
      <w:proofErr w:type="gramStart"/>
      <w:r w:rsidRPr="00AF5F49">
        <w:rPr>
          <w:sz w:val="26"/>
          <w:szCs w:val="26"/>
        </w:rPr>
        <w:t>городского</w:t>
      </w:r>
      <w:proofErr w:type="gramEnd"/>
      <w:r w:rsidRPr="00AF5F49">
        <w:rPr>
          <w:sz w:val="26"/>
          <w:szCs w:val="26"/>
        </w:rPr>
        <w:t xml:space="preserve"> округа-1,61 тыс. руб.;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комплексное обслуживание, энергосбережение и повышение энергетической эффективности – 7,53 млн. руб.;</w:t>
      </w:r>
    </w:p>
    <w:p w:rsidR="00AF5F49" w:rsidRPr="00AF5F49" w:rsidRDefault="00AF5F49" w:rsidP="00AF5F49">
      <w:pPr>
        <w:tabs>
          <w:tab w:val="left" w:pos="1701"/>
          <w:tab w:val="left" w:pos="1843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 работы, связанные со строительством и реконструкцией объектов </w:t>
      </w:r>
      <w:proofErr w:type="gramStart"/>
      <w:r w:rsidRPr="00AF5F49">
        <w:rPr>
          <w:sz w:val="26"/>
          <w:szCs w:val="26"/>
        </w:rPr>
        <w:t>водопроводно-канализационного</w:t>
      </w:r>
      <w:proofErr w:type="gramEnd"/>
      <w:r w:rsidRPr="00AF5F49">
        <w:rPr>
          <w:sz w:val="26"/>
          <w:szCs w:val="26"/>
        </w:rPr>
        <w:t xml:space="preserve"> хозяйства – 48,76 млн. руб.;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улучшение освещенности городского округа –14,65 млн. руб.;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обеспечение жильем молодых семей – 9,31 млн. руб.;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управление и распоряжение муниципальным имуществом, формирование земельных участков – 6,95 млн. руб.;</w:t>
      </w:r>
    </w:p>
    <w:p w:rsidR="00AF5F49" w:rsidRPr="00AF5F49" w:rsidRDefault="00AF5F49" w:rsidP="00AF5F49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информатизация и обеспечение информационной безопасности – 3,8 млн. руб.;</w:t>
      </w:r>
    </w:p>
    <w:p w:rsidR="00AF5F49" w:rsidRPr="00AF5F49" w:rsidRDefault="00AF5F49" w:rsidP="00AF5F49">
      <w:pPr>
        <w:tabs>
          <w:tab w:val="left" w:pos="1701"/>
          <w:tab w:val="left" w:pos="1843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развитие малого бизнеса – 0,5 млн. руб.;</w:t>
      </w:r>
    </w:p>
    <w:p w:rsidR="00AF5F49" w:rsidRPr="00AF5F49" w:rsidRDefault="00AF5F49" w:rsidP="00AF5F4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проведение мероприятий и содержание учреждений, в том числе:</w:t>
      </w:r>
    </w:p>
    <w:p w:rsidR="00AF5F49" w:rsidRPr="00AF5F49" w:rsidRDefault="00AF5F49" w:rsidP="00AF5F49">
      <w:pPr>
        <w:tabs>
          <w:tab w:val="left" w:pos="0"/>
        </w:tabs>
        <w:jc w:val="both"/>
        <w:rPr>
          <w:sz w:val="26"/>
          <w:szCs w:val="26"/>
        </w:rPr>
      </w:pPr>
      <w:r w:rsidRPr="00AF5F49">
        <w:rPr>
          <w:sz w:val="26"/>
          <w:szCs w:val="26"/>
        </w:rPr>
        <w:tab/>
        <w:t>- защиту населения и территории от чрезвычайных ситуаций – 9,57 млн. руб.;</w:t>
      </w:r>
    </w:p>
    <w:p w:rsidR="00AF5F49" w:rsidRPr="00AF5F49" w:rsidRDefault="00AF5F49" w:rsidP="00AF5F49">
      <w:pPr>
        <w:tabs>
          <w:tab w:val="left" w:pos="0"/>
        </w:tabs>
        <w:jc w:val="both"/>
        <w:rPr>
          <w:sz w:val="26"/>
          <w:szCs w:val="26"/>
        </w:rPr>
      </w:pPr>
      <w:r w:rsidRPr="00AF5F49">
        <w:rPr>
          <w:sz w:val="26"/>
          <w:szCs w:val="26"/>
        </w:rPr>
        <w:tab/>
        <w:t>- развитие физической культуры и спорта –92,74 млн. руб.;</w:t>
      </w:r>
    </w:p>
    <w:p w:rsidR="00AF5F49" w:rsidRPr="00AF5F49" w:rsidRDefault="00AF5F49" w:rsidP="00AF5F49">
      <w:pPr>
        <w:tabs>
          <w:tab w:val="left" w:pos="0"/>
        </w:tabs>
        <w:jc w:val="both"/>
        <w:rPr>
          <w:sz w:val="26"/>
          <w:szCs w:val="26"/>
        </w:rPr>
      </w:pPr>
      <w:r w:rsidRPr="00AF5F49">
        <w:rPr>
          <w:sz w:val="26"/>
          <w:szCs w:val="26"/>
        </w:rPr>
        <w:tab/>
        <w:t>- развитие культуры –110,71 млн. руб.;</w:t>
      </w:r>
    </w:p>
    <w:p w:rsidR="00AF5F49" w:rsidRPr="00AF5F49" w:rsidRDefault="00AF5F49" w:rsidP="00AF5F49">
      <w:pPr>
        <w:tabs>
          <w:tab w:val="left" w:pos="0"/>
        </w:tabs>
        <w:jc w:val="both"/>
        <w:rPr>
          <w:sz w:val="26"/>
          <w:szCs w:val="26"/>
        </w:rPr>
      </w:pPr>
      <w:r w:rsidRPr="00AF5F49">
        <w:rPr>
          <w:sz w:val="26"/>
          <w:szCs w:val="26"/>
        </w:rPr>
        <w:tab/>
        <w:t>- развитие образования – 437,83 млн. руб.;</w:t>
      </w:r>
    </w:p>
    <w:p w:rsidR="00AF5F49" w:rsidRPr="00AF5F49" w:rsidRDefault="00AF5F49" w:rsidP="00AF5F49">
      <w:pPr>
        <w:tabs>
          <w:tab w:val="left" w:pos="1701"/>
          <w:tab w:val="left" w:pos="1843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прочие мероприятия – 4,13 млн. руб.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"Профилактика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2021-2024 годы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Главная цель программы - создание условий для противодействия терроризму, усиление антитеррористической защищенности объектов особой важности, повышенной опасности и жизнеобеспечения, охраны жизни и здоровья граждан, имущества, обеспечение высокого уровня безопасности жизнедеятельности в городском округе Спасск-Дальний.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830,63 тыс. руб. (средства местного бюджета) при плане 852,3 тыс. руб.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97,5%.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2022 году оказывались услуги экстренного вызова наряда полиции, услуги охраны объектов, услуги по техническому обслуживанию технических средств охраны.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pStyle w:val="aa"/>
        <w:spacing w:after="0"/>
        <w:jc w:val="center"/>
        <w:rPr>
          <w:rFonts w:eastAsia="Times New Roman"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"Профилактика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2021-2024 годы</w:t>
      </w:r>
    </w:p>
    <w:tbl>
      <w:tblPr>
        <w:tblStyle w:val="af3"/>
        <w:tblW w:w="9606" w:type="dxa"/>
        <w:tblInd w:w="250" w:type="dxa"/>
        <w:tblLook w:val="04A0"/>
      </w:tblPr>
      <w:tblGrid>
        <w:gridCol w:w="568"/>
        <w:gridCol w:w="2864"/>
        <w:gridCol w:w="1112"/>
        <w:gridCol w:w="768"/>
        <w:gridCol w:w="756"/>
        <w:gridCol w:w="801"/>
        <w:gridCol w:w="2737"/>
      </w:tblGrid>
      <w:tr w:rsidR="00AF5F49" w:rsidRPr="00AF5F49" w:rsidTr="00AF5F49">
        <w:tc>
          <w:tcPr>
            <w:tcW w:w="54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24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477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Значения показателей (индикаторов) муниципальной программы</w:t>
            </w:r>
          </w:p>
        </w:tc>
        <w:tc>
          <w:tcPr>
            <w:tcW w:w="1793" w:type="dxa"/>
            <w:vMerge w:val="restart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Примечание</w:t>
            </w:r>
          </w:p>
        </w:tc>
      </w:tr>
      <w:tr w:rsidR="00AF5F49" w:rsidRPr="00AF5F49" w:rsidTr="00AF5F49">
        <w:tc>
          <w:tcPr>
            <w:tcW w:w="544" w:type="dxa"/>
            <w:vMerge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4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71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793" w:type="dxa"/>
            <w:vMerge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4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заседаний антитеррористической комиссии по профилактике терроризма, минимизации и ликвидации последствий его проявления в городском округе Спасск-Дальний (ед.)</w:t>
            </w:r>
          </w:p>
        </w:tc>
        <w:tc>
          <w:tcPr>
            <w:tcW w:w="124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9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71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2,0 р.</w:t>
            </w:r>
          </w:p>
        </w:tc>
        <w:tc>
          <w:tcPr>
            <w:tcW w:w="179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4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354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pacing w:val="-3"/>
                <w:sz w:val="26"/>
                <w:szCs w:val="26"/>
              </w:rPr>
              <w:t>Количество сотрудников муниципальных учреждений, прошедших обучение способам защиты и действиям в условиях совершения террористического акта или угрозы его совершения, а также по минимизации морально-психологических последствий (чел.)</w:t>
            </w:r>
          </w:p>
        </w:tc>
        <w:tc>
          <w:tcPr>
            <w:tcW w:w="124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человек</w:t>
            </w:r>
          </w:p>
        </w:tc>
        <w:tc>
          <w:tcPr>
            <w:tcW w:w="9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71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83,3</w:t>
            </w:r>
          </w:p>
        </w:tc>
        <w:tc>
          <w:tcPr>
            <w:tcW w:w="1793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Один сотрудник не прошел обучение в связи с проведением антитеррористической комиссии в этот день.</w:t>
            </w:r>
          </w:p>
        </w:tc>
      </w:tr>
      <w:tr w:rsidR="00AF5F49" w:rsidRPr="00AF5F49" w:rsidTr="00AF5F49">
        <w:tc>
          <w:tcPr>
            <w:tcW w:w="54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3544" w:type="dxa"/>
            <w:vAlign w:val="center"/>
          </w:tcPr>
          <w:p w:rsidR="00AF5F49" w:rsidRPr="00AF5F49" w:rsidRDefault="00AF5F49" w:rsidP="00AF5F49">
            <w:pPr>
              <w:jc w:val="both"/>
              <w:rPr>
                <w:spacing w:val="-3"/>
                <w:sz w:val="26"/>
                <w:szCs w:val="26"/>
              </w:rPr>
            </w:pPr>
            <w:r w:rsidRPr="00AF5F49">
              <w:rPr>
                <w:spacing w:val="-3"/>
                <w:sz w:val="26"/>
                <w:szCs w:val="26"/>
              </w:rPr>
              <w:t>Количество тренировок по обработке порядка действий при угрозе совершения или совершения  или совершении террористического акта работников объектов, к антитеррористической защищенности которых установлены отдельные требования нормативными правовыми актами Российской Федерации, находящиеся в муниципальной собственности городского округа Спасск-Дальний (ед.)</w:t>
            </w:r>
          </w:p>
        </w:tc>
        <w:tc>
          <w:tcPr>
            <w:tcW w:w="124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9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20</w:t>
            </w:r>
          </w:p>
        </w:tc>
        <w:tc>
          <w:tcPr>
            <w:tcW w:w="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52</w:t>
            </w:r>
          </w:p>
        </w:tc>
        <w:tc>
          <w:tcPr>
            <w:tcW w:w="71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2,6 р.</w:t>
            </w:r>
          </w:p>
        </w:tc>
        <w:tc>
          <w:tcPr>
            <w:tcW w:w="179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4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3544" w:type="dxa"/>
            <w:vAlign w:val="center"/>
          </w:tcPr>
          <w:p w:rsidR="00AF5F49" w:rsidRPr="00AF5F49" w:rsidRDefault="00AF5F49" w:rsidP="00AF5F49">
            <w:pPr>
              <w:jc w:val="both"/>
              <w:rPr>
                <w:spacing w:val="-3"/>
                <w:sz w:val="26"/>
                <w:szCs w:val="26"/>
              </w:rPr>
            </w:pPr>
            <w:r w:rsidRPr="00AF5F49">
              <w:rPr>
                <w:spacing w:val="-3"/>
                <w:sz w:val="26"/>
                <w:szCs w:val="26"/>
              </w:rPr>
              <w:t xml:space="preserve">Обеспечение </w:t>
            </w:r>
            <w:r w:rsidRPr="00AF5F49">
              <w:rPr>
                <w:spacing w:val="-3"/>
                <w:sz w:val="26"/>
                <w:szCs w:val="26"/>
              </w:rPr>
              <w:lastRenderedPageBreak/>
              <w:t>соответствия уровня антитеррористической защищенности объектов, находящихся в муниципальной собственности городского округа Спасск-Дальний</w:t>
            </w:r>
            <w:proofErr w:type="gramStart"/>
            <w:r w:rsidRPr="00AF5F49">
              <w:rPr>
                <w:spacing w:val="-3"/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124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9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75</w:t>
            </w:r>
          </w:p>
        </w:tc>
        <w:tc>
          <w:tcPr>
            <w:tcW w:w="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80</w:t>
            </w:r>
          </w:p>
        </w:tc>
        <w:tc>
          <w:tcPr>
            <w:tcW w:w="71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106,7</w:t>
            </w:r>
          </w:p>
        </w:tc>
        <w:tc>
          <w:tcPr>
            <w:tcW w:w="179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lastRenderedPageBreak/>
        <w:t>Муниципальная программа «Защита населения и территории от чрезвычайных ситуаций, обеспечение пожарной безопасности людей на водных объектах городского округа Спасск-Дальний» на 2021-2024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>Главная цель программы - м</w:t>
      </w:r>
      <w:r w:rsidRPr="00AF5F49">
        <w:rPr>
          <w:sz w:val="26"/>
          <w:szCs w:val="26"/>
        </w:rPr>
        <w:t>инимизация социального и экономического ущерба, наносимого населению и экономике городского округа при возникновении чрезвычайных ситуаций природного и техногенного характера, пожаров и происшествий на водных объектах, при совершении террористических актов; снижение риска чрезвычайных ситуаций природного и техногенного характера; обеспечение системы муниципального управления в сфере защиты населения и территории от чрезвычайных ситуаций природного и техногенного характера, предупреждения происшествий на водных объектах и при угрозе и совершении террористических актов.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9 566,60 тыс. руб. (средства местного бюджета)  при плане 9 944,33 тыс. руб.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96,2%.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Программа включает следующие подпрограммы: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- «Снижение рисков и смягчение последствий чрезвычайных ситуаций природного и техногенного характера в городском округе Спасск-Дальний».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Формирование материального резерва на случай чрезвычайных ситуаций.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98,2 %.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 xml:space="preserve">- «Обеспечение безопасности людей  на водных объектах городского округа Спасск-Дальний». 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Для обеспечения безопасности на водных объектах городского округа изготовлены информационные таблички о запрете купания.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«Обеспечение реализации муниципальной программы».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Подпрограмма направлена на обеспечение текущей деятельности </w:t>
      </w:r>
      <w:r w:rsidRPr="00AF5F49">
        <w:rPr>
          <w:sz w:val="26"/>
          <w:szCs w:val="26"/>
        </w:rPr>
        <w:br/>
        <w:t>МКУ «Управление по делам ГОЧС городского округа Спасск-Дальний».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Степень соответствия запланированному уровню расходов составила 96,1%.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«Защита населения и территории от чрезвычайных ситуаций, обеспечение пожарной безопасности людей на водных объектах городского округа Спасск-Дальний» на 2021-2024 годы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</w:p>
    <w:tbl>
      <w:tblPr>
        <w:tblStyle w:val="af3"/>
        <w:tblW w:w="9423" w:type="dxa"/>
        <w:tblLook w:val="04A0"/>
      </w:tblPr>
      <w:tblGrid>
        <w:gridCol w:w="573"/>
        <w:gridCol w:w="4497"/>
        <w:gridCol w:w="1529"/>
        <w:gridCol w:w="976"/>
        <w:gridCol w:w="949"/>
        <w:gridCol w:w="899"/>
      </w:tblGrid>
      <w:tr w:rsidR="00AF5F49" w:rsidRPr="00AF5F49" w:rsidTr="00AF5F49">
        <w:tc>
          <w:tcPr>
            <w:tcW w:w="573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497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52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измерения</w:t>
            </w:r>
          </w:p>
        </w:tc>
        <w:tc>
          <w:tcPr>
            <w:tcW w:w="2824" w:type="dxa"/>
            <w:gridSpan w:val="3"/>
            <w:tcBorders>
              <w:right w:val="single" w:sz="4" w:space="0" w:color="auto"/>
            </w:tcBorders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Значения показателей (индикаторов) муниципальной программы</w:t>
            </w:r>
          </w:p>
        </w:tc>
      </w:tr>
      <w:tr w:rsidR="00AF5F49" w:rsidRPr="00AF5F49" w:rsidTr="00AF5F49">
        <w:tc>
          <w:tcPr>
            <w:tcW w:w="573" w:type="dxa"/>
            <w:vMerge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97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2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профилактических мероприятий по предупреждению пожаров, чрезвычайных ситуаций и происшествий на водных объектах в расчете от показателей предыдущего года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Охват системы гарантированного информирования и оповещения населения  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руководящего состава и должностных лиц, прошедших (к соответствующему году) </w:t>
            </w:r>
            <w:proofErr w:type="gramStart"/>
            <w:r w:rsidRPr="00AF5F49">
              <w:rPr>
                <w:sz w:val="26"/>
                <w:szCs w:val="26"/>
              </w:rPr>
              <w:t>обучение по вопросам</w:t>
            </w:r>
            <w:proofErr w:type="gramEnd"/>
            <w:r w:rsidRPr="00AF5F49">
              <w:rPr>
                <w:sz w:val="26"/>
                <w:szCs w:val="26"/>
              </w:rPr>
              <w:t xml:space="preserve"> гражданской обороны, защиты от чрезвычайных ситуаций и террористических актов 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полноты охвата объектов при проведении мониторинга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 xml:space="preserve">Количество приобретенных </w:t>
            </w:r>
            <w:proofErr w:type="spellStart"/>
            <w:r w:rsidRPr="00AF5F49">
              <w:rPr>
                <w:sz w:val="26"/>
                <w:szCs w:val="26"/>
              </w:rPr>
              <w:t>квадроеоптеров</w:t>
            </w:r>
            <w:proofErr w:type="spellEnd"/>
            <w:r w:rsidRPr="00AF5F49">
              <w:rPr>
                <w:sz w:val="26"/>
                <w:szCs w:val="26"/>
              </w:rPr>
              <w:t xml:space="preserve"> для мониторинга обстановки на объектах территории городского округа Спасск-Дальний</w:t>
            </w:r>
            <w:proofErr w:type="gramEnd"/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Снижение количества пострадавшего населения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Увеличение предотвращенного экономического ущерба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полноты охвата объектов при проведении мониторинга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степени защищенности населения городского округа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Снижение материального ущерба от чрезвычайных ситуаций природного и техногенного характера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11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Снижение количества мест массового отдыха людей на водных объектах на территории городского округа, необорудованных спасательными постами </w:t>
            </w:r>
            <w:proofErr w:type="gramStart"/>
            <w:r w:rsidRPr="00AF5F49">
              <w:rPr>
                <w:sz w:val="26"/>
                <w:szCs w:val="26"/>
              </w:rPr>
              <w:t>на</w:t>
            </w:r>
            <w:proofErr w:type="gramEnd"/>
            <w:r w:rsidRPr="00AF5F49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12</w:t>
            </w:r>
          </w:p>
        </w:tc>
        <w:tc>
          <w:tcPr>
            <w:tcW w:w="449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Снижение гибели и травматизма людей на водных объектах </w:t>
            </w:r>
            <w:proofErr w:type="gramStart"/>
            <w:r w:rsidRPr="00AF5F49">
              <w:rPr>
                <w:sz w:val="26"/>
                <w:szCs w:val="26"/>
              </w:rPr>
              <w:t>на</w:t>
            </w:r>
            <w:proofErr w:type="gramEnd"/>
            <w:r w:rsidRPr="00AF5F49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52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</w:t>
            </w:r>
          </w:p>
        </w:tc>
        <w:tc>
          <w:tcPr>
            <w:tcW w:w="94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</w:t>
            </w:r>
          </w:p>
        </w:tc>
        <w:tc>
          <w:tcPr>
            <w:tcW w:w="89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>Муниципальная программа "Обеспечение первичных мер пожарной безопасности на территории городского округа Спасск-Дальний на 2021-2024 годы"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Главная цель программы - </w:t>
      </w:r>
      <w:r w:rsidRPr="00AF5F49">
        <w:rPr>
          <w:spacing w:val="-1"/>
          <w:sz w:val="26"/>
          <w:szCs w:val="26"/>
        </w:rPr>
        <w:t xml:space="preserve">укрепление системы обеспечения пожарной </w:t>
      </w:r>
      <w:r w:rsidRPr="00AF5F49">
        <w:rPr>
          <w:spacing w:val="1"/>
          <w:sz w:val="26"/>
          <w:szCs w:val="26"/>
        </w:rPr>
        <w:t xml:space="preserve">безопасности на территории городского округа - обеспечение первичных мер пожарной </w:t>
      </w:r>
      <w:r w:rsidRPr="00AF5F49">
        <w:rPr>
          <w:spacing w:val="-1"/>
          <w:sz w:val="26"/>
          <w:szCs w:val="26"/>
        </w:rPr>
        <w:t>безопасности</w:t>
      </w:r>
      <w:r w:rsidRPr="00AF5F49">
        <w:rPr>
          <w:sz w:val="26"/>
          <w:szCs w:val="26"/>
        </w:rPr>
        <w:t>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59,43 тыс. руб. (средства местного бюджета) при плане 60,00 тыс. руб.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lastRenderedPageBreak/>
        <w:t>Степень соответствия запланированному уровню расходов составила 99,1 %.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2022 году оказывались услуги по техническому обслуживанию комплекса технических средств пожарной сигнализации.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ind w:firstLine="708"/>
        <w:jc w:val="center"/>
        <w:rPr>
          <w:sz w:val="26"/>
          <w:szCs w:val="26"/>
        </w:rPr>
      </w:pPr>
      <w:r w:rsidRPr="00AF5F49">
        <w:rPr>
          <w:bCs/>
          <w:sz w:val="26"/>
          <w:szCs w:val="26"/>
        </w:rPr>
        <w:t>"Обеспечение первичных мер пожарной безопасности на территории городского округа Спасск-Дальний на 2021-2024 годы"</w:t>
      </w:r>
    </w:p>
    <w:tbl>
      <w:tblPr>
        <w:tblStyle w:val="af3"/>
        <w:tblW w:w="9479" w:type="dxa"/>
        <w:tblLook w:val="04A0"/>
      </w:tblPr>
      <w:tblGrid>
        <w:gridCol w:w="670"/>
        <w:gridCol w:w="3908"/>
        <w:gridCol w:w="1382"/>
        <w:gridCol w:w="1353"/>
        <w:gridCol w:w="1310"/>
        <w:gridCol w:w="856"/>
      </w:tblGrid>
      <w:tr w:rsidR="00AF5F49" w:rsidRPr="00AF5F49" w:rsidTr="00AF5F49">
        <w:tc>
          <w:tcPr>
            <w:tcW w:w="673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317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Ед. измерения</w:t>
            </w:r>
          </w:p>
        </w:tc>
        <w:tc>
          <w:tcPr>
            <w:tcW w:w="3543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673" w:type="dxa"/>
            <w:vMerge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46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17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6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132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5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6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394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Снижение материального ущерба от пожаров</w:t>
            </w:r>
          </w:p>
        </w:tc>
        <w:tc>
          <w:tcPr>
            <w:tcW w:w="131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36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132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85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6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394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Снижение гибели и травматизма людей на пожарах</w:t>
            </w:r>
          </w:p>
        </w:tc>
        <w:tc>
          <w:tcPr>
            <w:tcW w:w="131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36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65</w:t>
            </w:r>
          </w:p>
        </w:tc>
        <w:tc>
          <w:tcPr>
            <w:tcW w:w="132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65</w:t>
            </w:r>
          </w:p>
        </w:tc>
        <w:tc>
          <w:tcPr>
            <w:tcW w:w="85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67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394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Размещение материалов в средствах массовой информации и </w:t>
            </w:r>
            <w:proofErr w:type="gramStart"/>
            <w:r w:rsidRPr="00AF5F49">
              <w:rPr>
                <w:sz w:val="26"/>
                <w:szCs w:val="26"/>
              </w:rPr>
              <w:t>на официальном сайте сети интернет направленной на профилактику пожаров по причине неосторожного обращения с огнем на территории</w:t>
            </w:r>
            <w:proofErr w:type="gramEnd"/>
            <w:r w:rsidRPr="00AF5F49">
              <w:rPr>
                <w:sz w:val="26"/>
                <w:szCs w:val="26"/>
              </w:rPr>
              <w:t xml:space="preserve"> городского округа Спасск-Дальний. </w:t>
            </w:r>
          </w:p>
        </w:tc>
        <w:tc>
          <w:tcPr>
            <w:tcW w:w="131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136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132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85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«Развитие образования городского округа Спасск-Дальний» на 2022-2025 годы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Главная цель программы - </w:t>
      </w:r>
      <w:r w:rsidRPr="00AF5F49">
        <w:rPr>
          <w:sz w:val="26"/>
          <w:szCs w:val="26"/>
        </w:rPr>
        <w:t>обеспечение функционирования и развития системы образования городского округа Спасск-Дальний, качества реализации деятельности Муниципального казённого учреждения «Центр финансово-хозяйственного и методического обеспечения муниципальных образовательных учреждений городского округа Спасск-Дальний».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437 829,28 тыс. руб. при плане 442 206,63 тыс. руб.</w:t>
      </w:r>
      <w:r w:rsidRPr="00AF5F49">
        <w:rPr>
          <w:sz w:val="26"/>
          <w:szCs w:val="26"/>
        </w:rPr>
        <w:t xml:space="preserve"> в том числе: 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>- средства местного бюджета –321 767,56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краевого бюджета –18 596,72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федерального бюджета –97 465,00 тыс. руб.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99,0 %.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 xml:space="preserve">Программа включает в себя подпрограммы: 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- «Развитие общедоступного бесплатного дошкольного образования в муниципальных дошкольных образовательных учреждениях» на 2022-2025 годы</w:t>
      </w:r>
      <w:proofErr w:type="gramStart"/>
      <w:r w:rsidRPr="00AF5F49">
        <w:rPr>
          <w:rFonts w:eastAsia="Times New Roman"/>
          <w:bCs/>
          <w:sz w:val="26"/>
          <w:szCs w:val="26"/>
        </w:rPr>
        <w:t>,</w:t>
      </w:r>
      <w:r w:rsidRPr="00AF5F49">
        <w:rPr>
          <w:iCs/>
          <w:sz w:val="26"/>
          <w:szCs w:val="26"/>
        </w:rPr>
        <w:t>"</w:t>
      </w:r>
      <w:proofErr w:type="gramEnd"/>
      <w:r w:rsidRPr="00AF5F49">
        <w:rPr>
          <w:iCs/>
          <w:sz w:val="26"/>
          <w:szCs w:val="26"/>
        </w:rPr>
        <w:t>Развитие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общеобразовательных учреждениях" на 2022-2025 годы,</w:t>
      </w:r>
      <w:r w:rsidRPr="00AF5F49">
        <w:rPr>
          <w:rFonts w:eastAsia="Times New Roman"/>
          <w:bCs/>
          <w:sz w:val="26"/>
          <w:szCs w:val="26"/>
        </w:rPr>
        <w:t xml:space="preserve"> «</w:t>
      </w:r>
      <w:r w:rsidRPr="00AF5F49">
        <w:rPr>
          <w:sz w:val="26"/>
          <w:szCs w:val="26"/>
        </w:rPr>
        <w:t>Развитие дополнительного образования в муниципальных  учреждениях дополнительного образования</w:t>
      </w:r>
      <w:r w:rsidRPr="00AF5F49">
        <w:rPr>
          <w:rFonts w:eastAsia="Times New Roman"/>
          <w:bCs/>
          <w:sz w:val="26"/>
          <w:szCs w:val="26"/>
        </w:rPr>
        <w:t>» на 2022-2025 годы, «Прочие мероприятия в сфере образования в городском округе Спасск-Дальний» на 2022-2025 годы. Подпрограммы предусматривают расходы на обеспечение деятельности (оказание услуг, выполнение работ) муниципальных учреждений.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lastRenderedPageBreak/>
        <w:t>- «Укрепление материально-технической базы образовательных учреждений городского округа Спасск-Дальний» на 2022-2025 годы. Бюджетные обязательства исполнены на 99,5%.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>В 2022 году выполнены: работы по капитальному ремонту кровли СОШ № 11, здания Центра образования "</w:t>
      </w:r>
      <w:proofErr w:type="spellStart"/>
      <w:r w:rsidRPr="00AF5F49">
        <w:rPr>
          <w:sz w:val="26"/>
          <w:szCs w:val="26"/>
        </w:rPr>
        <w:t>Интелект</w:t>
      </w:r>
      <w:proofErr w:type="spellEnd"/>
      <w:r w:rsidRPr="00AF5F49">
        <w:rPr>
          <w:sz w:val="26"/>
          <w:szCs w:val="26"/>
        </w:rPr>
        <w:t>", работы по капитальному ремонту системы электроснабжения и капитальному ремонту помещений для размещения Центра образования "Точка  роста" национального проекта "Образование" - "Современная школа",   работы  по монтажу системы электроснабжения СОШ № 5, 4, 15, проведена экспертиза проектно-сметной документации СОШ № 14, СОШ № 1, СОШ № 15, капитальный ремонт стены спортивного зала</w:t>
      </w:r>
      <w:proofErr w:type="gramEnd"/>
      <w:r w:rsidRPr="00AF5F49">
        <w:rPr>
          <w:sz w:val="26"/>
          <w:szCs w:val="26"/>
        </w:rPr>
        <w:t xml:space="preserve"> СОШ № 11, выполнен монтаж систем электроснабжения  в кабинетах, в которых размещено оборудование, полученное в рамках модернизации школьных систем образования (СОШ № 3, 5, 11, 14).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- «Пожарная безопасность образовательных учреждений городского округа Спасск-Дальний» на 2022-2025 годы.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Бюджетные обязательства исполнены на 98,4%.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 xml:space="preserve">Производится ежемесячное обслуживание автоматической пожарной сигнализации, выполнены работы по  капитальному ремонту АПС и системы оповещения при пожаре СОШ № 14, произведено подключение АПС СОШ № 14 к </w:t>
      </w:r>
      <w:proofErr w:type="spellStart"/>
      <w:r w:rsidRPr="00AF5F49">
        <w:rPr>
          <w:rFonts w:eastAsia="Times New Roman"/>
          <w:sz w:val="26"/>
          <w:szCs w:val="26"/>
        </w:rPr>
        <w:t>радиомониторингу</w:t>
      </w:r>
      <w:proofErr w:type="spellEnd"/>
      <w:r w:rsidRPr="00AF5F49">
        <w:rPr>
          <w:rFonts w:eastAsia="Times New Roman"/>
          <w:sz w:val="26"/>
          <w:szCs w:val="26"/>
        </w:rPr>
        <w:t>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«Антитеррор» на 2022-2025 годы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Бюджетные обязательства по реализации мероприятий исполнены на 94,3 %.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Денежные средства направлены на охрану здания управления образования. Выполнены работы по  техническому обслуживанию комплекса технических средств охраны за 2022 год МКУ "ЦФХ и МО МОУ ГО Спасск-Дальний", ДОУ № 1, ДОУ № 11. Выполнены работы по охране общеобразовательных школ.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«Организация каникулярного отдыха и занятости детей и подростков в городском округе Спасск-Дальний на 2022-2025 годы»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Бюджетные обязательства исполнены на 100,0 %. Организованы пришкольные лагеря с дневным пребыванием и профильные лагеря, трудоустроено 400 учащихся на условиях временной занятости. </w:t>
      </w:r>
    </w:p>
    <w:p w:rsidR="00AF5F49" w:rsidRPr="00AF5F49" w:rsidRDefault="00AF5F49" w:rsidP="00AF5F49">
      <w:pPr>
        <w:ind w:firstLine="709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«Развитие образования городского округа Спасск-Дальний» на 2022-2025 годы</w:t>
      </w:r>
    </w:p>
    <w:tbl>
      <w:tblPr>
        <w:tblStyle w:val="af3"/>
        <w:tblW w:w="9968" w:type="dxa"/>
        <w:tblInd w:w="108" w:type="dxa"/>
        <w:tblLook w:val="04A0"/>
      </w:tblPr>
      <w:tblGrid>
        <w:gridCol w:w="567"/>
        <w:gridCol w:w="3155"/>
        <w:gridCol w:w="1470"/>
        <w:gridCol w:w="866"/>
        <w:gridCol w:w="801"/>
        <w:gridCol w:w="801"/>
        <w:gridCol w:w="2308"/>
      </w:tblGrid>
      <w:tr w:rsidR="00AF5F49" w:rsidRPr="00AF5F49" w:rsidTr="00AF5F49">
        <w:tc>
          <w:tcPr>
            <w:tcW w:w="520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480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27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242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Примечание</w:t>
            </w:r>
          </w:p>
        </w:tc>
      </w:tr>
      <w:tr w:rsidR="00AF5F49" w:rsidRPr="00AF5F49" w:rsidTr="00AF5F49">
        <w:tc>
          <w:tcPr>
            <w:tcW w:w="520" w:type="dxa"/>
            <w:vMerge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0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76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ДОО, </w:t>
            </w:r>
            <w:proofErr w:type="gramStart"/>
            <w:r w:rsidRPr="00AF5F49">
              <w:rPr>
                <w:sz w:val="26"/>
                <w:szCs w:val="26"/>
              </w:rPr>
              <w:t>принятых</w:t>
            </w:r>
            <w:proofErr w:type="gramEnd"/>
            <w:r w:rsidRPr="00AF5F49">
              <w:rPr>
                <w:sz w:val="26"/>
                <w:szCs w:val="26"/>
              </w:rPr>
              <w:t xml:space="preserve"> межведомственной комиссией по проверке готовности к новому учебному году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Обеспеченность ДОО квалифицированными кадрами</w:t>
            </w:r>
            <w:proofErr w:type="gramStart"/>
            <w:r w:rsidRPr="00AF5F49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мест для дошкольников в муниципальных дошкольных и общеобразовательных учреждениях городского округа Спасск-Дальний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мест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2484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2172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87,4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Здание МБДОУ № 17 по адресу</w:t>
            </w:r>
            <w:proofErr w:type="gramStart"/>
            <w:r w:rsidRPr="00AF5F49">
              <w:rPr>
                <w:sz w:val="26"/>
                <w:szCs w:val="26"/>
              </w:rPr>
              <w:t xml:space="preserve"> У</w:t>
            </w:r>
            <w:proofErr w:type="gramEnd"/>
            <w:r w:rsidRPr="00AF5F49">
              <w:rPr>
                <w:sz w:val="26"/>
                <w:szCs w:val="26"/>
              </w:rPr>
              <w:t xml:space="preserve">л. </w:t>
            </w:r>
            <w:proofErr w:type="spellStart"/>
            <w:r w:rsidRPr="00AF5F49">
              <w:rPr>
                <w:sz w:val="26"/>
                <w:szCs w:val="26"/>
              </w:rPr>
              <w:t>Дербенёва</w:t>
            </w:r>
            <w:proofErr w:type="spellEnd"/>
            <w:r w:rsidRPr="00AF5F49">
              <w:rPr>
                <w:sz w:val="26"/>
                <w:szCs w:val="26"/>
              </w:rPr>
              <w:t xml:space="preserve"> 3  выведено из образовательного процесса. Детский сад № 5 "Гнездышко" путём реорганизации выведен из образовательного процесса.</w:t>
            </w: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детей в возрасте 1-6 лет, получающих услуги дошкольного образования (от общего количества детей данного возраста, проживающих на территории ГО Спасск-Дальний)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80,5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83,91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104,2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Все дети, стоявшие в очереди на получение места в ДОУ в 2022 году обеспечены</w:t>
            </w:r>
            <w:proofErr w:type="gramEnd"/>
            <w:r w:rsidRPr="00AF5F49">
              <w:rPr>
                <w:sz w:val="26"/>
                <w:szCs w:val="26"/>
              </w:rPr>
              <w:t xml:space="preserve"> местами.</w:t>
            </w: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МОО, </w:t>
            </w:r>
            <w:proofErr w:type="gramStart"/>
            <w:r w:rsidRPr="00AF5F49">
              <w:rPr>
                <w:sz w:val="26"/>
                <w:szCs w:val="26"/>
              </w:rPr>
              <w:t>принятых</w:t>
            </w:r>
            <w:proofErr w:type="gramEnd"/>
            <w:r w:rsidRPr="00AF5F49">
              <w:rPr>
                <w:sz w:val="26"/>
                <w:szCs w:val="26"/>
              </w:rPr>
              <w:t xml:space="preserve"> межведомственной комиссией по проверке готовности к новому учебному году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Обеспеченность МОО квалифицированными кадрами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детей школьного возраста, получающих услуги общего образования в МОО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Качество знаний по результатам учебного года, при прохождении учащимися МОО государственной итоговой аттестации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38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37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97,4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Низкий процент качества знаний в СОШ  № 5, № 12, № 14 в связи со спецификой контингента учащихся (дети из детского дома, социального приюта, микрорайона ЦРМ)</w:t>
            </w: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 xml:space="preserve">Доля МО ДО, принятых межведомственной комиссией по проверке </w:t>
            </w:r>
            <w:r w:rsidRPr="00AF5F49">
              <w:rPr>
                <w:sz w:val="26"/>
                <w:szCs w:val="26"/>
              </w:rPr>
              <w:lastRenderedPageBreak/>
              <w:t>готовности к новому учебному году</w:t>
            </w:r>
            <w:proofErr w:type="gramEnd"/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Обеспеченность МО </w:t>
            </w:r>
            <w:proofErr w:type="gramStart"/>
            <w:r w:rsidRPr="00AF5F49">
              <w:rPr>
                <w:sz w:val="26"/>
                <w:szCs w:val="26"/>
              </w:rPr>
              <w:t>ДО</w:t>
            </w:r>
            <w:proofErr w:type="gramEnd"/>
            <w:r w:rsidRPr="00AF5F49">
              <w:rPr>
                <w:sz w:val="26"/>
                <w:szCs w:val="26"/>
              </w:rPr>
              <w:t xml:space="preserve"> квалифицированными кадрами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11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детей школьного возраста, получающих услуги дополнительного образования в МО </w:t>
            </w:r>
            <w:proofErr w:type="gramStart"/>
            <w:r w:rsidRPr="00AF5F49">
              <w:rPr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59,7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74,6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Уменьшение количества детей получающих сертификаты ПФДО</w:t>
            </w: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12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13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детей в возрасте от 5 до 18 лет, использующих сертификаты дополнительного образования в статусе сертификатов персонифицированного финансирования 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не менее 5 %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7,9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158,0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14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Обеспеченность МКУ "ЦФК и МО МОУ ГО Спасск-Дальний" квалифицированными кадрами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Обеспечение целевого и эффективного расходования МОО бюджетных средств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16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МОО, на базе которых в каникулярный период функционируют лагеря для детей и подростков городского округа Спасск-Дальний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17</w:t>
            </w:r>
          </w:p>
        </w:tc>
        <w:tc>
          <w:tcPr>
            <w:tcW w:w="348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детей школьного </w:t>
            </w:r>
            <w:r w:rsidRPr="00AF5F49">
              <w:rPr>
                <w:sz w:val="26"/>
                <w:szCs w:val="26"/>
              </w:rPr>
              <w:lastRenderedPageBreak/>
              <w:t>возраста, получающих услуги в сфере организации отдыха в каникулярное время (от общего количества детей данного возраста, проживающих на территории городского округа Спасск-Дальний)</w:t>
            </w:r>
          </w:p>
        </w:tc>
        <w:tc>
          <w:tcPr>
            <w:tcW w:w="127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76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95</w:t>
            </w:r>
          </w:p>
        </w:tc>
        <w:tc>
          <w:tcPr>
            <w:tcW w:w="7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95</w:t>
            </w:r>
          </w:p>
        </w:tc>
        <w:tc>
          <w:tcPr>
            <w:tcW w:w="76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44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</w:tbl>
    <w:p w:rsidR="00AF5F49" w:rsidRPr="00AF5F49" w:rsidRDefault="00AF5F49" w:rsidP="00AF5F49">
      <w:pPr>
        <w:ind w:firstLine="708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lastRenderedPageBreak/>
        <w:t>Муниципальная программа «Переселение граждан из аварийного жилищного фонда городского округа Спасск-Дальний на 2019- 2025 годы»</w:t>
      </w:r>
    </w:p>
    <w:p w:rsidR="00AF5F49" w:rsidRPr="00AF5F49" w:rsidRDefault="00AF5F49" w:rsidP="00AF5F49">
      <w:pPr>
        <w:ind w:left="-108" w:firstLine="817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Главная цель программы - </w:t>
      </w:r>
      <w:r w:rsidRPr="00AF5F49">
        <w:rPr>
          <w:sz w:val="26"/>
          <w:szCs w:val="26"/>
        </w:rPr>
        <w:t>обеспечение благоустроенным жильем граждан, проживающих в домах, признанных установленным порядком аварийными и обеспечение устойчивого сокращения непригодного для проживания аварийного жилищного фонда.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при плане </w:t>
      </w:r>
      <w:r w:rsidRPr="00AF5F49">
        <w:rPr>
          <w:spacing w:val="-1"/>
          <w:sz w:val="26"/>
          <w:szCs w:val="26"/>
        </w:rPr>
        <w:br/>
        <w:t>1 018,65 тыс. руб., составляет 1 018,65 тыс. руб. (средства краевого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Произведена оплата по 4 муниципальным контрактам на приобретение жилья (контракты 2021 года, дебиторская задолженность).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«Улучшение освещенности городского округа Спасск-Дальний в 2020-2025 годах»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>Главная цель программы - о</w:t>
      </w:r>
      <w:r w:rsidRPr="00AF5F49">
        <w:rPr>
          <w:sz w:val="26"/>
          <w:szCs w:val="26"/>
        </w:rPr>
        <w:t xml:space="preserve">рганизация освещения улиц города в целях </w:t>
      </w:r>
      <w:proofErr w:type="gramStart"/>
      <w:r w:rsidRPr="00AF5F49">
        <w:rPr>
          <w:sz w:val="26"/>
          <w:szCs w:val="26"/>
        </w:rPr>
        <w:t>улучшения условий проживания жителей городского округа</w:t>
      </w:r>
      <w:proofErr w:type="gramEnd"/>
      <w:r w:rsidRPr="00AF5F49">
        <w:rPr>
          <w:sz w:val="26"/>
          <w:szCs w:val="26"/>
        </w:rPr>
        <w:t>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>Общая сумма расходов на реализацию Программы в 2022 году составила</w:t>
      </w:r>
      <w:r w:rsidRPr="00AF5F49">
        <w:rPr>
          <w:spacing w:val="-1"/>
          <w:sz w:val="26"/>
          <w:szCs w:val="26"/>
        </w:rPr>
        <w:br/>
        <w:t>14 647,02 тыс. руб. при плане 14 676,93 тыс. руб.</w:t>
      </w:r>
      <w:r w:rsidRPr="00AF5F49">
        <w:rPr>
          <w:sz w:val="26"/>
          <w:szCs w:val="26"/>
        </w:rPr>
        <w:t xml:space="preserve"> в том числе: 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>- средства местного бюджета – 10 736,52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3 910,50 тыс. руб.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99,8 %.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За отчетный период произведена оплата ПАО «ДЭК» за электроэнергию, используемую на уличное освещение, АО «</w:t>
      </w:r>
      <w:proofErr w:type="spellStart"/>
      <w:r w:rsidRPr="00AF5F49">
        <w:rPr>
          <w:rFonts w:eastAsia="Times New Roman"/>
          <w:sz w:val="26"/>
          <w:szCs w:val="26"/>
        </w:rPr>
        <w:t>Спасскэлектросеть</w:t>
      </w:r>
      <w:proofErr w:type="spellEnd"/>
      <w:r w:rsidRPr="00AF5F49">
        <w:rPr>
          <w:rFonts w:eastAsia="Times New Roman"/>
          <w:sz w:val="26"/>
          <w:szCs w:val="26"/>
        </w:rPr>
        <w:t xml:space="preserve">» - за обслуживание сетей уличного освещения и восстановление уличного освещения,  ПАО «Мегафон» </w:t>
      </w:r>
      <w:proofErr w:type="gramStart"/>
      <w:r w:rsidRPr="00AF5F49">
        <w:rPr>
          <w:rFonts w:eastAsia="Times New Roman"/>
          <w:sz w:val="26"/>
          <w:szCs w:val="26"/>
        </w:rPr>
        <w:t>-з</w:t>
      </w:r>
      <w:proofErr w:type="gramEnd"/>
      <w:r w:rsidRPr="00AF5F49">
        <w:rPr>
          <w:rFonts w:eastAsia="Times New Roman"/>
          <w:sz w:val="26"/>
          <w:szCs w:val="26"/>
        </w:rPr>
        <w:t>а мероприятия, направленные на повышение энергетической эффективности использования энергоресурсов.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ind w:firstLine="708"/>
        <w:jc w:val="center"/>
        <w:rPr>
          <w:bCs/>
          <w:sz w:val="26"/>
          <w:szCs w:val="26"/>
        </w:rPr>
      </w:pPr>
      <w:r w:rsidRPr="00AF5F49">
        <w:rPr>
          <w:bCs/>
          <w:spacing w:val="-2"/>
          <w:sz w:val="26"/>
          <w:szCs w:val="26"/>
        </w:rPr>
        <w:t xml:space="preserve">«Улучшение освещенности </w:t>
      </w:r>
      <w:r w:rsidRPr="00AF5F49">
        <w:rPr>
          <w:bCs/>
          <w:sz w:val="26"/>
          <w:szCs w:val="26"/>
        </w:rPr>
        <w:t>городского округа Спасск-Дальний</w:t>
      </w:r>
    </w:p>
    <w:p w:rsidR="00AF5F49" w:rsidRPr="00AF5F49" w:rsidRDefault="00AF5F49" w:rsidP="00AF5F49">
      <w:pPr>
        <w:ind w:firstLine="708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в 2020 – 2025 годах»</w:t>
      </w:r>
    </w:p>
    <w:tbl>
      <w:tblPr>
        <w:tblStyle w:val="af3"/>
        <w:tblW w:w="9781" w:type="dxa"/>
        <w:tblInd w:w="108" w:type="dxa"/>
        <w:tblLook w:val="04A0"/>
      </w:tblPr>
      <w:tblGrid>
        <w:gridCol w:w="567"/>
        <w:gridCol w:w="4396"/>
        <w:gridCol w:w="1134"/>
        <w:gridCol w:w="1107"/>
        <w:gridCol w:w="974"/>
        <w:gridCol w:w="1603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39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1604" w:type="dxa"/>
            <w:vAlign w:val="bottom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39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Ежегодная экономия электроэнергии на 5 % (количество кВт в отношении базисного 2019 года)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60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39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Ежегодное увеличение доли освещенных улиц на 1,2%.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1,2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1,2</w:t>
            </w:r>
          </w:p>
        </w:tc>
        <w:tc>
          <w:tcPr>
            <w:tcW w:w="160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pStyle w:val="3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5F49">
        <w:rPr>
          <w:rFonts w:ascii="Times New Roman" w:hAnsi="Times New Roman"/>
          <w:sz w:val="26"/>
          <w:szCs w:val="26"/>
        </w:rPr>
        <w:lastRenderedPageBreak/>
        <w:t>Муниципальная программа «Строительство, реконструкция модернизация, капитальный ремонт объектов водопроводно-канализационного хозяйства городского округа Спасск-Дальний на 2019-2025 годы»</w:t>
      </w:r>
    </w:p>
    <w:p w:rsidR="00AF5F49" w:rsidRPr="00AF5F49" w:rsidRDefault="00AF5F49" w:rsidP="00AF5F49">
      <w:pPr>
        <w:ind w:left="-108" w:firstLine="817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С целью </w:t>
      </w:r>
      <w:r w:rsidRPr="00AF5F49">
        <w:rPr>
          <w:sz w:val="26"/>
          <w:szCs w:val="26"/>
        </w:rPr>
        <w:t>обеспечения населения питьевой водой, соответствующей требованиям безопасности и безвредности, установленным санитарно-эпидемиологическими правилами, в 2022 году решались задачи поэтапной модернизации объектов и сетей системы водоснабжения и водоотведения, имеющих большой процент износа.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при плане </w:t>
      </w:r>
      <w:r w:rsidRPr="00AF5F49">
        <w:rPr>
          <w:spacing w:val="-1"/>
          <w:sz w:val="26"/>
          <w:szCs w:val="26"/>
        </w:rPr>
        <w:br/>
        <w:t xml:space="preserve">48 756,64 тыс. руб., составляет 48 756,62 тыс. руб., </w:t>
      </w:r>
      <w:r w:rsidRPr="00AF5F49">
        <w:rPr>
          <w:sz w:val="26"/>
          <w:szCs w:val="26"/>
        </w:rPr>
        <w:t xml:space="preserve">в том числе: 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- средства местного бюджета – </w:t>
      </w:r>
      <w:r w:rsidRPr="00AF5F49">
        <w:rPr>
          <w:spacing w:val="-1"/>
          <w:sz w:val="26"/>
          <w:szCs w:val="26"/>
        </w:rPr>
        <w:t xml:space="preserve">1 756,19 </w:t>
      </w:r>
      <w:r w:rsidRPr="00AF5F49">
        <w:rPr>
          <w:sz w:val="26"/>
          <w:szCs w:val="26"/>
        </w:rPr>
        <w:t>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47 000,43 тыс. руб.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pStyle w:val="3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F5F49">
        <w:rPr>
          <w:rFonts w:ascii="Times New Roman" w:hAnsi="Times New Roman"/>
          <w:sz w:val="26"/>
          <w:szCs w:val="26"/>
        </w:rPr>
        <w:t xml:space="preserve">Произведена оплата за выполненные в 2022 году работы по реконструкции Вишневского водохранилища (Подготовлено основание под лотки из щебня, произведен монтаж </w:t>
      </w:r>
      <w:proofErr w:type="spellStart"/>
      <w:r w:rsidRPr="00AF5F49">
        <w:rPr>
          <w:rFonts w:ascii="Times New Roman" w:hAnsi="Times New Roman"/>
          <w:sz w:val="26"/>
          <w:szCs w:val="26"/>
        </w:rPr>
        <w:t>армокаркаса</w:t>
      </w:r>
      <w:proofErr w:type="spellEnd"/>
      <w:r w:rsidRPr="00AF5F49">
        <w:rPr>
          <w:rFonts w:ascii="Times New Roman" w:hAnsi="Times New Roman"/>
          <w:sz w:val="26"/>
          <w:szCs w:val="26"/>
        </w:rPr>
        <w:t xml:space="preserve"> днища и стен лотка быстротока.</w:t>
      </w:r>
      <w:proofErr w:type="gramEnd"/>
      <w:r w:rsidRPr="00AF5F49">
        <w:rPr>
          <w:rFonts w:ascii="Times New Roman" w:hAnsi="Times New Roman"/>
          <w:sz w:val="26"/>
          <w:szCs w:val="26"/>
        </w:rPr>
        <w:t xml:space="preserve"> Произведена  установка щитовой опалубки, заливка бетоном, гидроизоляция лотка быстротока. Произведено усиление откоса камнем,  демонтаж старого полотна ограждающей дамбы, устройство основания под асфальт из щебня, </w:t>
      </w:r>
      <w:proofErr w:type="spellStart"/>
      <w:r w:rsidRPr="00AF5F49">
        <w:rPr>
          <w:rFonts w:ascii="Times New Roman" w:hAnsi="Times New Roman"/>
          <w:sz w:val="26"/>
          <w:szCs w:val="26"/>
        </w:rPr>
        <w:t>гидропосев</w:t>
      </w:r>
      <w:proofErr w:type="spellEnd"/>
      <w:r w:rsidRPr="00AF5F49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AF5F49">
        <w:rPr>
          <w:rFonts w:ascii="Times New Roman" w:hAnsi="Times New Roman"/>
          <w:sz w:val="26"/>
          <w:szCs w:val="26"/>
        </w:rPr>
        <w:t>Произведено восстановление водосливного фронта и очистка отводного канала донного водоспуска.).</w:t>
      </w:r>
      <w:proofErr w:type="gramEnd"/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pStyle w:val="3"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AF5F49">
        <w:rPr>
          <w:rFonts w:ascii="Times New Roman" w:hAnsi="Times New Roman"/>
          <w:sz w:val="26"/>
          <w:szCs w:val="26"/>
        </w:rPr>
        <w:t>«Строительство, реконструкция модернизация, капитальный ремонт объектов водопроводно-канализационного хозяйства го</w:t>
      </w:r>
      <w:r>
        <w:rPr>
          <w:rFonts w:ascii="Times New Roman" w:hAnsi="Times New Roman"/>
          <w:sz w:val="26"/>
          <w:szCs w:val="26"/>
        </w:rPr>
        <w:t xml:space="preserve">родского округа Спасск-Дальний </w:t>
      </w:r>
      <w:r w:rsidRPr="00AF5F49">
        <w:rPr>
          <w:rFonts w:ascii="Times New Roman" w:hAnsi="Times New Roman"/>
          <w:sz w:val="26"/>
          <w:szCs w:val="26"/>
        </w:rPr>
        <w:t>на 2019-2024 годы»</w:t>
      </w:r>
    </w:p>
    <w:tbl>
      <w:tblPr>
        <w:tblStyle w:val="af3"/>
        <w:tblW w:w="10915" w:type="dxa"/>
        <w:tblInd w:w="-601" w:type="dxa"/>
        <w:tblLayout w:type="fixed"/>
        <w:tblLook w:val="04A0"/>
      </w:tblPr>
      <w:tblGrid>
        <w:gridCol w:w="564"/>
        <w:gridCol w:w="4114"/>
        <w:gridCol w:w="1276"/>
        <w:gridCol w:w="992"/>
        <w:gridCol w:w="993"/>
        <w:gridCol w:w="708"/>
        <w:gridCol w:w="2268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1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276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2268" w:type="dxa"/>
            <w:vMerge w:val="restart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Пояснение</w:t>
            </w:r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9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70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2268" w:type="dxa"/>
            <w:vMerge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57</w:t>
            </w:r>
          </w:p>
        </w:tc>
        <w:tc>
          <w:tcPr>
            <w:tcW w:w="99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57</w:t>
            </w:r>
          </w:p>
        </w:tc>
        <w:tc>
          <w:tcPr>
            <w:tcW w:w="70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26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Число аварий в системах водоснабжения, водоотведения и очистки сточных вод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аварий в год на 1 км сетей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0,97</w:t>
            </w:r>
          </w:p>
        </w:tc>
        <w:tc>
          <w:tcPr>
            <w:tcW w:w="99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0,97</w:t>
            </w:r>
          </w:p>
        </w:tc>
        <w:tc>
          <w:tcPr>
            <w:tcW w:w="70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26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населения, обеспеченного питьевой водой, отвечающей требованиям безопасности, в общей численности населения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98</w:t>
            </w:r>
          </w:p>
        </w:tc>
        <w:tc>
          <w:tcPr>
            <w:tcW w:w="99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98</w:t>
            </w:r>
          </w:p>
        </w:tc>
        <w:tc>
          <w:tcPr>
            <w:tcW w:w="70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26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населения, проживающего на подверженных </w:t>
            </w:r>
            <w:r w:rsidRPr="00AF5F49">
              <w:rPr>
                <w:sz w:val="26"/>
                <w:szCs w:val="26"/>
              </w:rPr>
              <w:lastRenderedPageBreak/>
              <w:t>негативному воздействию вод территориях, защищенного в результате проведения мероприятий по повышению защищенности от негативного воздействия вод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человек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5300</w:t>
            </w:r>
          </w:p>
        </w:tc>
        <w:tc>
          <w:tcPr>
            <w:tcW w:w="99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Данный целевой индикатор будет </w:t>
            </w:r>
            <w:r w:rsidRPr="00AF5F49">
              <w:rPr>
                <w:sz w:val="26"/>
                <w:szCs w:val="26"/>
              </w:rPr>
              <w:lastRenderedPageBreak/>
              <w:t xml:space="preserve">выполнен к 2024 году в рамках реализации данного мероприятия  в период 2019-2024 гг.  </w:t>
            </w:r>
          </w:p>
        </w:tc>
      </w:tr>
    </w:tbl>
    <w:p w:rsidR="00AF5F49" w:rsidRPr="00AF5F49" w:rsidRDefault="00AF5F49" w:rsidP="00AF5F49">
      <w:pPr>
        <w:jc w:val="both"/>
        <w:rPr>
          <w:sz w:val="26"/>
          <w:szCs w:val="26"/>
        </w:rPr>
      </w:pP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«Благоустройство территории городского округа Спасск-Дальний на 2021-2025 годы»</w:t>
      </w:r>
    </w:p>
    <w:p w:rsidR="00AF5F49" w:rsidRPr="00AF5F49" w:rsidRDefault="00AF5F49" w:rsidP="00AF5F49">
      <w:pPr>
        <w:autoSpaceDE w:val="0"/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Главная цель программы - </w:t>
      </w:r>
      <w:r w:rsidRPr="00AF5F49">
        <w:rPr>
          <w:sz w:val="26"/>
          <w:szCs w:val="26"/>
        </w:rPr>
        <w:t>совершенствование системы комплексного благоустройства, осуществление мероприятий по поддержанию порядка, архитектурно-художественного оформления и санитарного состояния на территории городского округа, создание комфортных условий для деятельности и отдыха жителей города.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12 334,35 тыс. руб. при плане 12 623,72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97,7 %.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Программа включает подпрограммы:</w:t>
      </w:r>
    </w:p>
    <w:p w:rsidR="00AF5F49" w:rsidRPr="00AF5F49" w:rsidRDefault="00AF5F49" w:rsidP="00AF5F49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 «Благоустройство городского округа Спасск-Дальний». </w:t>
      </w:r>
    </w:p>
    <w:p w:rsidR="00AF5F49" w:rsidRPr="00AF5F49" w:rsidRDefault="00AF5F49" w:rsidP="00AF5F49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МУП «Городской рынок» выполнены работы по благоустройству территории городского округа, содержанию общественных кладбищ, устройству контейнерных площадок. Приобретен новый погрузчик </w:t>
      </w:r>
      <w:proofErr w:type="spellStart"/>
      <w:r w:rsidRPr="00AF5F49">
        <w:rPr>
          <w:sz w:val="26"/>
          <w:szCs w:val="26"/>
        </w:rPr>
        <w:t>Бобкет</w:t>
      </w:r>
      <w:proofErr w:type="spellEnd"/>
      <w:r w:rsidRPr="00AF5F49">
        <w:rPr>
          <w:sz w:val="26"/>
          <w:szCs w:val="26"/>
        </w:rPr>
        <w:t>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 «Озеленение». </w:t>
      </w:r>
    </w:p>
    <w:p w:rsidR="00AF5F49" w:rsidRPr="00AF5F49" w:rsidRDefault="00AF5F49" w:rsidP="00AF5F49">
      <w:pPr>
        <w:pStyle w:val="a8"/>
        <w:ind w:left="0" w:firstLine="709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Выполнены работы по озеленению территории городского округа, произведена валка аварийных деревьев, формирование крон деревьев. </w:t>
      </w:r>
      <w:r w:rsidRPr="00AF5F49">
        <w:rPr>
          <w:bCs/>
          <w:iCs/>
          <w:sz w:val="26"/>
          <w:szCs w:val="26"/>
        </w:rPr>
        <w:t xml:space="preserve">За отчетный 2022 год было разбито 75 ед. цветочных клумб, высажено 60 000 ед. цветочной рассады, 700 ед. деревьев  и кустарников, окошено 1 055 048 кв. м, произведена аварийная обрезка </w:t>
      </w:r>
      <w:r w:rsidRPr="00AF5F49">
        <w:rPr>
          <w:bCs/>
          <w:iCs/>
          <w:sz w:val="26"/>
          <w:szCs w:val="26"/>
        </w:rPr>
        <w:br/>
        <w:t xml:space="preserve">1 197 ед. деревьев. 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 xml:space="preserve">«Благоустройство территории городского округа Спасск-Дальний </w:t>
      </w:r>
      <w:r w:rsidRPr="00AF5F49">
        <w:rPr>
          <w:rFonts w:eastAsia="Times New Roman"/>
          <w:bCs/>
          <w:sz w:val="26"/>
          <w:szCs w:val="26"/>
        </w:rPr>
        <w:br/>
        <w:t>на 2021-2025 годы»</w:t>
      </w:r>
    </w:p>
    <w:tbl>
      <w:tblPr>
        <w:tblStyle w:val="af3"/>
        <w:tblW w:w="9761" w:type="dxa"/>
        <w:tblInd w:w="-37" w:type="dxa"/>
        <w:tblLook w:val="04A0"/>
      </w:tblPr>
      <w:tblGrid>
        <w:gridCol w:w="567"/>
        <w:gridCol w:w="4804"/>
        <w:gridCol w:w="1454"/>
        <w:gridCol w:w="1106"/>
        <w:gridCol w:w="996"/>
        <w:gridCol w:w="83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23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1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23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rPr>
          <w:trHeight w:val="820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823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Площадь придорожных газонов, подлежащая содержанию и благоустройству 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кв.м.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450000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450000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833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823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Площадь незакрепленных территорий, подлежащая санитарной очистке 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кв.м.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9500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9500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833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823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Увеличение площади зеленых насаждений (цветников, газонов и откосов) на территории городского </w:t>
            </w:r>
            <w:r w:rsidRPr="00AF5F49">
              <w:rPr>
                <w:sz w:val="26"/>
                <w:szCs w:val="26"/>
              </w:rPr>
              <w:lastRenderedPageBreak/>
              <w:t xml:space="preserve">округа Спасск-Дальний 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кв.м.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27500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27500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lastRenderedPageBreak/>
        <w:t>Муниципальная программа «Содержание улично-дорожной сети городского округа Спасск-Дальний на 2021-2025 годы»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Главная цель программы - </w:t>
      </w:r>
      <w:r w:rsidRPr="00AF5F49">
        <w:rPr>
          <w:sz w:val="26"/>
          <w:szCs w:val="26"/>
        </w:rPr>
        <w:t>обеспечение сохранности автомобильных дорог, объектов дорожной инфраструктуры улучшения их технического состояния, обеспечение охраны жизни, здоровья участников дорожного движения.</w:t>
      </w:r>
    </w:p>
    <w:p w:rsidR="00AF5F49" w:rsidRPr="00AF5F49" w:rsidRDefault="00AF5F49" w:rsidP="00AF5F49">
      <w:pPr>
        <w:ind w:firstLine="709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 xml:space="preserve">20 298,69 тыс. руб. при плане 20 669,80 тыс. руб. (средства местного бюджета).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98,2 %.</w:t>
      </w:r>
    </w:p>
    <w:p w:rsidR="00AF5F49" w:rsidRPr="00AF5F49" w:rsidRDefault="00AF5F49" w:rsidP="00AF5F49">
      <w:pPr>
        <w:ind w:firstLine="708"/>
        <w:jc w:val="both"/>
        <w:rPr>
          <w:bCs/>
          <w:iCs/>
          <w:sz w:val="26"/>
          <w:szCs w:val="26"/>
        </w:rPr>
      </w:pPr>
      <w:r w:rsidRPr="00AF5F49">
        <w:rPr>
          <w:sz w:val="26"/>
          <w:szCs w:val="26"/>
        </w:rPr>
        <w:t xml:space="preserve">Денежные средства направлены МБУ "Наш город" на выполнение муниципального задания по содержанию и обслуживанию дорог, внутриквартальных проездов и объездных автомобильных дорог городского округа, содержание и текущий ремонт путепроводов и мостовых сооружений, ремонт и содержание объектов дорожной инфраструктуры.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 xml:space="preserve">«Благоустройство территории городского округа Спасск-Дальний </w:t>
      </w:r>
      <w:r w:rsidRPr="00AF5F49">
        <w:rPr>
          <w:rFonts w:eastAsia="Times New Roman"/>
          <w:bCs/>
          <w:sz w:val="26"/>
          <w:szCs w:val="26"/>
        </w:rPr>
        <w:br/>
        <w:t>на 2021-2025 годы»</w:t>
      </w:r>
    </w:p>
    <w:tbl>
      <w:tblPr>
        <w:tblStyle w:val="af3"/>
        <w:tblW w:w="10915" w:type="dxa"/>
        <w:tblInd w:w="-601" w:type="dxa"/>
        <w:tblLayout w:type="fixed"/>
        <w:tblLook w:val="04A0"/>
      </w:tblPr>
      <w:tblGrid>
        <w:gridCol w:w="564"/>
        <w:gridCol w:w="4114"/>
        <w:gridCol w:w="1276"/>
        <w:gridCol w:w="992"/>
        <w:gridCol w:w="993"/>
        <w:gridCol w:w="850"/>
        <w:gridCol w:w="2126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1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276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83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2126" w:type="dxa"/>
            <w:vMerge w:val="restart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Пояснение</w:t>
            </w:r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9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50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2126" w:type="dxa"/>
            <w:vMerge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Сокращение числа погибших и получивших увечья в дорожно-транспортных происшествиях 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28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5,6р.</w:t>
            </w:r>
          </w:p>
        </w:tc>
        <w:tc>
          <w:tcPr>
            <w:tcW w:w="2126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Сокращение дорожно-транспортных происшествий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 данным ГИБДД увеличение числа ДТП</w:t>
            </w: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Муниципальная программа «Формирование современной городской среды городского округа Спасск-Дальний на 2018-2027 годы»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Основной целью Программы является повышение уровня благоустройства территории городского округа Спасск-Дальний, способствующего комфортной безопасной жизнедеятельности населения.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Общая сумма расходов на реализацию Программы в 2022 году при плане </w:t>
      </w:r>
      <w:r w:rsidRPr="00AF5F49"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  <w:t xml:space="preserve">42 063,46 составляет 41 390,84 тыс. руб. </w:t>
      </w:r>
      <w:r w:rsidRPr="00AF5F49">
        <w:rPr>
          <w:rFonts w:ascii="Times New Roman" w:hAnsi="Times New Roman" w:cs="Times New Roman"/>
          <w:color w:val="auto"/>
          <w:sz w:val="26"/>
          <w:szCs w:val="26"/>
        </w:rPr>
        <w:t>в т.ч.: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>- средства местного бюджета –3 917,38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13 323,73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федерального бюджета – 24 149,73 тыс. руб.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Степень соответствия запланированному уровню расходов составила 98,4 %.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Выполнены работы по асфальтированию и  благоустройству дворовых территорий и мест массового отдыха, поставке скамеек, ремонту дворовых проездов, устройству дренажной системы и др.</w:t>
      </w:r>
    </w:p>
    <w:p w:rsidR="00AF5F49" w:rsidRPr="00AF5F49" w:rsidRDefault="00AF5F49" w:rsidP="00AF5F49">
      <w:pPr>
        <w:ind w:firstLine="708"/>
        <w:jc w:val="both"/>
        <w:rPr>
          <w:bCs/>
          <w:iCs/>
          <w:sz w:val="26"/>
          <w:szCs w:val="26"/>
        </w:rPr>
      </w:pPr>
      <w:r w:rsidRPr="00AF5F49">
        <w:rPr>
          <w:sz w:val="26"/>
          <w:szCs w:val="26"/>
        </w:rPr>
        <w:lastRenderedPageBreak/>
        <w:t>Денежные средства направлены МБУ "Наш город" на выполнение муниципального задания, произведена оплата за изготовление проектной документации по б</w:t>
      </w:r>
      <w:r w:rsidRPr="00AF5F49">
        <w:rPr>
          <w:bCs/>
          <w:iCs/>
          <w:sz w:val="26"/>
          <w:szCs w:val="26"/>
        </w:rPr>
        <w:t>лагоустройству парка им. А.Борисова.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 xml:space="preserve">«Формирование современной городской среды городского округа </w:t>
      </w: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Спасск-Дальний на 2018-2027 годы»</w:t>
      </w:r>
    </w:p>
    <w:tbl>
      <w:tblPr>
        <w:tblStyle w:val="af3"/>
        <w:tblW w:w="9052" w:type="dxa"/>
        <w:tblInd w:w="250" w:type="dxa"/>
        <w:tblLook w:val="04A0"/>
      </w:tblPr>
      <w:tblGrid>
        <w:gridCol w:w="567"/>
        <w:gridCol w:w="4112"/>
        <w:gridCol w:w="1458"/>
        <w:gridCol w:w="1107"/>
        <w:gridCol w:w="974"/>
        <w:gridCol w:w="83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1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1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благоустроенных дворовых территорий многоквартирных жилых домов (нарастающим итогом)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981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838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114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благоустроенных мест массового отдыха населения (городских парков) (нарастающим итогом)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 xml:space="preserve">Муниципальная программа «Ремонт муниципального жилого фонда в городском округе Спасск-Дальний на 2019-2025 годы» 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Основной целью Программы является сохранение и восстановление жилищного фонда в городском округе Спасск-Дальний.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Для достижения основной цели требуется решение задачи: содержание и текущий ремонт муниципального жилого фонда.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 xml:space="preserve">8 710,87 тыс. руб. при плане 9 468,96 тыс. руб.  </w:t>
      </w:r>
      <w:r w:rsidRPr="00AF5F49">
        <w:rPr>
          <w:sz w:val="26"/>
          <w:szCs w:val="26"/>
        </w:rPr>
        <w:t>в т.ч.: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>- средства местного бюджета –4 856,98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3 853,89 тыс. руб.;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Степень соответствия запланированному уровню расходов составила 92,0 %.</w:t>
      </w:r>
    </w:p>
    <w:p w:rsidR="00AF5F49" w:rsidRPr="00AF5F49" w:rsidRDefault="00AF5F49" w:rsidP="00AF5F49">
      <w:pPr>
        <w:ind w:firstLine="709"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>Средства направлены на оплату МБУ «Наш город» за выполнение муниципального задания и приобретение материалов.</w:t>
      </w:r>
    </w:p>
    <w:p w:rsidR="00AF5F49" w:rsidRPr="00AF5F49" w:rsidRDefault="00AF5F49" w:rsidP="00AF5F49">
      <w:pPr>
        <w:ind w:firstLine="709"/>
        <w:jc w:val="both"/>
        <w:rPr>
          <w:iCs/>
          <w:sz w:val="26"/>
          <w:szCs w:val="26"/>
        </w:rPr>
      </w:pPr>
      <w:r w:rsidRPr="00AF5F49">
        <w:rPr>
          <w:iCs/>
          <w:sz w:val="26"/>
          <w:szCs w:val="26"/>
        </w:rPr>
        <w:t>Произведена оплата за экспертизу, проект по капитальному ремонту и  ремонт фасада ул. Краснознаменная 43.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«Ремонт муниципального жилого фонда в городском округе Спасск-Дальний</w:t>
      </w:r>
      <w:r w:rsidRPr="00AF5F49">
        <w:rPr>
          <w:rFonts w:ascii="Times New Roman" w:hAnsi="Times New Roman" w:cs="Times New Roman"/>
          <w:color w:val="auto"/>
          <w:sz w:val="26"/>
          <w:szCs w:val="26"/>
        </w:rPr>
        <w:br/>
        <w:t>на 2019-2025 годы»</w:t>
      </w:r>
    </w:p>
    <w:tbl>
      <w:tblPr>
        <w:tblStyle w:val="af3"/>
        <w:tblW w:w="9339" w:type="dxa"/>
        <w:tblInd w:w="-37" w:type="dxa"/>
        <w:tblLook w:val="04A0"/>
      </w:tblPr>
      <w:tblGrid>
        <w:gridCol w:w="567"/>
        <w:gridCol w:w="4398"/>
        <w:gridCol w:w="1459"/>
        <w:gridCol w:w="1107"/>
        <w:gridCol w:w="974"/>
        <w:gridCol w:w="83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40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1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rPr>
          <w:trHeight w:val="1110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40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Увеличение количества граждан, для которых созданы комфортные и безопасные условия проживания в муниципальных жилых помещениях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человек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26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26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984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40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Увеличение площади отремонтированных муниципальных жилых помещений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кв.м.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420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420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984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40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фасадов </w:t>
            </w:r>
            <w:proofErr w:type="gramStart"/>
            <w:r w:rsidRPr="00AF5F49">
              <w:rPr>
                <w:sz w:val="26"/>
                <w:szCs w:val="26"/>
              </w:rPr>
              <w:t>МКД</w:t>
            </w:r>
            <w:proofErr w:type="gramEnd"/>
            <w:r w:rsidRPr="00AF5F49">
              <w:rPr>
                <w:sz w:val="26"/>
                <w:szCs w:val="26"/>
              </w:rPr>
              <w:t xml:space="preserve"> на которых проведен капитальный ремонт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ind w:firstLine="709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Муниципальная программа «Комплексное обслуживание, энергосбережение и повышение энергетической эффективности муниципальных бюджетных учреждений городского округа Спасск-Дальний на 2021-2025 годы». </w:t>
      </w:r>
    </w:p>
    <w:p w:rsidR="00AF5F49" w:rsidRPr="00AF5F49" w:rsidRDefault="00AF5F49" w:rsidP="00AF5F49">
      <w:pPr>
        <w:tabs>
          <w:tab w:val="left" w:pos="4200"/>
        </w:tabs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Цель </w:t>
      </w:r>
      <w:proofErr w:type="gramStart"/>
      <w:r w:rsidRPr="00AF5F49">
        <w:rPr>
          <w:bCs/>
          <w:sz w:val="26"/>
          <w:szCs w:val="26"/>
        </w:rPr>
        <w:t>программы–создание</w:t>
      </w:r>
      <w:proofErr w:type="gramEnd"/>
      <w:r w:rsidRPr="00AF5F49">
        <w:rPr>
          <w:bCs/>
          <w:sz w:val="26"/>
          <w:szCs w:val="26"/>
        </w:rPr>
        <w:t xml:space="preserve"> условий для </w:t>
      </w:r>
      <w:r w:rsidRPr="00AF5F49">
        <w:rPr>
          <w:sz w:val="26"/>
          <w:szCs w:val="26"/>
        </w:rPr>
        <w:t xml:space="preserve"> эффективного обслуживания, энергосбережения и повышения эффективности муниципальных бюджетных учреждений.</w:t>
      </w:r>
    </w:p>
    <w:p w:rsidR="00AF5F49" w:rsidRPr="00AF5F49" w:rsidRDefault="00AF5F49" w:rsidP="00AF5F49">
      <w:pPr>
        <w:tabs>
          <w:tab w:val="left" w:pos="420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Задачи программы:</w:t>
      </w:r>
    </w:p>
    <w:p w:rsidR="00AF5F49" w:rsidRPr="00AF5F49" w:rsidRDefault="00AF5F49" w:rsidP="00AF5F49">
      <w:pPr>
        <w:tabs>
          <w:tab w:val="left" w:pos="420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-сокращение потерь при передаче энергоресурсов;</w:t>
      </w:r>
    </w:p>
    <w:p w:rsidR="00AF5F49" w:rsidRPr="00AF5F49" w:rsidRDefault="00AF5F49" w:rsidP="00AF5F49">
      <w:pPr>
        <w:tabs>
          <w:tab w:val="left" w:pos="420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-эффективное использование энергоресурсов, снижение суммарного объема потребляемых коммунальных ресурсов;</w:t>
      </w:r>
    </w:p>
    <w:p w:rsidR="00AF5F49" w:rsidRPr="00AF5F49" w:rsidRDefault="00AF5F49" w:rsidP="00AF5F49">
      <w:pPr>
        <w:tabs>
          <w:tab w:val="left" w:pos="4200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-сокращение расходов на оплату за энергоресурсы в бюджетной сфере.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при плане </w:t>
      </w:r>
      <w:r w:rsidRPr="00AF5F49">
        <w:rPr>
          <w:spacing w:val="-1"/>
          <w:sz w:val="26"/>
          <w:szCs w:val="26"/>
        </w:rPr>
        <w:br/>
        <w:t>7 530,50 тыс. руб. составляет 7 530,05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kern w:val="0"/>
          <w:sz w:val="26"/>
          <w:szCs w:val="26"/>
        </w:rPr>
      </w:pPr>
      <w:r w:rsidRPr="00AF5F49">
        <w:rPr>
          <w:rFonts w:eastAsia="Times New Roman"/>
          <w:bCs/>
          <w:kern w:val="0"/>
          <w:sz w:val="26"/>
          <w:szCs w:val="26"/>
        </w:rPr>
        <w:t xml:space="preserve">Выделялись средства МБУ "Наш город" </w:t>
      </w:r>
      <w:r w:rsidRPr="00AF5F49">
        <w:rPr>
          <w:sz w:val="26"/>
          <w:szCs w:val="26"/>
        </w:rPr>
        <w:t>на содержание аварийной бригады</w:t>
      </w:r>
      <w:r w:rsidRPr="00AF5F49">
        <w:rPr>
          <w:rFonts w:eastAsia="Times New Roman"/>
          <w:bCs/>
          <w:kern w:val="0"/>
          <w:sz w:val="26"/>
          <w:szCs w:val="26"/>
        </w:rPr>
        <w:t xml:space="preserve">.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«Комплексное обслуживание, энергосбережение и повышение  энергетической эффективности муниципальных бюджетных учреждений городского округа Спасск-Дальний на 2021-2025 годы»</w:t>
      </w:r>
    </w:p>
    <w:tbl>
      <w:tblPr>
        <w:tblStyle w:val="af3"/>
        <w:tblW w:w="9720" w:type="dxa"/>
        <w:tblInd w:w="108" w:type="dxa"/>
        <w:tblLook w:val="04A0"/>
      </w:tblPr>
      <w:tblGrid>
        <w:gridCol w:w="564"/>
        <w:gridCol w:w="4540"/>
        <w:gridCol w:w="1701"/>
        <w:gridCol w:w="1107"/>
        <w:gridCol w:w="974"/>
        <w:gridCol w:w="834"/>
      </w:tblGrid>
      <w:tr w:rsidR="00AF5F49" w:rsidRPr="00AF5F49" w:rsidTr="00AF5F49">
        <w:tc>
          <w:tcPr>
            <w:tcW w:w="564" w:type="dxa"/>
            <w:vMerge w:val="restart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40" w:type="dxa"/>
            <w:vMerge w:val="restart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Показатель (индикатор) (наименование</w:t>
            </w:r>
            <w:proofErr w:type="gramEnd"/>
          </w:p>
        </w:tc>
        <w:tc>
          <w:tcPr>
            <w:tcW w:w="1701" w:type="dxa"/>
            <w:vMerge w:val="restart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15" w:type="dxa"/>
            <w:gridSpan w:val="3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Значения показателей (индикаторов) муниципальной программы</w:t>
            </w:r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40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54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Снижение удельного потребления энергоресурсов по отношению к базисному 2020 году</w:t>
            </w:r>
          </w:p>
        </w:tc>
        <w:tc>
          <w:tcPr>
            <w:tcW w:w="170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540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Число аварий  на системах теплоснабжения, водоснабжения, электроснабжения муниципальных бюджетных учреждений   </w:t>
            </w:r>
          </w:p>
        </w:tc>
        <w:tc>
          <w:tcPr>
            <w:tcW w:w="170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кол-во аварий в год на 1 км</w:t>
            </w:r>
            <w:proofErr w:type="gramStart"/>
            <w:r w:rsidRPr="00AF5F49">
              <w:rPr>
                <w:sz w:val="26"/>
                <w:szCs w:val="26"/>
              </w:rPr>
              <w:t>.</w:t>
            </w:r>
            <w:proofErr w:type="gramEnd"/>
            <w:r w:rsidRPr="00AF5F49">
              <w:rPr>
                <w:sz w:val="26"/>
                <w:szCs w:val="26"/>
              </w:rPr>
              <w:t xml:space="preserve"> </w:t>
            </w:r>
            <w:proofErr w:type="gramStart"/>
            <w:r w:rsidRPr="00AF5F49">
              <w:rPr>
                <w:sz w:val="26"/>
                <w:szCs w:val="26"/>
              </w:rPr>
              <w:t>с</w:t>
            </w:r>
            <w:proofErr w:type="gramEnd"/>
            <w:r w:rsidRPr="00AF5F49">
              <w:rPr>
                <w:sz w:val="26"/>
                <w:szCs w:val="26"/>
              </w:rPr>
              <w:t>етей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1,12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1,12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2020-2025 годы»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lastRenderedPageBreak/>
        <w:t>Основной целью Программы является приведение технического состояния автомобильных дорог и внутриквартальных проездов в соответствие с действующими нормативными требованиями.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>Общая сумма расходов на реализацию Программы в 2022 году при плане</w:t>
      </w:r>
    </w:p>
    <w:p w:rsidR="00AF5F49" w:rsidRPr="00AF5F49" w:rsidRDefault="00AF5F49" w:rsidP="00AF5F49">
      <w:pPr>
        <w:pStyle w:val="2"/>
        <w:spacing w:after="0" w:line="240" w:lineRule="auto"/>
        <w:ind w:right="100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 84 698,24 тыс. руб., составляет 79 022,82 тыс. руб. </w:t>
      </w:r>
      <w:r w:rsidRPr="00AF5F49">
        <w:rPr>
          <w:sz w:val="26"/>
          <w:szCs w:val="26"/>
        </w:rPr>
        <w:t>в т.ч.: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>- средства местного бюджета –29 351,70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49 671,12 тыс. руб.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93,3 %.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В 2022 году за счет средств субсидий дорожного фонда Приморского края и средств бюджета городского округа произведен ремонт </w:t>
      </w:r>
      <w:r w:rsidRPr="00AF5F49">
        <w:rPr>
          <w:iCs/>
          <w:sz w:val="26"/>
          <w:szCs w:val="26"/>
        </w:rPr>
        <w:t xml:space="preserve">асфальтобетонного покрытия </w:t>
      </w:r>
      <w:r w:rsidRPr="00AF5F49">
        <w:rPr>
          <w:sz w:val="26"/>
          <w:szCs w:val="26"/>
        </w:rPr>
        <w:t>дорог и внутриквартальных проездов протяженностью 2,2 км.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Проведена экспертиза локально-сметных расчетов по ремонту, технический надзор за выполнением работ.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Произведено устройство временного мостового сооружения по </w:t>
      </w:r>
      <w:r w:rsidRPr="00AF5F49">
        <w:rPr>
          <w:sz w:val="26"/>
          <w:szCs w:val="26"/>
        </w:rPr>
        <w:br/>
        <w:t xml:space="preserve">ул. </w:t>
      </w:r>
      <w:proofErr w:type="gramStart"/>
      <w:r w:rsidRPr="00AF5F49">
        <w:rPr>
          <w:sz w:val="26"/>
          <w:szCs w:val="26"/>
        </w:rPr>
        <w:t>Мельничная</w:t>
      </w:r>
      <w:proofErr w:type="gramEnd"/>
      <w:r w:rsidRPr="00AF5F49">
        <w:rPr>
          <w:sz w:val="26"/>
          <w:szCs w:val="26"/>
        </w:rPr>
        <w:t>.</w:t>
      </w:r>
    </w:p>
    <w:p w:rsidR="00AF5F49" w:rsidRPr="00AF5F49" w:rsidRDefault="00AF5F49" w:rsidP="00AF5F49">
      <w:pPr>
        <w:ind w:firstLine="709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«Капитальный ремонт и ремонт автомобильных дорог общего пользования и внутриквартальных проездов на территории городского округа Спасск-Дальний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на 2020-2025 годы»</w:t>
      </w:r>
    </w:p>
    <w:tbl>
      <w:tblPr>
        <w:tblStyle w:val="af3"/>
        <w:tblW w:w="9497" w:type="dxa"/>
        <w:tblInd w:w="250" w:type="dxa"/>
        <w:tblLook w:val="04A0"/>
      </w:tblPr>
      <w:tblGrid>
        <w:gridCol w:w="567"/>
        <w:gridCol w:w="3828"/>
        <w:gridCol w:w="1458"/>
        <w:gridCol w:w="1376"/>
        <w:gridCol w:w="1134"/>
        <w:gridCol w:w="113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830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3644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30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11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rPr>
          <w:trHeight w:val="847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3830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ремонта автомобильных дорог общего пользования местного значения с твердым покрытием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376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2,7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2,7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pStyle w:val="3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5F49">
        <w:rPr>
          <w:rFonts w:ascii="Times New Roman" w:hAnsi="Times New Roman"/>
          <w:sz w:val="26"/>
          <w:szCs w:val="26"/>
        </w:rPr>
        <w:t xml:space="preserve">Муниципальная программа «Внесение изменений в Генеральный план и правила землепользования и застройки  городского округа Спасск-Дальний на 2021-2022 гг.» 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Основной целью Программы является соблюдения интересов правообладателей земельных участков и объектов капитального строительства.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>Общая сумма расходов на реализацию Программы в 2022 году составляет 800,00 тыс. руб. (</w:t>
      </w:r>
      <w:r w:rsidRPr="00AF5F49">
        <w:rPr>
          <w:sz w:val="26"/>
          <w:szCs w:val="26"/>
        </w:rPr>
        <w:t>средства местного бюджета</w:t>
      </w:r>
      <w:r w:rsidRPr="00AF5F49">
        <w:rPr>
          <w:spacing w:val="-1"/>
          <w:sz w:val="26"/>
          <w:szCs w:val="26"/>
        </w:rPr>
        <w:t xml:space="preserve">) </w:t>
      </w: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Утверждены: проект внесения изменений Генеральный план ГО Спасск-Дальний и проект внесения изменений в Правила землепользования и застройки городского округа Спасск-Дальний.</w:t>
      </w:r>
    </w:p>
    <w:p w:rsidR="00AF5F49" w:rsidRPr="00AF5F49" w:rsidRDefault="00AF5F49" w:rsidP="00AF5F49">
      <w:pPr>
        <w:ind w:firstLine="708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Муниципальная программа «Развитие малого и среднего предпринимательства на территории городского округа Спасск-Дальний на 2020– 2025 годы»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Основной целью программы является создание благоприятных условий для устойчивого функционирования и развития малого и среднего предпринимательства и повышение его роли в социально-экономическом развитии городского округа Спасск-Дальний.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Общая сумма средств местного бюджета, направленная на реализацию программы, составила 500,00 тыс. руб. (средства местного бюджета).</w:t>
      </w:r>
    </w:p>
    <w:p w:rsidR="00AF5F49" w:rsidRPr="00AF5F49" w:rsidRDefault="00AF5F49" w:rsidP="00AF5F49">
      <w:pPr>
        <w:ind w:firstLine="708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lastRenderedPageBreak/>
        <w:t>Бюджетные обязательства исполнены на 100%.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2022 году оказана финансовая поддержка трем субъектам МСП, подавшим заявки, с целью возмещения части затрат, связанных с приобретением основных средств, используемых в ходе предпринимательской деятельности.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Проведено 7 заседаний Совета по содействию развитию малого предпринимательства и контрольно-надзорной деятельности при главе городского округа Спасск-Дальний.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части исполнения законодательства по информационной поддержке предпринимателей на постоянной основе размещается информация на официальном сайте городского округа Спасск-Дальний в разделе «Малое и среднее предпринимательство».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ind w:firstLine="708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«Развитие малого и среднего предпринимательства на территории городского округа Спасск-Дальний на 2020– 2025 годы»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tbl>
      <w:tblPr>
        <w:tblStyle w:val="af3"/>
        <w:tblW w:w="10348" w:type="dxa"/>
        <w:tblInd w:w="-601" w:type="dxa"/>
        <w:tblLook w:val="04A0"/>
      </w:tblPr>
      <w:tblGrid>
        <w:gridCol w:w="567"/>
        <w:gridCol w:w="2709"/>
        <w:gridCol w:w="1222"/>
        <w:gridCol w:w="846"/>
        <w:gridCol w:w="845"/>
        <w:gridCol w:w="801"/>
        <w:gridCol w:w="3358"/>
      </w:tblGrid>
      <w:tr w:rsidR="00AF5F49" w:rsidRPr="00AF5F49" w:rsidTr="00AF5F49">
        <w:tc>
          <w:tcPr>
            <w:tcW w:w="560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70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232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412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Значения показателей (индикаторов) муниципальной программы</w:t>
            </w:r>
          </w:p>
        </w:tc>
        <w:tc>
          <w:tcPr>
            <w:tcW w:w="344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Примечание</w:t>
            </w:r>
          </w:p>
        </w:tc>
      </w:tr>
      <w:tr w:rsidR="00AF5F49" w:rsidRPr="00AF5F49" w:rsidTr="00AF5F49">
        <w:tc>
          <w:tcPr>
            <w:tcW w:w="560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0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32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711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344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0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2701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Увеличение числа субъектов малого предпринимательства в расчете на 10 тыс. человек населения не менее чем на две единицы ежегодно.</w:t>
            </w:r>
          </w:p>
        </w:tc>
        <w:tc>
          <w:tcPr>
            <w:tcW w:w="123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711" w:type="dxa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4,0 раза</w:t>
            </w:r>
          </w:p>
        </w:tc>
        <w:tc>
          <w:tcPr>
            <w:tcW w:w="3443" w:type="dxa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2701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Ежегодное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не менее чем на 1 % ежегодно.</w:t>
            </w:r>
          </w:p>
        </w:tc>
        <w:tc>
          <w:tcPr>
            <w:tcW w:w="123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3443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2701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Увеличение оборота малых и средних </w:t>
            </w:r>
            <w:r w:rsidRPr="00AF5F49">
              <w:rPr>
                <w:sz w:val="26"/>
                <w:szCs w:val="26"/>
              </w:rPr>
              <w:lastRenderedPageBreak/>
              <w:t xml:space="preserve">предприятий, включая </w:t>
            </w:r>
            <w:proofErr w:type="spellStart"/>
            <w:r w:rsidRPr="00AF5F49">
              <w:rPr>
                <w:sz w:val="26"/>
                <w:szCs w:val="26"/>
              </w:rPr>
              <w:t>микропредприятия</w:t>
            </w:r>
            <w:proofErr w:type="spellEnd"/>
            <w:r w:rsidRPr="00AF5F49">
              <w:rPr>
                <w:sz w:val="26"/>
                <w:szCs w:val="26"/>
              </w:rPr>
              <w:t>, не менее чем на 3,0 % ежегодно.</w:t>
            </w:r>
          </w:p>
        </w:tc>
        <w:tc>
          <w:tcPr>
            <w:tcW w:w="123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 xml:space="preserve">%  </w:t>
            </w: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2,7 раза</w:t>
            </w:r>
          </w:p>
        </w:tc>
        <w:tc>
          <w:tcPr>
            <w:tcW w:w="3443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Увеличение оборота малых и средних предприятий </w:t>
            </w:r>
            <w:r w:rsidRPr="00AF5F49">
              <w:rPr>
                <w:sz w:val="26"/>
                <w:szCs w:val="26"/>
              </w:rPr>
              <w:lastRenderedPageBreak/>
              <w:t>произошло за счет большого уровня инфляции.</w:t>
            </w:r>
          </w:p>
        </w:tc>
      </w:tr>
      <w:tr w:rsidR="00AF5F49" w:rsidRPr="00AF5F49" w:rsidTr="00AF5F49">
        <w:tc>
          <w:tcPr>
            <w:tcW w:w="5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701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Увеличение числа субъектов малого и среднего предпринимательства, имеющих статус социального предприятия не менее</w:t>
            </w:r>
            <w:proofErr w:type="gramStart"/>
            <w:r w:rsidRPr="00AF5F49">
              <w:rPr>
                <w:sz w:val="26"/>
                <w:szCs w:val="26"/>
              </w:rPr>
              <w:t>,</w:t>
            </w:r>
            <w:proofErr w:type="gramEnd"/>
            <w:r w:rsidRPr="00AF5F49">
              <w:rPr>
                <w:sz w:val="26"/>
                <w:szCs w:val="26"/>
              </w:rPr>
              <w:t xml:space="preserve"> чем на 1 единицу ежегодно.</w:t>
            </w:r>
          </w:p>
        </w:tc>
        <w:tc>
          <w:tcPr>
            <w:tcW w:w="123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3443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«Развитие культуры городского округа Спасск-Дальний на 2018-2024 годы»</w:t>
      </w:r>
    </w:p>
    <w:p w:rsidR="00AF5F49" w:rsidRPr="00AF5F49" w:rsidRDefault="00AF5F49" w:rsidP="00AF5F49">
      <w:pPr>
        <w:pStyle w:val="af5"/>
        <w:ind w:firstLine="709"/>
        <w:jc w:val="both"/>
        <w:rPr>
          <w:rFonts w:ascii="Times New Roman" w:hAnsi="Times New Roman"/>
          <w:sz w:val="26"/>
          <w:szCs w:val="26"/>
        </w:rPr>
      </w:pPr>
      <w:r w:rsidRPr="00AF5F49">
        <w:rPr>
          <w:rFonts w:ascii="Times New Roman" w:hAnsi="Times New Roman"/>
          <w:bCs/>
          <w:sz w:val="26"/>
          <w:szCs w:val="26"/>
        </w:rPr>
        <w:t xml:space="preserve">Главная цель программы - </w:t>
      </w:r>
      <w:r w:rsidRPr="00AF5F49">
        <w:rPr>
          <w:rFonts w:ascii="Times New Roman" w:hAnsi="Times New Roman"/>
          <w:sz w:val="26"/>
          <w:szCs w:val="26"/>
        </w:rPr>
        <w:t>создание условий для дальнейшего развития культуры и искусства в городском округе Спасск-Дальний и укрепление материально-технической базы учреждений культуры.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при плане </w:t>
      </w:r>
      <w:r w:rsidRPr="00AF5F49">
        <w:rPr>
          <w:spacing w:val="-1"/>
          <w:sz w:val="26"/>
          <w:szCs w:val="26"/>
        </w:rPr>
        <w:br/>
        <w:t xml:space="preserve">112 182,21 тыс. руб., составляет 110 713,18 тыс. руб., </w:t>
      </w:r>
      <w:r w:rsidRPr="00AF5F49">
        <w:rPr>
          <w:sz w:val="26"/>
          <w:szCs w:val="26"/>
        </w:rPr>
        <w:t xml:space="preserve">в том числе: 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>- средства местного бюджета –68 905,40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краевого бюджета –41 807,78 тыс. руб.;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98,7 %.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Программа включает подпрограммы:</w:t>
      </w:r>
    </w:p>
    <w:p w:rsidR="00AF5F49" w:rsidRPr="00AF5F49" w:rsidRDefault="00AF5F49" w:rsidP="00AF5F49">
      <w:pPr>
        <w:ind w:firstLine="709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- «Пожарная безопасность муниципальных учреждений культуры городского округа Спасск-Дальний на 2018-2024 годы»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>В МБУ «Центральная городская библиотека городского округа Спасск-Дальний» обеспечена пультовая охрана и техническое обслуживание охранно-пожарной сигнализации. Произведены монтаж фотолюминесцентной эвакуационной системы (ФЭС, замена сигнальных знаков) в МБУ ДО «ДШИ», модернизация пожарной сигнализации МАУ ГЦНК «Приморье».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Бюджетные обязательства исполнены на 98,4 %.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-«Комплектование книжных фондов муниципальных библиотек городского округа Спасск-Дальний на 2018-2024 годы».</w:t>
      </w:r>
    </w:p>
    <w:p w:rsidR="00AF5F49" w:rsidRPr="00AF5F49" w:rsidRDefault="00AF5F49" w:rsidP="00AF5F49">
      <w:pPr>
        <w:ind w:firstLine="708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В 2022 году подпрограмма не финансировалась.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«Памятники истории и культуры городского округа Спасск-Дальний на 2018-2024 годы»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Произведен демонтаж памятника и постамента, устройство постамента и установка скульптуры памятника «Штурмовые ночи Спасска». 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Производились работы по уходу и содержанию объектов культурного наследия.    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Финансирование направлено из сре</w:t>
      </w:r>
      <w:proofErr w:type="gramStart"/>
      <w:r w:rsidRPr="00AF5F49">
        <w:rPr>
          <w:rFonts w:eastAsia="Times New Roman"/>
          <w:sz w:val="26"/>
          <w:szCs w:val="26"/>
        </w:rPr>
        <w:t>дств кр</w:t>
      </w:r>
      <w:proofErr w:type="gramEnd"/>
      <w:r w:rsidRPr="00AF5F49">
        <w:rPr>
          <w:rFonts w:eastAsia="Times New Roman"/>
          <w:sz w:val="26"/>
          <w:szCs w:val="26"/>
        </w:rPr>
        <w:t xml:space="preserve">аевого бюджета (41 807,78 тыс. руб.) и городского бюджета (962,16 тыс. руб.). </w:t>
      </w:r>
    </w:p>
    <w:p w:rsidR="00AF5F49" w:rsidRPr="00AF5F49" w:rsidRDefault="00AF5F49" w:rsidP="00AF5F49">
      <w:pPr>
        <w:ind w:firstLine="708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Бюджетные обязательства исполнены на 100,0 %.</w:t>
      </w:r>
    </w:p>
    <w:p w:rsidR="00AF5F49" w:rsidRPr="00AF5F49" w:rsidRDefault="00AF5F49" w:rsidP="00AF5F49">
      <w:pPr>
        <w:ind w:firstLine="709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- «Антитеррор на 2018-2024 годы»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kern w:val="0"/>
          <w:sz w:val="26"/>
          <w:szCs w:val="26"/>
        </w:rPr>
        <w:t>Проводились мероприятия по обеспечению охраны объекта (МБУ ДО «ДШИ»)</w:t>
      </w:r>
    </w:p>
    <w:p w:rsidR="00AF5F49" w:rsidRPr="00AF5F49" w:rsidRDefault="00AF5F49" w:rsidP="00AF5F49">
      <w:pPr>
        <w:ind w:firstLine="708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lastRenderedPageBreak/>
        <w:t>Бюджетные обязательства исполнены на 87,1 %.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 xml:space="preserve">«Укрепление материально-технической базы учреждений культуры городского округа Спасск-Дальний» на 2018-2024 годы» 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 xml:space="preserve">Произведен капитальный ремонт кровли МБУ «Краеведческий музей имени Н.И. Береговой городского округа  Спасск-Дальний», работы по техническому оснащению, обустройству и созданию комфортных условий для организации досуга Дома молодежи. 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bCs/>
          <w:sz w:val="26"/>
          <w:szCs w:val="26"/>
        </w:rPr>
        <w:t>Бюджетные обязательства исполнены</w:t>
      </w:r>
      <w:r w:rsidRPr="00AF5F49">
        <w:rPr>
          <w:rFonts w:eastAsia="Times New Roman"/>
          <w:sz w:val="26"/>
          <w:szCs w:val="26"/>
        </w:rPr>
        <w:t xml:space="preserve"> на 99,7 %. 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 xml:space="preserve">-«Финансовое обеспечение выполнения муниципального задания по оказанию услуг учреждениями культуры городского округа Спасск-Дальний на 2018-2024 годы» и «Финансовое обеспечение МКУ «Централизованная бухгалтерия учреждений культуры на 2018-2024 годы», направлены на текущее содержание учреждений культуры. 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bCs/>
          <w:sz w:val="26"/>
          <w:szCs w:val="26"/>
        </w:rPr>
        <w:t xml:space="preserve">Бюджетные обязательства исполнены </w:t>
      </w:r>
      <w:r w:rsidRPr="00AF5F49">
        <w:rPr>
          <w:rFonts w:eastAsia="Times New Roman"/>
          <w:sz w:val="26"/>
          <w:szCs w:val="26"/>
        </w:rPr>
        <w:t>на 97,6 % и 99,7 % соответственно.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- «Доступная среда для инвалидов на территории городского округа Спасск-Дальний на 2018-2024годы»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В рамках подпрограммы проводились выездные мероприятия.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sz w:val="26"/>
          <w:szCs w:val="26"/>
        </w:rPr>
      </w:pPr>
      <w:r w:rsidRPr="00AF5F49">
        <w:rPr>
          <w:bCs/>
          <w:sz w:val="26"/>
          <w:szCs w:val="26"/>
        </w:rPr>
        <w:t xml:space="preserve">Бюджетные обязательства исполнены </w:t>
      </w:r>
      <w:r w:rsidRPr="00AF5F49">
        <w:rPr>
          <w:rFonts w:eastAsia="Times New Roman"/>
          <w:sz w:val="26"/>
          <w:szCs w:val="26"/>
        </w:rPr>
        <w:t>на 100,00 %.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«Развитие культуры городского округа Спасск-Дальний на 2018-2024 годы»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tbl>
      <w:tblPr>
        <w:tblStyle w:val="af3"/>
        <w:tblW w:w="9748" w:type="dxa"/>
        <w:tblInd w:w="108" w:type="dxa"/>
        <w:tblLook w:val="04A0"/>
      </w:tblPr>
      <w:tblGrid>
        <w:gridCol w:w="459"/>
        <w:gridCol w:w="3478"/>
        <w:gridCol w:w="1516"/>
        <w:gridCol w:w="911"/>
        <w:gridCol w:w="837"/>
        <w:gridCol w:w="801"/>
        <w:gridCol w:w="1746"/>
      </w:tblGrid>
      <w:tr w:rsidR="00AF5F49" w:rsidRPr="00AF5F49" w:rsidTr="00AF5F49">
        <w:trPr>
          <w:trHeight w:val="1321"/>
        </w:trPr>
        <w:tc>
          <w:tcPr>
            <w:tcW w:w="460" w:type="dxa"/>
            <w:vMerge w:val="restart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92" w:type="dxa"/>
            <w:vMerge w:val="restart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Показатель (индикатор) (наименование</w:t>
            </w:r>
            <w:proofErr w:type="gramEnd"/>
          </w:p>
        </w:tc>
        <w:tc>
          <w:tcPr>
            <w:tcW w:w="1517" w:type="dxa"/>
            <w:vMerge w:val="restart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532" w:type="dxa"/>
            <w:gridSpan w:val="3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Значения показателей (индикаторов) муниципальной программы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Примечания</w:t>
            </w:r>
          </w:p>
        </w:tc>
      </w:tr>
      <w:tr w:rsidR="00AF5F49" w:rsidRPr="00AF5F49" w:rsidTr="00AF5F49">
        <w:tc>
          <w:tcPr>
            <w:tcW w:w="460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92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17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83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781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4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349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Увеличение книжного фонда библиотеки </w:t>
            </w:r>
          </w:p>
        </w:tc>
        <w:tc>
          <w:tcPr>
            <w:tcW w:w="1517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200 </w:t>
            </w:r>
          </w:p>
        </w:tc>
        <w:tc>
          <w:tcPr>
            <w:tcW w:w="83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394</w:t>
            </w:r>
          </w:p>
        </w:tc>
        <w:tc>
          <w:tcPr>
            <w:tcW w:w="78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197,0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4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349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патриотических, культурно-просветительских мероприятий, направленных на популяризацию объектов культурного наследия </w:t>
            </w:r>
          </w:p>
        </w:tc>
        <w:tc>
          <w:tcPr>
            <w:tcW w:w="1517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объектов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83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38</w:t>
            </w:r>
          </w:p>
        </w:tc>
        <w:tc>
          <w:tcPr>
            <w:tcW w:w="78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760,0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4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349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Проведение мероприятий по устранению требований пожарной безопасности в учреждениях культуры городского округа Спасск-Дальний </w:t>
            </w:r>
          </w:p>
        </w:tc>
        <w:tc>
          <w:tcPr>
            <w:tcW w:w="1517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83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78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200,0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4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349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установленных на памятники истории и культуры надписей и обозначений, а также информационно-охранных щитов </w:t>
            </w:r>
          </w:p>
        </w:tc>
        <w:tc>
          <w:tcPr>
            <w:tcW w:w="1517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83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78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4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349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</w:t>
            </w:r>
            <w:r w:rsidRPr="00AF5F49">
              <w:rPr>
                <w:sz w:val="26"/>
                <w:szCs w:val="26"/>
              </w:rPr>
              <w:lastRenderedPageBreak/>
              <w:t xml:space="preserve">отремонтированных объектов культуры </w:t>
            </w:r>
          </w:p>
        </w:tc>
        <w:tc>
          <w:tcPr>
            <w:tcW w:w="1517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единиц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78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4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49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отремонтированных памятников истории и культуры</w:t>
            </w:r>
          </w:p>
        </w:tc>
        <w:tc>
          <w:tcPr>
            <w:tcW w:w="1517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78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памятник «Штурмовые ночи Спасска».</w:t>
            </w:r>
          </w:p>
        </w:tc>
      </w:tr>
      <w:tr w:rsidR="00AF5F49" w:rsidRPr="00AF5F49" w:rsidTr="00AF5F49">
        <w:tc>
          <w:tcPr>
            <w:tcW w:w="46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</w:t>
            </w:r>
          </w:p>
        </w:tc>
        <w:tc>
          <w:tcPr>
            <w:tcW w:w="349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проводимых мероприятий для инвалидов</w:t>
            </w:r>
          </w:p>
        </w:tc>
        <w:tc>
          <w:tcPr>
            <w:tcW w:w="1517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78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300,0</w:t>
            </w:r>
          </w:p>
        </w:tc>
        <w:tc>
          <w:tcPr>
            <w:tcW w:w="174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«Развитие муниципальной службы в городском округе Спасск-Дальний на 2017-2024 годы»</w:t>
      </w:r>
    </w:p>
    <w:p w:rsidR="00AF5F49" w:rsidRPr="00AF5F49" w:rsidRDefault="00AF5F49" w:rsidP="00AF5F49">
      <w:pPr>
        <w:autoSpaceDE w:val="0"/>
        <w:ind w:firstLine="709"/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 xml:space="preserve">Главная цель программы - </w:t>
      </w:r>
      <w:r w:rsidRPr="00AF5F49">
        <w:rPr>
          <w:sz w:val="26"/>
          <w:szCs w:val="26"/>
        </w:rPr>
        <w:t xml:space="preserve">развитие и совершенствование системы муниципальной службы в городском округе Спасск-Дальний. </w:t>
      </w:r>
    </w:p>
    <w:p w:rsidR="00AF5F49" w:rsidRPr="00AF5F49" w:rsidRDefault="00AF5F49" w:rsidP="00AF5F49">
      <w:pPr>
        <w:autoSpaceDE w:val="0"/>
        <w:ind w:firstLine="709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115,80 тыс. руб. при плане 124,00 тыс. руб.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93,4 %.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 xml:space="preserve">Прошли повышение квалификации 18 муниципальных служащих.                                 В тематических семинарах, </w:t>
      </w:r>
      <w:proofErr w:type="spellStart"/>
      <w:r w:rsidRPr="00AF5F49">
        <w:rPr>
          <w:rFonts w:eastAsia="Times New Roman"/>
          <w:sz w:val="26"/>
          <w:szCs w:val="26"/>
        </w:rPr>
        <w:t>вебинарах</w:t>
      </w:r>
      <w:proofErr w:type="spellEnd"/>
      <w:r w:rsidRPr="00AF5F49">
        <w:rPr>
          <w:rFonts w:eastAsia="Times New Roman"/>
          <w:sz w:val="26"/>
          <w:szCs w:val="26"/>
        </w:rPr>
        <w:t xml:space="preserve"> приняли участие 38 муниципальных служащих.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«Развитие муниципальной службы в городском округе Спасск-Дальний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на 2017-2024 годы»</w:t>
      </w:r>
    </w:p>
    <w:tbl>
      <w:tblPr>
        <w:tblStyle w:val="af3"/>
        <w:tblW w:w="10632" w:type="dxa"/>
        <w:tblInd w:w="-601" w:type="dxa"/>
        <w:tblLook w:val="04A0"/>
      </w:tblPr>
      <w:tblGrid>
        <w:gridCol w:w="567"/>
        <w:gridCol w:w="3176"/>
        <w:gridCol w:w="1331"/>
        <w:gridCol w:w="1076"/>
        <w:gridCol w:w="954"/>
        <w:gridCol w:w="831"/>
        <w:gridCol w:w="2697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53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1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07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2749" w:type="dxa"/>
            <w:vMerge w:val="restart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Примечание</w:t>
            </w:r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53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2749" w:type="dxa"/>
            <w:vMerge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rPr>
          <w:trHeight w:val="1641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3253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муниципальных служащих, прошедших повышение квалификации (с получением свидетельства государственного образца) за счет средств  местного бюджета</w:t>
            </w:r>
          </w:p>
        </w:tc>
        <w:tc>
          <w:tcPr>
            <w:tcW w:w="11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чел.</w:t>
            </w:r>
          </w:p>
        </w:tc>
        <w:tc>
          <w:tcPr>
            <w:tcW w:w="110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9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18</w:t>
            </w:r>
          </w:p>
        </w:tc>
        <w:tc>
          <w:tcPr>
            <w:tcW w:w="83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4,5 раза</w:t>
            </w:r>
          </w:p>
        </w:tc>
        <w:tc>
          <w:tcPr>
            <w:tcW w:w="2749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Небольшая стоимость обучения позволила обучить большее количество муниципальных служащих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3253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муниципальных служащих, принявших участие в краткосрочных тематических семинарах за счет средств местного бюджета</w:t>
            </w:r>
          </w:p>
        </w:tc>
        <w:tc>
          <w:tcPr>
            <w:tcW w:w="11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чел</w:t>
            </w:r>
          </w:p>
        </w:tc>
        <w:tc>
          <w:tcPr>
            <w:tcW w:w="110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9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38</w:t>
            </w:r>
          </w:p>
        </w:tc>
        <w:tc>
          <w:tcPr>
            <w:tcW w:w="83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3,8 раза</w:t>
            </w:r>
          </w:p>
        </w:tc>
        <w:tc>
          <w:tcPr>
            <w:tcW w:w="2749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Увеличение количества бесплатных семинаров, </w:t>
            </w:r>
            <w:proofErr w:type="spellStart"/>
            <w:r w:rsidRPr="00AF5F49">
              <w:rPr>
                <w:sz w:val="26"/>
                <w:szCs w:val="26"/>
              </w:rPr>
              <w:t>вебинаров</w:t>
            </w:r>
            <w:proofErr w:type="spellEnd"/>
            <w:r w:rsidRPr="00AF5F49">
              <w:rPr>
                <w:sz w:val="26"/>
                <w:szCs w:val="26"/>
              </w:rPr>
              <w:t>, конференций, организованных  Правительством ПК в 2022 г.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3253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проведенных заседаний по выявлению и разрешению конфликта </w:t>
            </w:r>
            <w:r w:rsidRPr="00AF5F49">
              <w:rPr>
                <w:sz w:val="26"/>
                <w:szCs w:val="26"/>
              </w:rPr>
              <w:lastRenderedPageBreak/>
              <w:t>интересов на муниципальной службе</w:t>
            </w:r>
          </w:p>
        </w:tc>
        <w:tc>
          <w:tcPr>
            <w:tcW w:w="11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кол-во заседаний</w:t>
            </w:r>
          </w:p>
        </w:tc>
        <w:tc>
          <w:tcPr>
            <w:tcW w:w="110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9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24</w:t>
            </w:r>
          </w:p>
        </w:tc>
        <w:tc>
          <w:tcPr>
            <w:tcW w:w="83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3,0 раза</w:t>
            </w:r>
          </w:p>
        </w:tc>
        <w:tc>
          <w:tcPr>
            <w:tcW w:w="2749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Увеличение количества рассмотренных </w:t>
            </w:r>
            <w:r w:rsidRPr="00AF5F49">
              <w:rPr>
                <w:sz w:val="26"/>
                <w:szCs w:val="26"/>
              </w:rPr>
              <w:lastRenderedPageBreak/>
              <w:t>комиссией уведомлений из организаций о приеме на работу бывших муниципальных служащих (в связи с оттоком кадров) увеличением количества муниципальных служащих, выполняющих иную оплачиваемую работу.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253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Сформированный кадровый резерв для замещения должностей муниципальной службы</w:t>
            </w:r>
          </w:p>
        </w:tc>
        <w:tc>
          <w:tcPr>
            <w:tcW w:w="11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чел.</w:t>
            </w:r>
          </w:p>
        </w:tc>
        <w:tc>
          <w:tcPr>
            <w:tcW w:w="110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25</w:t>
            </w:r>
          </w:p>
        </w:tc>
        <w:tc>
          <w:tcPr>
            <w:tcW w:w="9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25</w:t>
            </w:r>
          </w:p>
        </w:tc>
        <w:tc>
          <w:tcPr>
            <w:tcW w:w="83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749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</w:p>
        </w:tc>
      </w:tr>
    </w:tbl>
    <w:p w:rsidR="00AF5F49" w:rsidRPr="00AF5F49" w:rsidRDefault="00AF5F49" w:rsidP="00AF5F49">
      <w:pPr>
        <w:ind w:firstLine="709"/>
        <w:jc w:val="both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Муниципальная программа «Противодействия коррупции в городском округе Спасск-Дальний на 2022-2025 годы»</w:t>
      </w:r>
    </w:p>
    <w:p w:rsidR="00AF5F49" w:rsidRPr="00AF5F49" w:rsidRDefault="00AF5F49" w:rsidP="00AF5F4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5F49">
        <w:rPr>
          <w:rFonts w:ascii="Times New Roman" w:hAnsi="Times New Roman" w:cs="Times New Roman"/>
          <w:sz w:val="26"/>
          <w:szCs w:val="26"/>
        </w:rPr>
        <w:t xml:space="preserve">Основной целью Программы является: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</w:r>
      <w:proofErr w:type="spellStart"/>
      <w:r w:rsidRPr="00AF5F49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AF5F49">
        <w:rPr>
          <w:rFonts w:ascii="Times New Roman" w:hAnsi="Times New Roman" w:cs="Times New Roman"/>
          <w:sz w:val="26"/>
          <w:szCs w:val="26"/>
        </w:rPr>
        <w:t xml:space="preserve"> деятельности органов местного самоуправления городского округа Спасск-Дальний и институтов гражданского общества.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36,0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Прошли ежегодное повышение квалификации по противодействию коррупции 12 человек.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Проведена </w:t>
      </w:r>
      <w:proofErr w:type="spellStart"/>
      <w:r w:rsidRPr="00AF5F49">
        <w:rPr>
          <w:sz w:val="26"/>
          <w:szCs w:val="26"/>
        </w:rPr>
        <w:t>антикоррупционная</w:t>
      </w:r>
      <w:proofErr w:type="spellEnd"/>
      <w:r w:rsidRPr="00AF5F49">
        <w:rPr>
          <w:sz w:val="26"/>
          <w:szCs w:val="26"/>
        </w:rPr>
        <w:t xml:space="preserve"> экспертиза 215 нормативно-правовых актов.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Проведено 24 заседания комиссии по соблюдению требований к служебному поведению и урегулированию конфликта интересов, рассмотрены материалы в отношении 24 муниципальных служащих.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Коррупционных нарушений не выявлено. Обращений граждан по коррупционным фактам не поступало.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«Противодействия коррупции в городском округе Спасск-Дальний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>на 2022-2025 годы</w:t>
      </w:r>
      <w:r w:rsidRPr="00AF5F49">
        <w:rPr>
          <w:rFonts w:eastAsia="Times New Roman"/>
          <w:bCs/>
          <w:sz w:val="26"/>
          <w:szCs w:val="26"/>
        </w:rPr>
        <w:t>»</w:t>
      </w:r>
    </w:p>
    <w:tbl>
      <w:tblPr>
        <w:tblStyle w:val="af3"/>
        <w:tblW w:w="10065" w:type="dxa"/>
        <w:tblInd w:w="-601" w:type="dxa"/>
        <w:tblLayout w:type="fixed"/>
        <w:tblLook w:val="04A0"/>
      </w:tblPr>
      <w:tblGrid>
        <w:gridCol w:w="558"/>
        <w:gridCol w:w="4262"/>
        <w:gridCol w:w="1418"/>
        <w:gridCol w:w="992"/>
        <w:gridCol w:w="992"/>
        <w:gridCol w:w="1843"/>
      </w:tblGrid>
      <w:tr w:rsidR="00AF5F49" w:rsidRPr="00AF5F49" w:rsidTr="00AF5F49">
        <w:tc>
          <w:tcPr>
            <w:tcW w:w="55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62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1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5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2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184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26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коррупционных факторов, выявленных контрольно-</w:t>
            </w:r>
            <w:r w:rsidRPr="00AF5F49">
              <w:rPr>
                <w:sz w:val="26"/>
                <w:szCs w:val="26"/>
              </w:rPr>
              <w:lastRenderedPageBreak/>
              <w:t>надзорными органами, в  нормативных правовых актах органов местного самоуправления и их проектах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426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допущенных должностными лицами органов самоуправления и подведомственных им организаций коррупционных поступков, влекущих применение мер </w:t>
            </w:r>
            <w:proofErr w:type="gramStart"/>
            <w:r w:rsidRPr="00AF5F49">
              <w:rPr>
                <w:sz w:val="26"/>
                <w:szCs w:val="26"/>
              </w:rPr>
              <w:t>юридической</w:t>
            </w:r>
            <w:proofErr w:type="gramEnd"/>
            <w:r w:rsidRPr="00AF5F49">
              <w:rPr>
                <w:sz w:val="26"/>
                <w:szCs w:val="26"/>
              </w:rPr>
              <w:t xml:space="preserve"> </w:t>
            </w:r>
            <w:proofErr w:type="spellStart"/>
            <w:r w:rsidRPr="00AF5F49">
              <w:rPr>
                <w:sz w:val="26"/>
                <w:szCs w:val="26"/>
              </w:rPr>
              <w:t>отвественности</w:t>
            </w:r>
            <w:proofErr w:type="spellEnd"/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26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нарушений действующего </w:t>
            </w:r>
            <w:proofErr w:type="spellStart"/>
            <w:r w:rsidRPr="00AF5F49">
              <w:rPr>
                <w:sz w:val="26"/>
                <w:szCs w:val="26"/>
              </w:rPr>
              <w:t>антикоррупционного</w:t>
            </w:r>
            <w:proofErr w:type="spellEnd"/>
            <w:r w:rsidRPr="00AF5F49">
              <w:rPr>
                <w:sz w:val="26"/>
                <w:szCs w:val="26"/>
              </w:rPr>
              <w:t xml:space="preserve"> законодательства по использованию муниципального имущества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426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нарушений действующего </w:t>
            </w:r>
            <w:proofErr w:type="spellStart"/>
            <w:r w:rsidRPr="00AF5F49">
              <w:rPr>
                <w:sz w:val="26"/>
                <w:szCs w:val="26"/>
              </w:rPr>
              <w:t>антикоррупционного</w:t>
            </w:r>
            <w:proofErr w:type="spellEnd"/>
            <w:r w:rsidRPr="00AF5F49">
              <w:rPr>
                <w:sz w:val="26"/>
                <w:szCs w:val="26"/>
              </w:rPr>
              <w:t xml:space="preserve"> законодательства при проведении закупок товаров, работ, услуг для обеспечения муниципальных нужд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426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нарушений действующего </w:t>
            </w:r>
            <w:proofErr w:type="spellStart"/>
            <w:r w:rsidRPr="00AF5F49">
              <w:rPr>
                <w:sz w:val="26"/>
                <w:szCs w:val="26"/>
              </w:rPr>
              <w:t>антикоррупционного</w:t>
            </w:r>
            <w:proofErr w:type="spellEnd"/>
            <w:r w:rsidRPr="00AF5F49">
              <w:rPr>
                <w:sz w:val="26"/>
                <w:szCs w:val="26"/>
              </w:rPr>
              <w:t xml:space="preserve"> законодательства при использовании бюджетных средств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426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сообщений граждан о фактах коррупции в органах местного самоуправления городского округа Спасск-Дальний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ind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Муниципальная программа </w:t>
      </w:r>
      <w:r w:rsidRPr="00AF5F49">
        <w:rPr>
          <w:bCs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2017-2025 годы»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Основными целями Программы являются противодействие возможным факторам проявления экстремизма, обеспечение межнационального и межконфессионального согласия, общественно-политической стабильности на территории городского округа Спасск-Дальний.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15,0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Изготовление баннера «</w:t>
      </w:r>
      <w:proofErr w:type="gramStart"/>
      <w:r w:rsidRPr="00AF5F49">
        <w:rPr>
          <w:sz w:val="26"/>
          <w:szCs w:val="26"/>
        </w:rPr>
        <w:t>Своих</w:t>
      </w:r>
      <w:proofErr w:type="gramEnd"/>
      <w:r w:rsidRPr="00AF5F49">
        <w:rPr>
          <w:sz w:val="26"/>
          <w:szCs w:val="26"/>
        </w:rPr>
        <w:t xml:space="preserve"> не бросаем». Изготовление наклеек «Своих не бросаем» Организован показ видеороликов среди школьников: «Терроризм – истоки и последствия»,  «Противодействие терроризму», «Терроризм не имеет границ»,  «Экстремизму – «НЕТ!»,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С педагогическими коллективами проведены совещания по вопросам предупреждения террористических актов, обеспечения правопорядка в образовательных организациях, были рассмотрены вопросы: «Ваши действия при угрозе совершения теракта», «Профилактика экстремизма», «Особенности </w:t>
      </w:r>
      <w:r w:rsidRPr="00AF5F49">
        <w:rPr>
          <w:sz w:val="26"/>
          <w:szCs w:val="26"/>
        </w:rPr>
        <w:lastRenderedPageBreak/>
        <w:t xml:space="preserve">профилактической работы по противодействию и распространению экстремизма в молодежной среде», организован просмотр видеофильма «Предотвращение терактов». Проведены занятия с сотрудниками «Действия работников ДОУ при угрозе террористических актов и возможных диверсий». С учащимися образовательных учреждений были проведены беседы о недопущении вступления в преступные группировки. Проводится постоянный мониторинг печатных и электронных СМИ города с целью выявления негативных социально-экономических ситуаций, создающих благоприятную почву для экстремистских проявлений. Фактов экстремистских проявлений не обнаружено.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ind w:firstLine="708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2017-2025 годы»</w:t>
      </w:r>
    </w:p>
    <w:tbl>
      <w:tblPr>
        <w:tblStyle w:val="af3"/>
        <w:tblW w:w="9906" w:type="dxa"/>
        <w:tblInd w:w="-37" w:type="dxa"/>
        <w:tblLook w:val="04A0"/>
      </w:tblPr>
      <w:tblGrid>
        <w:gridCol w:w="567"/>
        <w:gridCol w:w="4966"/>
        <w:gridCol w:w="1458"/>
        <w:gridCol w:w="1107"/>
        <w:gridCol w:w="974"/>
        <w:gridCol w:w="83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6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1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6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rPr>
          <w:trHeight w:val="483"/>
        </w:trPr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информационно-пропагандистских материалов по профилактике экстремизма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детей, подростков и молодежи в возрасте от 14 до 30 лет, вовлеченных в мероприятия по повышению толерантности и межкультурной </w:t>
            </w:r>
            <w:proofErr w:type="spellStart"/>
            <w:r w:rsidRPr="00AF5F49">
              <w:rPr>
                <w:sz w:val="26"/>
                <w:szCs w:val="26"/>
              </w:rPr>
              <w:t>коммуникативности</w:t>
            </w:r>
            <w:proofErr w:type="spellEnd"/>
            <w:r w:rsidRPr="00AF5F49">
              <w:rPr>
                <w:sz w:val="26"/>
                <w:szCs w:val="26"/>
              </w:rPr>
              <w:t>, по отношению к общей численности лиц указанной категории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65-70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Число тематических совещаний по вопросам противодействия экстремизму, межнациональной конфликтности и незаконной миграции с участием сотрудников надзорных, правоохранительных органов и специальных служб, участвовавших в указанных совещаниях в рамках своей компетенции 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шт.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ind w:firstLine="709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Муниципальная программа </w:t>
      </w:r>
      <w:r w:rsidRPr="00AF5F49">
        <w:rPr>
          <w:bCs/>
          <w:sz w:val="26"/>
          <w:szCs w:val="26"/>
        </w:rPr>
        <w:t>«Доступная среда для инвалидов на территории городского округа Спасск-Дальний на 2018-2025 годы»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Основными целями Программы являются формирование условий устойчивого развития доступной среды для инвалидов и других </w:t>
      </w:r>
      <w:proofErr w:type="spellStart"/>
      <w:r w:rsidRPr="00AF5F49">
        <w:rPr>
          <w:sz w:val="26"/>
          <w:szCs w:val="26"/>
        </w:rPr>
        <w:t>маломобильных</w:t>
      </w:r>
      <w:proofErr w:type="spellEnd"/>
      <w:r w:rsidRPr="00AF5F49">
        <w:rPr>
          <w:sz w:val="26"/>
          <w:szCs w:val="26"/>
        </w:rPr>
        <w:t xml:space="preserve"> групп населения, повышение доступности реабилитационных услуг.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15,0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AF5F49">
        <w:rPr>
          <w:rFonts w:eastAsia="Times New Roman"/>
          <w:kern w:val="0"/>
          <w:sz w:val="26"/>
          <w:szCs w:val="26"/>
        </w:rPr>
        <w:t xml:space="preserve">Привлекается внимание общественности к проблемам инвалидов через </w:t>
      </w:r>
      <w:r w:rsidRPr="00AF5F49">
        <w:rPr>
          <w:rFonts w:eastAsia="Times New Roman"/>
          <w:kern w:val="0"/>
          <w:sz w:val="26"/>
          <w:szCs w:val="26"/>
        </w:rPr>
        <w:lastRenderedPageBreak/>
        <w:t xml:space="preserve">публикации в СМИ. В 100 % объеме исполнена паспортизация муниципальных объектов социальной инфраструктуры городского округа Спасск-Дальний. 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AF5F49">
        <w:rPr>
          <w:rFonts w:eastAsia="Times New Roman"/>
          <w:kern w:val="0"/>
          <w:sz w:val="26"/>
          <w:szCs w:val="26"/>
        </w:rPr>
        <w:t xml:space="preserve">В муниципальных учреждениях спорта для инвалидов </w:t>
      </w:r>
      <w:proofErr w:type="gramStart"/>
      <w:r w:rsidRPr="00AF5F49">
        <w:rPr>
          <w:rFonts w:eastAsia="Times New Roman"/>
          <w:kern w:val="0"/>
          <w:sz w:val="26"/>
          <w:szCs w:val="26"/>
        </w:rPr>
        <w:t>доступны</w:t>
      </w:r>
      <w:proofErr w:type="gramEnd"/>
      <w:r w:rsidRPr="00AF5F49">
        <w:rPr>
          <w:rFonts w:eastAsia="Times New Roman"/>
          <w:kern w:val="0"/>
          <w:sz w:val="26"/>
          <w:szCs w:val="26"/>
        </w:rPr>
        <w:t xml:space="preserve"> спортзал физкультурно-оздоровительного центра и тренажёрный зал (2 раза в неделю). Инвалиды и </w:t>
      </w:r>
      <w:proofErr w:type="spellStart"/>
      <w:r w:rsidRPr="00AF5F49">
        <w:rPr>
          <w:rFonts w:eastAsia="Times New Roman"/>
          <w:kern w:val="0"/>
          <w:sz w:val="26"/>
          <w:szCs w:val="26"/>
        </w:rPr>
        <w:t>маломобильные</w:t>
      </w:r>
      <w:proofErr w:type="spellEnd"/>
      <w:r w:rsidRPr="00AF5F49">
        <w:rPr>
          <w:rFonts w:eastAsia="Times New Roman"/>
          <w:kern w:val="0"/>
          <w:sz w:val="26"/>
          <w:szCs w:val="26"/>
        </w:rPr>
        <w:t xml:space="preserve"> группы населения, за исключением инвалидов с нарушением зрения, посещают ТИР каждую неделю (по субботам).  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AF5F49">
        <w:rPr>
          <w:rFonts w:eastAsia="Times New Roman"/>
          <w:kern w:val="0"/>
          <w:sz w:val="26"/>
          <w:szCs w:val="26"/>
        </w:rPr>
        <w:t xml:space="preserve"> В рамках доступности учреждений спорта: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AF5F49">
        <w:rPr>
          <w:rFonts w:eastAsia="Times New Roman"/>
          <w:kern w:val="0"/>
          <w:sz w:val="26"/>
          <w:szCs w:val="26"/>
        </w:rPr>
        <w:t>- в МБУ «Спортивная школа «Атлант» (бассейн) установлена хромированная лестница, для удобства посещения бассейна инвалидами.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AF5F49">
        <w:rPr>
          <w:rFonts w:eastAsia="Times New Roman"/>
          <w:kern w:val="0"/>
          <w:sz w:val="26"/>
          <w:szCs w:val="26"/>
        </w:rPr>
        <w:t>Для доступности учреждений  культуры людей с ограниченными возможностями  были проведены следующие мероприятия:</w:t>
      </w:r>
    </w:p>
    <w:p w:rsidR="00AF5F49" w:rsidRPr="00AF5F49" w:rsidRDefault="00AF5F49" w:rsidP="00AF5F49">
      <w:pPr>
        <w:pStyle w:val="aa"/>
        <w:spacing w:after="0"/>
        <w:jc w:val="both"/>
        <w:rPr>
          <w:rFonts w:eastAsia="Times New Roman"/>
          <w:kern w:val="0"/>
          <w:sz w:val="26"/>
          <w:szCs w:val="26"/>
        </w:rPr>
      </w:pPr>
      <w:r w:rsidRPr="00AF5F49">
        <w:rPr>
          <w:rFonts w:eastAsia="Times New Roman"/>
          <w:kern w:val="0"/>
          <w:sz w:val="26"/>
          <w:szCs w:val="26"/>
        </w:rPr>
        <w:t xml:space="preserve">- благоустроен заезд для инвалидов с заднего фасада здания МБУ </w:t>
      </w:r>
      <w:r w:rsidRPr="00AF5F49">
        <w:rPr>
          <w:rFonts w:eastAsia="Times New Roman"/>
          <w:sz w:val="26"/>
          <w:szCs w:val="26"/>
        </w:rPr>
        <w:t>«Краеведческий музей имени Н.И. Береговой городского округа  Спасск-Дальний»</w:t>
      </w:r>
      <w:r w:rsidRPr="00AF5F49">
        <w:rPr>
          <w:rFonts w:eastAsia="Times New Roman"/>
          <w:kern w:val="0"/>
          <w:sz w:val="26"/>
          <w:szCs w:val="26"/>
        </w:rPr>
        <w:t>;</w:t>
      </w:r>
    </w:p>
    <w:p w:rsidR="00AF5F49" w:rsidRPr="00AF5F49" w:rsidRDefault="00AF5F49" w:rsidP="00AF5F49">
      <w:pPr>
        <w:pStyle w:val="aa"/>
        <w:spacing w:after="0"/>
        <w:jc w:val="both"/>
        <w:rPr>
          <w:rFonts w:eastAsia="Times New Roman"/>
          <w:kern w:val="0"/>
          <w:sz w:val="26"/>
          <w:szCs w:val="26"/>
        </w:rPr>
      </w:pPr>
      <w:r w:rsidRPr="00AF5F49">
        <w:rPr>
          <w:rFonts w:eastAsia="Times New Roman"/>
          <w:kern w:val="0"/>
          <w:sz w:val="26"/>
          <w:szCs w:val="26"/>
        </w:rPr>
        <w:t>- в МБУ ДО «Детская школа искусств» обновлены знаки для инвалидов, покрашены поручни и ступеньки в желтый цвет, для слабовидящих посетителей школы</w:t>
      </w:r>
      <w:proofErr w:type="gramStart"/>
      <w:r w:rsidRPr="00AF5F49">
        <w:rPr>
          <w:rFonts w:eastAsia="Times New Roman"/>
          <w:kern w:val="0"/>
          <w:sz w:val="26"/>
          <w:szCs w:val="26"/>
        </w:rPr>
        <w:t>.</w:t>
      </w:r>
      <w:proofErr w:type="gramEnd"/>
      <w:r w:rsidRPr="00AF5F49">
        <w:rPr>
          <w:rFonts w:eastAsia="Times New Roman"/>
          <w:kern w:val="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</w:r>
      <w:proofErr w:type="gramStart"/>
      <w:r w:rsidRPr="00AF5F49">
        <w:rPr>
          <w:rFonts w:eastAsia="Times New Roman"/>
          <w:kern w:val="0"/>
          <w:sz w:val="26"/>
          <w:szCs w:val="26"/>
        </w:rPr>
        <w:t>в</w:t>
      </w:r>
      <w:proofErr w:type="gramEnd"/>
      <w:r w:rsidRPr="00AF5F49">
        <w:rPr>
          <w:rFonts w:eastAsia="Times New Roman"/>
          <w:kern w:val="0"/>
          <w:sz w:val="26"/>
          <w:szCs w:val="26"/>
        </w:rPr>
        <w:t xml:space="preserve"> МАУ ГЦНК «Приморье» приобретено инвалидное кресло-коляска.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ind w:firstLine="708"/>
        <w:jc w:val="center"/>
        <w:rPr>
          <w:sz w:val="26"/>
          <w:szCs w:val="26"/>
        </w:rPr>
      </w:pPr>
      <w:r w:rsidRPr="00AF5F49">
        <w:rPr>
          <w:bCs/>
          <w:sz w:val="26"/>
          <w:szCs w:val="26"/>
        </w:rPr>
        <w:t>«</w:t>
      </w:r>
      <w:r w:rsidRPr="00AF5F49">
        <w:rPr>
          <w:sz w:val="26"/>
          <w:szCs w:val="26"/>
        </w:rPr>
        <w:t xml:space="preserve">Доступная среда для инвалидов на территории </w:t>
      </w:r>
    </w:p>
    <w:p w:rsidR="00AF5F49" w:rsidRPr="00AF5F49" w:rsidRDefault="00AF5F49" w:rsidP="00AF5F49">
      <w:pPr>
        <w:ind w:firstLine="708"/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городского округа Спасск-Дальний» на 2018-2025 годы</w:t>
      </w:r>
    </w:p>
    <w:tbl>
      <w:tblPr>
        <w:tblStyle w:val="af3"/>
        <w:tblW w:w="9906" w:type="dxa"/>
        <w:tblInd w:w="-37" w:type="dxa"/>
        <w:tblLook w:val="04A0"/>
      </w:tblPr>
      <w:tblGrid>
        <w:gridCol w:w="567"/>
        <w:gridCol w:w="4957"/>
        <w:gridCol w:w="1470"/>
        <w:gridCol w:w="1105"/>
        <w:gridCol w:w="973"/>
        <w:gridCol w:w="83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6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1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6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паспортизированных муниципальных объектов в приоритетных сферах жизнедеятельности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44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44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дооборудованных объектов социальной инфраструктуры, находящихся в муниципальной собственности, в общем количестве приоритетных объектов в приоритетных сферах деятельности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 3,8 раз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</w:t>
            </w:r>
            <w:proofErr w:type="spellStart"/>
            <w:r w:rsidRPr="00AF5F49">
              <w:rPr>
                <w:sz w:val="26"/>
                <w:szCs w:val="26"/>
              </w:rPr>
              <w:t>маломобильных</w:t>
            </w:r>
            <w:proofErr w:type="spellEnd"/>
            <w:r w:rsidRPr="00AF5F49">
              <w:rPr>
                <w:sz w:val="26"/>
                <w:szCs w:val="26"/>
              </w:rPr>
              <w:t xml:space="preserve"> групп населения, находящихся в муниципальной собственности, %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информационных материалов, размещенных в средствах массовой информации и информационно-телекоммуникационной сети "Интернет"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Доля инвалидов и других </w:t>
            </w:r>
            <w:proofErr w:type="spellStart"/>
            <w:r w:rsidRPr="00AF5F49">
              <w:rPr>
                <w:sz w:val="26"/>
                <w:szCs w:val="26"/>
              </w:rPr>
              <w:t>маломобильных</w:t>
            </w:r>
            <w:proofErr w:type="spellEnd"/>
            <w:r w:rsidRPr="00AF5F49">
              <w:rPr>
                <w:sz w:val="26"/>
                <w:szCs w:val="26"/>
              </w:rPr>
              <w:t xml:space="preserve"> групп населения, положительно оценивающих отношение к проблемам инвалидов, к общей численности опрошенных  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65-70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67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ind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Муниципальная программа </w:t>
      </w:r>
      <w:r w:rsidRPr="00AF5F49">
        <w:rPr>
          <w:bCs/>
          <w:sz w:val="26"/>
          <w:szCs w:val="26"/>
        </w:rPr>
        <w:t>«Укрепление общественного здоровья на территории городского округа Спасск-Дальний на 2022-2025 годы»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Основными целями Программы являются:</w:t>
      </w:r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>-увеличение количества жителей городского округа, ведущих здоровый образ жизни;</w:t>
      </w:r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создание условий и возможностей для ведения здорового образа жизни;</w:t>
      </w:r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>-формирование навыков ведения здорового образа жизни у населения городского округа.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20,40 тыс. руб. при плане 60,0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34,0 %.</w:t>
      </w:r>
    </w:p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sz w:val="26"/>
          <w:szCs w:val="26"/>
        </w:rPr>
        <w:t>В 2022 году были реализованы следующие мероприятия: «10000 шагов» парк им. Фадеева, 2 велопробега, участие в краевой акции «Здоровые сердца», праздник «Здоровые сердца», участие в краевой акции «Дальний Восток без ВИЧ», мониторинг численности населения, систематически занимающегося спортом (18720 человек в возрасте от 3 до 79 лет).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 Мероприятия по профилактике здорового образа жизни в образовательных и спортивных учреждениях города проводились согласно планам.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 Расходы по программе были связаны с организацией горячего питания мобильной медицинской бригады, проводящей профилактические осмотры несовершеннолетних на территории ГО Спасск-Дальний.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>«Укрепление общественного здоровья на территории городского округа Спасск-Дальний на 2022-2025 годы</w:t>
      </w:r>
      <w:r w:rsidRPr="00AF5F49">
        <w:rPr>
          <w:rFonts w:eastAsia="Times New Roman"/>
          <w:bCs/>
          <w:sz w:val="26"/>
          <w:szCs w:val="26"/>
        </w:rPr>
        <w:t>»</w:t>
      </w:r>
    </w:p>
    <w:tbl>
      <w:tblPr>
        <w:tblStyle w:val="af3"/>
        <w:tblW w:w="9906" w:type="dxa"/>
        <w:tblInd w:w="-37" w:type="dxa"/>
        <w:tblLook w:val="04A0"/>
      </w:tblPr>
      <w:tblGrid>
        <w:gridCol w:w="567"/>
        <w:gridCol w:w="4965"/>
        <w:gridCol w:w="1459"/>
        <w:gridCol w:w="1107"/>
        <w:gridCol w:w="974"/>
        <w:gridCol w:w="83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6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1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6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Проведение оздоровительных компаний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Проведение ежегодного профилактического медицинского осмотра для детей школьного возраста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осмотр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организаций, обеспечивающих  размещение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публикаций  в средствах массовой информации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20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проведенных выставок, лекториев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Организация велопробега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проведенных субботников в городском округе с привлечением местных жителей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Проведение лекций, бесед, классных часов опросов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Проведение массовой   профилактической акции, направленной на формирование здорового образа жизни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акция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4968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Создание  рабочей группы  по разработке комплекса мер по движению за здоровый образ жизни в  </w:t>
            </w:r>
            <w:proofErr w:type="gramStart"/>
            <w:r w:rsidRPr="00AF5F49">
              <w:rPr>
                <w:sz w:val="26"/>
                <w:szCs w:val="26"/>
              </w:rPr>
              <w:t>городском</w:t>
            </w:r>
            <w:proofErr w:type="gramEnd"/>
            <w:r w:rsidRPr="00AF5F49">
              <w:rPr>
                <w:sz w:val="26"/>
                <w:szCs w:val="26"/>
              </w:rPr>
              <w:t xml:space="preserve"> </w:t>
            </w:r>
            <w:proofErr w:type="spellStart"/>
            <w:r w:rsidRPr="00AF5F49">
              <w:rPr>
                <w:sz w:val="26"/>
                <w:szCs w:val="26"/>
              </w:rPr>
              <w:t>ок-руге</w:t>
            </w:r>
            <w:proofErr w:type="spellEnd"/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группа</w:t>
            </w: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Муниципальная программа «Информатизация и обеспечение информационной безопасности Администрации городского округа Спасск-Дальний на 2017-2025 годы»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Основной целью Программы является: модернизация компьютерного парка; внедрение новых информационных систем в Администрации городского округа Спасск-Дальний; обеспечение информационной безопасности Администрации городского округа Спасск-Дальний.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3 802,73 тыс. руб. при плане 3 840,00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99,0 %.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В рамках муниципальной программы выделены средства на приобретение программных и аппаратных средств защиты информации, сертифицированных ФСТЭК России, на приобретение и сопровождение лицензионного программного обеспечения, серверного оборудования и их комплектующих, оборудования для видеонаблюдения, обновлен компьютерный парк и </w:t>
      </w:r>
      <w:proofErr w:type="spellStart"/>
      <w:r w:rsidRPr="00AF5F49">
        <w:rPr>
          <w:sz w:val="26"/>
          <w:szCs w:val="26"/>
        </w:rPr>
        <w:t>ортехники</w:t>
      </w:r>
      <w:proofErr w:type="spellEnd"/>
      <w:r w:rsidRPr="00AF5F49">
        <w:rPr>
          <w:sz w:val="26"/>
          <w:szCs w:val="26"/>
        </w:rPr>
        <w:t>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>«</w:t>
      </w:r>
      <w:r w:rsidRPr="00AF5F49">
        <w:rPr>
          <w:sz w:val="26"/>
          <w:szCs w:val="26"/>
        </w:rPr>
        <w:t>Информатизация и обеспечение информационной безопасности Администрации городского округа Спасск-Дальний на 2017-2025 годы</w:t>
      </w:r>
      <w:r w:rsidRPr="00AF5F49">
        <w:rPr>
          <w:rFonts w:eastAsia="Times New Roman"/>
          <w:bCs/>
          <w:sz w:val="26"/>
          <w:szCs w:val="26"/>
        </w:rPr>
        <w:t>»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</w:p>
    <w:tbl>
      <w:tblPr>
        <w:tblStyle w:val="af3"/>
        <w:tblW w:w="9606" w:type="dxa"/>
        <w:tblInd w:w="250" w:type="dxa"/>
        <w:tblLook w:val="04A0"/>
      </w:tblPr>
      <w:tblGrid>
        <w:gridCol w:w="567"/>
        <w:gridCol w:w="3143"/>
        <w:gridCol w:w="1329"/>
        <w:gridCol w:w="832"/>
        <w:gridCol w:w="740"/>
        <w:gridCol w:w="801"/>
        <w:gridCol w:w="2194"/>
      </w:tblGrid>
      <w:tr w:rsidR="00AF5F49" w:rsidRPr="00AF5F49" w:rsidTr="00AF5F49">
        <w:tc>
          <w:tcPr>
            <w:tcW w:w="56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15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385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260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2185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Примечание</w:t>
            </w:r>
          </w:p>
        </w:tc>
      </w:tr>
      <w:tr w:rsidR="00AF5F49" w:rsidRPr="00AF5F49" w:rsidTr="00AF5F49">
        <w:tc>
          <w:tcPr>
            <w:tcW w:w="56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15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5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7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711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2185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3215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Обеспеченность средствами антивирусной защиты </w:t>
            </w:r>
          </w:p>
        </w:tc>
        <w:tc>
          <w:tcPr>
            <w:tcW w:w="138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84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7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110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110,0</w:t>
            </w:r>
          </w:p>
        </w:tc>
        <w:tc>
          <w:tcPr>
            <w:tcW w:w="2185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3215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Обеспеченность операционными системами</w:t>
            </w:r>
          </w:p>
        </w:tc>
        <w:tc>
          <w:tcPr>
            <w:tcW w:w="138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84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7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12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120,0</w:t>
            </w:r>
          </w:p>
        </w:tc>
        <w:tc>
          <w:tcPr>
            <w:tcW w:w="2185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Причина перевыполнения плана, </w:t>
            </w:r>
            <w:r w:rsidRPr="00AF5F49">
              <w:rPr>
                <w:sz w:val="26"/>
                <w:szCs w:val="26"/>
              </w:rPr>
              <w:lastRenderedPageBreak/>
              <w:t>добавление рабочих мест</w:t>
            </w:r>
          </w:p>
        </w:tc>
      </w:tr>
      <w:tr w:rsidR="00AF5F49" w:rsidRPr="00AF5F49" w:rsidTr="00AF5F49">
        <w:tc>
          <w:tcPr>
            <w:tcW w:w="56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215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Обновление парка компьютерной и оргтехники</w:t>
            </w:r>
          </w:p>
        </w:tc>
        <w:tc>
          <w:tcPr>
            <w:tcW w:w="138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84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7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20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в 10 раз</w:t>
            </w:r>
          </w:p>
        </w:tc>
        <w:tc>
          <w:tcPr>
            <w:tcW w:w="2185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Необходимость обновления оргтехники, в связи с внедрением новых государственных информационных систем.</w:t>
            </w:r>
          </w:p>
        </w:tc>
      </w:tr>
      <w:tr w:rsidR="00AF5F49" w:rsidRPr="00AF5F49" w:rsidTr="00AF5F49">
        <w:tc>
          <w:tcPr>
            <w:tcW w:w="56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3215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Обеспеченность средствами сетевого экранирования и фильтрации </w:t>
            </w:r>
            <w:proofErr w:type="spellStart"/>
            <w:r w:rsidRPr="00AF5F49">
              <w:rPr>
                <w:sz w:val="26"/>
                <w:szCs w:val="26"/>
              </w:rPr>
              <w:t>веб-адресов</w:t>
            </w:r>
            <w:proofErr w:type="spellEnd"/>
          </w:p>
        </w:tc>
        <w:tc>
          <w:tcPr>
            <w:tcW w:w="138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84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150</w:t>
            </w:r>
          </w:p>
        </w:tc>
        <w:tc>
          <w:tcPr>
            <w:tcW w:w="7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150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185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6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3215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Внедрение межведомственного и внутреннего электронного документооборота </w:t>
            </w:r>
          </w:p>
        </w:tc>
        <w:tc>
          <w:tcPr>
            <w:tcW w:w="138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штук</w:t>
            </w:r>
          </w:p>
        </w:tc>
        <w:tc>
          <w:tcPr>
            <w:tcW w:w="842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7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185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«Молодежная политика городского округа Спасск-Дальний на 2022-2024 годы»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z w:val="26"/>
          <w:szCs w:val="26"/>
        </w:rPr>
        <w:t>Главной целью Программы является создание и развитие правовых, социально-экономических и организационных условий для самореализации молодежи и её духовно-нравственное воспитание.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710 тыс. руб. (средства местного бюджета).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Программа предусматривает реализацию трех подпрограмм: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 xml:space="preserve">-«Молодежь Спасска»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>- «Спасск без наркотиков»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sz w:val="26"/>
          <w:szCs w:val="26"/>
        </w:rPr>
      </w:pPr>
      <w:r w:rsidRPr="00AF5F49">
        <w:rPr>
          <w:rFonts w:eastAsia="Times New Roman"/>
          <w:sz w:val="26"/>
          <w:szCs w:val="26"/>
        </w:rPr>
        <w:t xml:space="preserve">- «Профилактика правонарушений» -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Проведены молодежные мероприятия: 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proofErr w:type="gramStart"/>
      <w:r w:rsidRPr="00AF5F49">
        <w:rPr>
          <w:sz w:val="26"/>
          <w:szCs w:val="26"/>
        </w:rPr>
        <w:t xml:space="preserve">Всероссийская Акция «Сообщи, где торгуют смертью!», культурно-массовые мероприятия, посвященные празднованию Дня Российской молодежи, летние Молодёжные  дискотеки, дискуссионная площадка для молодых семей, тематические </w:t>
      </w:r>
      <w:proofErr w:type="spellStart"/>
      <w:r w:rsidRPr="00AF5F49">
        <w:rPr>
          <w:sz w:val="26"/>
          <w:szCs w:val="26"/>
        </w:rPr>
        <w:t>квесты</w:t>
      </w:r>
      <w:proofErr w:type="spellEnd"/>
      <w:r w:rsidRPr="00AF5F49">
        <w:rPr>
          <w:sz w:val="26"/>
          <w:szCs w:val="26"/>
        </w:rPr>
        <w:t xml:space="preserve"> к знаменательным датам, день Конституции РФ «</w:t>
      </w:r>
      <w:proofErr w:type="spellStart"/>
      <w:r w:rsidRPr="00AF5F49">
        <w:rPr>
          <w:sz w:val="26"/>
          <w:szCs w:val="26"/>
        </w:rPr>
        <w:t>Я-гражданин</w:t>
      </w:r>
      <w:proofErr w:type="spellEnd"/>
      <w:r w:rsidRPr="00AF5F49">
        <w:rPr>
          <w:sz w:val="26"/>
          <w:szCs w:val="26"/>
        </w:rPr>
        <w:t xml:space="preserve">!» торжественное  вручение паспортов,  день волонтера, семинар «День солидарности в борьбе с терроризмом» среди студентов, семинар по профилактике </w:t>
      </w:r>
      <w:r w:rsidRPr="00AF5F49">
        <w:rPr>
          <w:sz w:val="26"/>
          <w:szCs w:val="26"/>
        </w:rPr>
        <w:lastRenderedPageBreak/>
        <w:t>экстремизма и пропаганде толерантности среди учащихся общеобразовательных учреждений городского округа Спасск-Дальний.</w:t>
      </w:r>
      <w:proofErr w:type="gramEnd"/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Серия акций: "Доброе сердце", «Вахта памяти», «Спасибо Вам», «Мирное небо», «Георгиевская лента», «Смуглянка», «День победы»</w:t>
      </w:r>
      <w:proofErr w:type="gramStart"/>
      <w:r w:rsidRPr="00AF5F49">
        <w:rPr>
          <w:sz w:val="26"/>
          <w:szCs w:val="26"/>
        </w:rPr>
        <w:t>,«</w:t>
      </w:r>
      <w:proofErr w:type="gramEnd"/>
      <w:r w:rsidRPr="00AF5F49">
        <w:rPr>
          <w:sz w:val="26"/>
          <w:szCs w:val="26"/>
        </w:rPr>
        <w:t>Живая открытка»,«Моя Россия!» ,«Скажи наркотикам – НЕТ!».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Проведена спартакиада «Я за здоровый образ жизни», посвященная Всемирному дню борьбы со </w:t>
      </w:r>
      <w:proofErr w:type="spellStart"/>
      <w:r w:rsidRPr="00AF5F49">
        <w:rPr>
          <w:sz w:val="26"/>
          <w:szCs w:val="26"/>
        </w:rPr>
        <w:t>СПИДом</w:t>
      </w:r>
      <w:proofErr w:type="spellEnd"/>
      <w:r w:rsidRPr="00AF5F49">
        <w:rPr>
          <w:sz w:val="26"/>
          <w:szCs w:val="26"/>
        </w:rPr>
        <w:t xml:space="preserve"> со студентами высших и средн</w:t>
      </w:r>
      <w:proofErr w:type="gramStart"/>
      <w:r w:rsidRPr="00AF5F49">
        <w:rPr>
          <w:sz w:val="26"/>
          <w:szCs w:val="26"/>
        </w:rPr>
        <w:t>е-</w:t>
      </w:r>
      <w:proofErr w:type="gramEnd"/>
      <w:r w:rsidRPr="00AF5F49">
        <w:rPr>
          <w:sz w:val="26"/>
          <w:szCs w:val="26"/>
        </w:rPr>
        <w:t xml:space="preserve"> специальных учебных заведений.</w:t>
      </w:r>
    </w:p>
    <w:p w:rsidR="00AF5F49" w:rsidRPr="00AF5F49" w:rsidRDefault="00AF5F49" w:rsidP="00AF5F49">
      <w:pPr>
        <w:ind w:firstLine="709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«Молодежная политика городского округа Спасск-Дальний на 2022-2024 годы»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tbl>
      <w:tblPr>
        <w:tblStyle w:val="af3"/>
        <w:tblW w:w="10210" w:type="dxa"/>
        <w:tblInd w:w="-37" w:type="dxa"/>
        <w:tblLayout w:type="fixed"/>
        <w:tblLook w:val="04A0"/>
      </w:tblPr>
      <w:tblGrid>
        <w:gridCol w:w="571"/>
        <w:gridCol w:w="2976"/>
        <w:gridCol w:w="1418"/>
        <w:gridCol w:w="992"/>
        <w:gridCol w:w="1134"/>
        <w:gridCol w:w="992"/>
        <w:gridCol w:w="2127"/>
      </w:tblGrid>
      <w:tr w:rsidR="00AF5F49" w:rsidRPr="00AF5F49" w:rsidTr="00AF5F49">
        <w:tc>
          <w:tcPr>
            <w:tcW w:w="57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1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3118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Примечание</w:t>
            </w:r>
          </w:p>
        </w:tc>
      </w:tr>
      <w:tr w:rsidR="00AF5F49" w:rsidRPr="00AF5F49" w:rsidTr="00AF5F49">
        <w:tc>
          <w:tcPr>
            <w:tcW w:w="57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992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297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Сокращение числа правонарушений среди детей, подростков и молодежи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297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Рост числа молодых людей – членов общественных объединений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2,0 р.</w:t>
            </w: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297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Увеличение числа детских и молодежных общественных объединений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2,0 р.</w:t>
            </w: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297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Снижение количества наркотиков, находящихся в незаконном обороте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120,0</w:t>
            </w: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Изъято из оборота наркотиков больше</w:t>
            </w:r>
          </w:p>
        </w:tc>
      </w:tr>
      <w:tr w:rsidR="00AF5F49" w:rsidRPr="00AF5F49" w:rsidTr="00AF5F49">
        <w:tc>
          <w:tcPr>
            <w:tcW w:w="5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297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Снижение уровня </w:t>
            </w:r>
            <w:proofErr w:type="spellStart"/>
            <w:r w:rsidRPr="00AF5F49">
              <w:rPr>
                <w:sz w:val="26"/>
                <w:szCs w:val="26"/>
              </w:rPr>
              <w:t>наркоприступности</w:t>
            </w:r>
            <w:proofErr w:type="spellEnd"/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Рост уровня </w:t>
            </w:r>
            <w:proofErr w:type="spellStart"/>
            <w:r w:rsidRPr="00AF5F49">
              <w:rPr>
                <w:sz w:val="26"/>
                <w:szCs w:val="26"/>
              </w:rPr>
              <w:t>наркопреступности</w:t>
            </w:r>
            <w:proofErr w:type="spellEnd"/>
          </w:p>
        </w:tc>
      </w:tr>
      <w:tr w:rsidR="00AF5F49" w:rsidRPr="00AF5F49" w:rsidTr="00AF5F49">
        <w:tc>
          <w:tcPr>
            <w:tcW w:w="5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297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Уменьшение общего числа совершаемых преступлений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3,5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</w:t>
            </w:r>
          </w:p>
        </w:tc>
        <w:tc>
          <w:tcPr>
            <w:tcW w:w="297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Снижение уровня рецидивной и "бытовой" преступности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9,7/28,8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Рецидивная  преступность снизилась на 9,7%, бытовая преступность снизилась на 28,8%.</w:t>
            </w:r>
          </w:p>
        </w:tc>
      </w:tr>
      <w:tr w:rsidR="00AF5F49" w:rsidRPr="00AF5F49" w:rsidTr="00AF5F49">
        <w:tc>
          <w:tcPr>
            <w:tcW w:w="57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</w:t>
            </w:r>
          </w:p>
        </w:tc>
        <w:tc>
          <w:tcPr>
            <w:tcW w:w="2976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Снижение количества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дорожно</w:t>
            </w:r>
            <w:proofErr w:type="spellEnd"/>
            <w:r w:rsidRPr="00AF5F49">
              <w:rPr>
                <w:sz w:val="26"/>
                <w:szCs w:val="26"/>
              </w:rPr>
              <w:t>- транспортных</w:t>
            </w:r>
            <w:proofErr w:type="gramEnd"/>
            <w:r w:rsidRPr="00AF5F49">
              <w:rPr>
                <w:sz w:val="26"/>
                <w:szCs w:val="26"/>
              </w:rPr>
              <w:t xml:space="preserve"> </w:t>
            </w:r>
            <w:r w:rsidRPr="00AF5F49">
              <w:rPr>
                <w:sz w:val="26"/>
                <w:szCs w:val="26"/>
              </w:rPr>
              <w:lastRenderedPageBreak/>
              <w:t>происшествий, тяжести их последствий</w:t>
            </w:r>
          </w:p>
        </w:tc>
        <w:tc>
          <w:tcPr>
            <w:tcW w:w="141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Рост количества происшествий и </w:t>
            </w:r>
            <w:r w:rsidRPr="00AF5F49">
              <w:rPr>
                <w:sz w:val="26"/>
                <w:szCs w:val="26"/>
              </w:rPr>
              <w:lastRenderedPageBreak/>
              <w:t>тяжести их последствий</w:t>
            </w: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lastRenderedPageBreak/>
        <w:t>Муниципальная программа «Обеспечение жильем молодых семей городского округа Спасск-Дальний» на 2022-2025 годы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Главная цель программы - </w:t>
      </w:r>
      <w:r w:rsidRPr="00AF5F49">
        <w:rPr>
          <w:sz w:val="26"/>
          <w:szCs w:val="26"/>
        </w:rPr>
        <w:t xml:space="preserve">предоставление государственной поддержки в решении жилищной проблемы молодым семьям, признанным в установленном </w:t>
      </w:r>
      <w:proofErr w:type="gramStart"/>
      <w:r w:rsidRPr="00AF5F49">
        <w:rPr>
          <w:sz w:val="26"/>
          <w:szCs w:val="26"/>
        </w:rPr>
        <w:t>порядке</w:t>
      </w:r>
      <w:proofErr w:type="gramEnd"/>
      <w:r w:rsidRPr="00AF5F49">
        <w:rPr>
          <w:sz w:val="26"/>
          <w:szCs w:val="26"/>
        </w:rPr>
        <w:t xml:space="preserve"> нуждающимися в улучшении жилищных условий.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 xml:space="preserve">9 314,63 тыс. руб. 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- средства местного бюджета – </w:t>
      </w:r>
      <w:r w:rsidRPr="00AF5F49">
        <w:rPr>
          <w:spacing w:val="-1"/>
          <w:sz w:val="26"/>
          <w:szCs w:val="26"/>
        </w:rPr>
        <w:t xml:space="preserve">2 000,00 </w:t>
      </w:r>
      <w:r w:rsidRPr="00AF5F49">
        <w:rPr>
          <w:sz w:val="26"/>
          <w:szCs w:val="26"/>
        </w:rPr>
        <w:t>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3 043,73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федеральный бюджет – 4 270,90 тыс. руб.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 xml:space="preserve">В 2022 году 4 молодые семьи </w:t>
      </w:r>
      <w:r w:rsidRPr="00AF5F49">
        <w:rPr>
          <w:bCs/>
          <w:iCs/>
          <w:sz w:val="26"/>
          <w:szCs w:val="26"/>
        </w:rPr>
        <w:t>получили сертификаты на приобретение жилья</w:t>
      </w:r>
      <w:r w:rsidRPr="00AF5F49">
        <w:rPr>
          <w:rFonts w:eastAsia="Times New Roman"/>
          <w:bCs/>
          <w:sz w:val="26"/>
          <w:szCs w:val="26"/>
        </w:rPr>
        <w:t>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«Обеспечение жильем молодых семей городского округа Спасск-Дальний»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на 2022-2025 годы</w:t>
      </w:r>
    </w:p>
    <w:tbl>
      <w:tblPr>
        <w:tblStyle w:val="af3"/>
        <w:tblW w:w="10064" w:type="dxa"/>
        <w:tblInd w:w="250" w:type="dxa"/>
        <w:tblLook w:val="04A0"/>
      </w:tblPr>
      <w:tblGrid>
        <w:gridCol w:w="567"/>
        <w:gridCol w:w="4678"/>
        <w:gridCol w:w="1134"/>
        <w:gridCol w:w="1276"/>
        <w:gridCol w:w="1134"/>
        <w:gridCol w:w="1275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68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8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1275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681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молодых семей, улучшивших жилищные условия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jc w:val="both"/>
        <w:rPr>
          <w:sz w:val="26"/>
          <w:szCs w:val="26"/>
        </w:rPr>
      </w:pPr>
      <w:r w:rsidRPr="00AF5F49">
        <w:rPr>
          <w:bCs/>
          <w:sz w:val="26"/>
          <w:szCs w:val="26"/>
        </w:rPr>
        <w:t>Муниципальная программа «Развитие физической культуры и спорта городского округа Спасск-Дальний» на 2022-2024 годы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Главная цель программы - </w:t>
      </w:r>
      <w:r w:rsidRPr="00AF5F49">
        <w:rPr>
          <w:sz w:val="26"/>
          <w:szCs w:val="26"/>
        </w:rPr>
        <w:t>обеспечение возможности для населения городского округа Спасск-Дальний вести здоровый образ жизни, систематически заниматься физической культурой и спортом, получать доступ к развитой спортивной инфраструктуре.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при плане </w:t>
      </w:r>
    </w:p>
    <w:p w:rsidR="00AF5F49" w:rsidRPr="00AF5F49" w:rsidRDefault="00AF5F49" w:rsidP="00AF5F49">
      <w:pPr>
        <w:pStyle w:val="2"/>
        <w:spacing w:after="0" w:line="240" w:lineRule="auto"/>
        <w:ind w:right="100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96 170,05 тыс. руб. составляет 92 742,74 тыс. руб., </w:t>
      </w:r>
      <w:r w:rsidRPr="00AF5F49">
        <w:rPr>
          <w:sz w:val="26"/>
          <w:szCs w:val="26"/>
        </w:rPr>
        <w:t xml:space="preserve">в т.ч. 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 xml:space="preserve">- средства местного бюджета – </w:t>
      </w:r>
      <w:r w:rsidRPr="00AF5F49">
        <w:rPr>
          <w:spacing w:val="-1"/>
          <w:sz w:val="26"/>
          <w:szCs w:val="26"/>
        </w:rPr>
        <w:t xml:space="preserve">86 837,41 </w:t>
      </w:r>
      <w:r w:rsidRPr="00AF5F49">
        <w:rPr>
          <w:sz w:val="26"/>
          <w:szCs w:val="26"/>
        </w:rPr>
        <w:t>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4 877,89 тыс. руб.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 средства федерального бюджета – </w:t>
      </w:r>
      <w:r w:rsidRPr="00AF5F49">
        <w:rPr>
          <w:spacing w:val="-1"/>
          <w:sz w:val="26"/>
          <w:szCs w:val="26"/>
        </w:rPr>
        <w:t xml:space="preserve">1 027,44 </w:t>
      </w:r>
      <w:r w:rsidRPr="00AF5F49">
        <w:rPr>
          <w:sz w:val="26"/>
          <w:szCs w:val="26"/>
        </w:rPr>
        <w:t>тыс. руб.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96,4 %.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Программа включает следующие подпрограммы: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 «Развитие физической культуры и массового спорта городского округа Спасск-Дальний» на 2022-2024 годы.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В 2022 году проведено 126 спортивно- </w:t>
      </w:r>
      <w:proofErr w:type="gramStart"/>
      <w:r w:rsidRPr="00AF5F49">
        <w:rPr>
          <w:sz w:val="26"/>
          <w:szCs w:val="26"/>
        </w:rPr>
        <w:t>массовых</w:t>
      </w:r>
      <w:proofErr w:type="gramEnd"/>
      <w:r w:rsidRPr="00AF5F49">
        <w:rPr>
          <w:sz w:val="26"/>
          <w:szCs w:val="26"/>
        </w:rPr>
        <w:t xml:space="preserve"> мероприятия. Сборные команды городского округа приняли участие в 58 соревнованиях Приморского края, ДВФО и РФ. Средства направлены на страхование спортсменов, питание, проживание и проезд участников соревнований к месту проведения соревнований, внедрение комплекса ВФСК ГТО.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Приобретен снегоход "Буран", 50 пар коньков, блок-модуль для проката</w:t>
      </w:r>
      <w:proofErr w:type="gramStart"/>
      <w:r w:rsidRPr="00AF5F49">
        <w:rPr>
          <w:sz w:val="26"/>
          <w:szCs w:val="26"/>
        </w:rPr>
        <w:t xml:space="preserve"> .</w:t>
      </w:r>
      <w:proofErr w:type="gramEnd"/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lastRenderedPageBreak/>
        <w:t xml:space="preserve">Данная программа предусматривает реализацию мероприятий по содержанию МАСУ «Физкультурно-спортивный центр» городского округа Спасск-Дальний.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Степень соответствия запланированному уровню расходов составила 99,7 %.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«Подготовка спортивного резерва городского округа Спасск-Дальний» на 2022-2024 годы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Подпрограмма предусматривает расходы на обеспечение деятельности (оказание услуг, выполнение работ) спортивных учреждений: МБУ «Лыжная спортивная школа» и МБУ Спортивная школа «Атлант».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Степень соответствия запланированному уровню расходов составила 95,6 %. 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- «Финансовое обеспечение МКУ «Централизованная бухгалтерия спортивных учреждений» на 2022-2024 годы.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 xml:space="preserve">Подпрограмма направлена на обеспечение бухгалтерского, методического обслуживания спортивных учреждений.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99,9 %.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-«Развитие спортивной инфраструктуры городского округа Спасск – Дальний» на 2022-2024 годы. 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pacing w:val="-1"/>
          <w:sz w:val="26"/>
          <w:szCs w:val="26"/>
        </w:rPr>
      </w:pPr>
      <w:r w:rsidRPr="00AF5F49">
        <w:rPr>
          <w:spacing w:val="-1"/>
          <w:sz w:val="26"/>
          <w:szCs w:val="26"/>
        </w:rPr>
        <w:t>Общая сумма расходов на реализацию подпрограммы в 2022 году составила</w:t>
      </w:r>
    </w:p>
    <w:p w:rsidR="00AF5F49" w:rsidRPr="00AF5F49" w:rsidRDefault="00AF5F49" w:rsidP="00AF5F49">
      <w:pPr>
        <w:pStyle w:val="2"/>
        <w:spacing w:after="0" w:line="240" w:lineRule="auto"/>
        <w:ind w:right="100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 5 916,88 тыс. руб. </w:t>
      </w:r>
      <w:r w:rsidRPr="00AF5F49">
        <w:rPr>
          <w:sz w:val="26"/>
          <w:szCs w:val="26"/>
        </w:rPr>
        <w:t>в т.ч.: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bCs/>
          <w:sz w:val="26"/>
          <w:szCs w:val="26"/>
        </w:rPr>
      </w:pPr>
      <w:r w:rsidRPr="00AF5F49">
        <w:rPr>
          <w:sz w:val="26"/>
          <w:szCs w:val="26"/>
        </w:rPr>
        <w:t>- средства местного бюджета –3 159,4 тыс. руб.;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- средства бюджета Приморского края – 2 757,15 тыс. руб.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Степень соответствия запланированному уровню расходов составила  96,9%. </w:t>
      </w:r>
    </w:p>
    <w:p w:rsidR="00AF5F49" w:rsidRPr="00AF5F49" w:rsidRDefault="00AF5F49" w:rsidP="00AF5F49">
      <w:pPr>
        <w:ind w:firstLine="708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Средства направлены на устройство хоккейной коробки по ул. Ершова 13, установка хоккейной коробки  ФОКОТ, </w:t>
      </w:r>
      <w:proofErr w:type="spellStart"/>
      <w:r w:rsidRPr="00AF5F49">
        <w:rPr>
          <w:sz w:val="26"/>
          <w:szCs w:val="26"/>
        </w:rPr>
        <w:t>стройконтроль</w:t>
      </w:r>
      <w:proofErr w:type="spellEnd"/>
      <w:r w:rsidRPr="00AF5F49">
        <w:rPr>
          <w:sz w:val="26"/>
          <w:szCs w:val="26"/>
        </w:rPr>
        <w:t>, экспертизу сметной документации. Устройство  площадки для спорта и семейного отдыха по ул</w:t>
      </w:r>
      <w:proofErr w:type="gramStart"/>
      <w:r w:rsidRPr="00AF5F49">
        <w:rPr>
          <w:sz w:val="26"/>
          <w:szCs w:val="26"/>
        </w:rPr>
        <w:t>.Ю</w:t>
      </w:r>
      <w:proofErr w:type="gramEnd"/>
      <w:r w:rsidRPr="00AF5F49">
        <w:rPr>
          <w:sz w:val="26"/>
          <w:szCs w:val="26"/>
        </w:rPr>
        <w:t>билейная, 40.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- Организация отдыха и занятости детей и подростков в городском округе Спасск-Дальний» на 2022-2024 год.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Степень соответствия запланированному уровню расходов составила 100,0 %. 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Организация проведения пришкольных лагерей отдыха.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«Развитие физической культуры и спорта городского округа Спасск-Дальний» 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на 2022-2024 годы </w:t>
      </w:r>
    </w:p>
    <w:tbl>
      <w:tblPr>
        <w:tblStyle w:val="af3"/>
        <w:tblW w:w="9748" w:type="dxa"/>
        <w:tblInd w:w="108" w:type="dxa"/>
        <w:tblLook w:val="04A0"/>
      </w:tblPr>
      <w:tblGrid>
        <w:gridCol w:w="567"/>
        <w:gridCol w:w="3025"/>
        <w:gridCol w:w="1777"/>
        <w:gridCol w:w="877"/>
        <w:gridCol w:w="931"/>
        <w:gridCol w:w="801"/>
        <w:gridCol w:w="1770"/>
      </w:tblGrid>
      <w:tr w:rsidR="00AF5F49" w:rsidRPr="00AF5F49" w:rsidTr="00AF5F49">
        <w:tc>
          <w:tcPr>
            <w:tcW w:w="543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9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547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594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1773" w:type="dxa"/>
            <w:vMerge w:val="restart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Пояснение</w:t>
            </w:r>
          </w:p>
        </w:tc>
      </w:tr>
      <w:tr w:rsidR="00AF5F49" w:rsidRPr="00AF5F49" w:rsidTr="00AF5F49">
        <w:tc>
          <w:tcPr>
            <w:tcW w:w="543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9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47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0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776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773" w:type="dxa"/>
            <w:vMerge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rPr>
          <w:trHeight w:val="864"/>
        </w:trPr>
        <w:tc>
          <w:tcPr>
            <w:tcW w:w="5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29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населения, принявшего участие в выполнении нормативов ВФСК ГТО</w:t>
            </w:r>
          </w:p>
        </w:tc>
        <w:tc>
          <w:tcPr>
            <w:tcW w:w="154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 от численности населения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0,3</w:t>
            </w:r>
          </w:p>
        </w:tc>
        <w:tc>
          <w:tcPr>
            <w:tcW w:w="90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0,5</w:t>
            </w:r>
          </w:p>
        </w:tc>
        <w:tc>
          <w:tcPr>
            <w:tcW w:w="7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166,7</w:t>
            </w:r>
          </w:p>
        </w:tc>
        <w:tc>
          <w:tcPr>
            <w:tcW w:w="177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329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Численность лиц с ограниченными возможностями здоровья и инвалидов, занимающихся физической культурой</w:t>
            </w:r>
          </w:p>
        </w:tc>
        <w:tc>
          <w:tcPr>
            <w:tcW w:w="154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человек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260</w:t>
            </w:r>
          </w:p>
        </w:tc>
        <w:tc>
          <w:tcPr>
            <w:tcW w:w="90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280</w:t>
            </w:r>
          </w:p>
        </w:tc>
        <w:tc>
          <w:tcPr>
            <w:tcW w:w="7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107,7</w:t>
            </w:r>
          </w:p>
        </w:tc>
        <w:tc>
          <w:tcPr>
            <w:tcW w:w="177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329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Обеспеченность населения спортивными сооружениями</w:t>
            </w:r>
          </w:p>
        </w:tc>
        <w:tc>
          <w:tcPr>
            <w:tcW w:w="154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 от нормативного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47,5</w:t>
            </w:r>
          </w:p>
        </w:tc>
        <w:tc>
          <w:tcPr>
            <w:tcW w:w="90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52,243</w:t>
            </w:r>
          </w:p>
        </w:tc>
        <w:tc>
          <w:tcPr>
            <w:tcW w:w="7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110,0</w:t>
            </w:r>
          </w:p>
        </w:tc>
        <w:tc>
          <w:tcPr>
            <w:tcW w:w="177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329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Численность физкультурно-спортивных кадров</w:t>
            </w:r>
          </w:p>
        </w:tc>
        <w:tc>
          <w:tcPr>
            <w:tcW w:w="154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 от нормативного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64,3</w:t>
            </w:r>
          </w:p>
        </w:tc>
        <w:tc>
          <w:tcPr>
            <w:tcW w:w="90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88,9</w:t>
            </w:r>
          </w:p>
        </w:tc>
        <w:tc>
          <w:tcPr>
            <w:tcW w:w="7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138,3</w:t>
            </w:r>
          </w:p>
        </w:tc>
        <w:tc>
          <w:tcPr>
            <w:tcW w:w="177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В связи с увеличением количества специалистов ФК на 9 чел.</w:t>
            </w:r>
          </w:p>
        </w:tc>
      </w:tr>
      <w:tr w:rsidR="00AF5F49" w:rsidRPr="00AF5F49" w:rsidTr="00AF5F49">
        <w:tc>
          <w:tcPr>
            <w:tcW w:w="5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329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лиц,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154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 от численности населения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48,5</w:t>
            </w:r>
          </w:p>
        </w:tc>
        <w:tc>
          <w:tcPr>
            <w:tcW w:w="90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50,94</w:t>
            </w:r>
          </w:p>
        </w:tc>
        <w:tc>
          <w:tcPr>
            <w:tcW w:w="7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105,0</w:t>
            </w:r>
          </w:p>
        </w:tc>
        <w:tc>
          <w:tcPr>
            <w:tcW w:w="1773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4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</w:t>
            </w:r>
          </w:p>
        </w:tc>
        <w:tc>
          <w:tcPr>
            <w:tcW w:w="329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детей и подростков, занимающихся в спортивных учреждениях, от общей численности населения</w:t>
            </w:r>
          </w:p>
        </w:tc>
        <w:tc>
          <w:tcPr>
            <w:tcW w:w="154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 от обучающихся 6-15 лет</w:t>
            </w:r>
          </w:p>
        </w:tc>
        <w:tc>
          <w:tcPr>
            <w:tcW w:w="913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30</w:t>
            </w:r>
          </w:p>
        </w:tc>
        <w:tc>
          <w:tcPr>
            <w:tcW w:w="90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25,9</w:t>
            </w:r>
          </w:p>
        </w:tc>
        <w:tc>
          <w:tcPr>
            <w:tcW w:w="7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86,3</w:t>
            </w:r>
          </w:p>
        </w:tc>
        <w:tc>
          <w:tcPr>
            <w:tcW w:w="1773" w:type="dxa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В связи с уменьшением количества тренеров на 1 чел.</w:t>
            </w:r>
          </w:p>
        </w:tc>
      </w:tr>
    </w:tbl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«Управление и распоряжение муниципальным имуществом, составляющим муниципальную казну городского округа Спасск-Дальний на 2020-2024 годы»</w:t>
      </w:r>
    </w:p>
    <w:p w:rsidR="00AF5F49" w:rsidRPr="00AF5F49" w:rsidRDefault="00AF5F49" w:rsidP="00AF5F49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Основная цель муниципальной программы - повышение эффективности управления муниципальной собственностью.</w:t>
      </w:r>
    </w:p>
    <w:p w:rsidR="00AF5F49" w:rsidRPr="00AF5F49" w:rsidRDefault="00AF5F49" w:rsidP="00AF5F49">
      <w:pPr>
        <w:pStyle w:val="2"/>
        <w:spacing w:after="0" w:line="240" w:lineRule="auto"/>
        <w:ind w:right="100" w:firstLine="708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6 945,16 тыс. руб. при плане 6 971,67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99,6 %.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Выполнены кадастровые работы в отношении недвижимого имущества. Определена рыночная стоимость муниципального имущества и права пользования муниципальным имуществом.</w:t>
      </w:r>
    </w:p>
    <w:p w:rsidR="00AF5F49" w:rsidRPr="00AF5F49" w:rsidRDefault="00AF5F49" w:rsidP="00AF5F49">
      <w:pPr>
        <w:pStyle w:val="aa"/>
        <w:spacing w:after="0"/>
        <w:ind w:firstLine="708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Произведена оплата транспортного налога, нотариальных услуг по оформлению бесхозяйного выморочного имущества, взносов в Фонд капитального ремонта; услуг ФГУП «Почта России» по доставке квитанций за наём жилых помещений, оплата взносов  на капитальный ремонт МКД, коммунальные расходы  по содержанию недвижимого имущества муниципальной казны городского округа  Спасск-Дальний.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lastRenderedPageBreak/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>«</w:t>
      </w:r>
      <w:r w:rsidRPr="00AF5F49">
        <w:rPr>
          <w:rFonts w:eastAsia="Times New Roman"/>
          <w:bCs/>
          <w:sz w:val="26"/>
          <w:szCs w:val="26"/>
        </w:rPr>
        <w:t>Управление и распоряжение муниципальным имуществом, составляющим муниципальную казну городского округа Спасск-Дальний на 2020-2024 годы»</w:t>
      </w:r>
    </w:p>
    <w:tbl>
      <w:tblPr>
        <w:tblStyle w:val="af3"/>
        <w:tblW w:w="10842" w:type="dxa"/>
        <w:tblInd w:w="-601" w:type="dxa"/>
        <w:tblLook w:val="04A0"/>
      </w:tblPr>
      <w:tblGrid>
        <w:gridCol w:w="568"/>
        <w:gridCol w:w="3319"/>
        <w:gridCol w:w="838"/>
        <w:gridCol w:w="841"/>
        <w:gridCol w:w="1061"/>
        <w:gridCol w:w="801"/>
        <w:gridCol w:w="3414"/>
      </w:tblGrid>
      <w:tr w:rsidR="00AF5F49" w:rsidRPr="00AF5F49" w:rsidTr="00AF5F49">
        <w:tc>
          <w:tcPr>
            <w:tcW w:w="55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412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85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492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3529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Примечание</w:t>
            </w:r>
          </w:p>
        </w:tc>
      </w:tr>
      <w:tr w:rsidR="00AF5F49" w:rsidRPr="00AF5F49" w:rsidTr="00AF5F49">
        <w:tc>
          <w:tcPr>
            <w:tcW w:w="55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12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3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711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3529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rPr>
          <w:trHeight w:val="1944"/>
        </w:trPr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341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Принятие в муниципальную собственность бесхозяйного и выморочного имущества, расположенного на территории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93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29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Оформлено в муниципальную собственность 3 объекта выморочного недвижимого имущества.  </w:t>
            </w:r>
          </w:p>
        </w:tc>
      </w:tr>
      <w:tr w:rsidR="00AF5F49" w:rsidRPr="00AF5F49" w:rsidTr="00AF5F49"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341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Реализация неэффективного муниципального имущества, а также не предназначенного для выполнения полномочий органами местного самоуправления</w:t>
            </w: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93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125,0</w:t>
            </w:r>
          </w:p>
        </w:tc>
        <w:tc>
          <w:tcPr>
            <w:tcW w:w="3529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58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341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Систематизация учета объектов недвижимого имущества, входящих в реестр муниципальной казны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2600</w:t>
            </w:r>
          </w:p>
        </w:tc>
        <w:tc>
          <w:tcPr>
            <w:tcW w:w="93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5166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198,7</w:t>
            </w:r>
          </w:p>
        </w:tc>
        <w:tc>
          <w:tcPr>
            <w:tcW w:w="3529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В реестр муниципальной казны городского округа Спасск-Дальний по состоянию на 01.01.2023 включено: 5166 объектов, из них: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3439 объектов недвижимого имущества;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1530 объектов движимого имущества;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197 земельных участков.</w:t>
            </w:r>
          </w:p>
        </w:tc>
      </w:tr>
      <w:tr w:rsidR="00AF5F49" w:rsidRPr="00AF5F49" w:rsidTr="00AF5F49">
        <w:tc>
          <w:tcPr>
            <w:tcW w:w="55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</w:t>
            </w:r>
          </w:p>
        </w:tc>
        <w:tc>
          <w:tcPr>
            <w:tcW w:w="3412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Доходы от использования муниципального имущества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тыс. руб.</w:t>
            </w:r>
          </w:p>
        </w:tc>
        <w:tc>
          <w:tcPr>
            <w:tcW w:w="85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7500</w:t>
            </w:r>
          </w:p>
        </w:tc>
        <w:tc>
          <w:tcPr>
            <w:tcW w:w="93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13736,3</w:t>
            </w:r>
          </w:p>
        </w:tc>
        <w:tc>
          <w:tcPr>
            <w:tcW w:w="711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в   2,5 р.</w:t>
            </w:r>
          </w:p>
        </w:tc>
        <w:tc>
          <w:tcPr>
            <w:tcW w:w="3529" w:type="dxa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1. От передачи в аренду муниципального имущества – 5566,3 тыс. руб.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2. От выдачи разрешений на установку и эксплуатацию рекламных конструкций, договоров на размещение рекламы   –1497,0 тыс. руб.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3. От перечисления прибыли муниципальных унитарных предприятий, остающейся после уплаты налогов – 2072,8 тыс. руб.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4. От уплаты за наем жилого помещения муниципального жилого фонда – 3742,7 тыс. руб.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5. От приватизации муниципального имущества –848,7 тыс. руб.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6. Доходы от уплаты процентов по рассрочке платежа –1,4 тыс. руб.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7.Доходы от реализации основных средств -7,4тыс. руб.</w:t>
            </w:r>
          </w:p>
        </w:tc>
      </w:tr>
    </w:tbl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lastRenderedPageBreak/>
        <w:t>Муниципальная программа «Формирование земельных участков на территории городского округа Спасск-Дальний на 2021-2025 годы»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Основной целью Программы является обеспечение эффективного и рационального использования земельных ресурсов для привлечения инвестиций, развития экономическо-социальной сферы городского округа Спасск-Дальний, повышения комфортности проживания на территории городского округа, получения дополнительных доходов в бюджет городского округа Спасск-Дальний.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К наиболее важным направлениям работ в рамках решения поставленных задач следует отнести такие, как топографо-геодезические, кадастровые работы, межевание земельных участков на застроенных и незастроенных территориях города, составление межевых планов земельных участков. </w:t>
      </w:r>
    </w:p>
    <w:p w:rsidR="00AF5F49" w:rsidRPr="00AF5F49" w:rsidRDefault="00AF5F49" w:rsidP="00AF5F49">
      <w:pPr>
        <w:pStyle w:val="2"/>
        <w:spacing w:after="0" w:line="240" w:lineRule="auto"/>
        <w:ind w:right="100" w:firstLine="709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624,07 тыс. руб. при плане 680,00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91,8 %.</w:t>
      </w: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Заключены муниципальные контракты: на формирование 21 земельного участка, на выполнение работ по разделу 2-х земельных участков,  на выполнение работ по подготовке схемы размещения объектов.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>«</w:t>
      </w:r>
      <w:r w:rsidRPr="00AF5F49">
        <w:rPr>
          <w:rFonts w:eastAsia="Times New Roman"/>
          <w:bCs/>
          <w:sz w:val="26"/>
          <w:szCs w:val="26"/>
        </w:rPr>
        <w:t>Формирование земельных участков на территории городского округа Спасск-Дальний на 2021-2025 годы»</w:t>
      </w:r>
    </w:p>
    <w:tbl>
      <w:tblPr>
        <w:tblStyle w:val="af3"/>
        <w:tblW w:w="10431" w:type="dxa"/>
        <w:tblInd w:w="-601" w:type="dxa"/>
        <w:tblLayout w:type="fixed"/>
        <w:tblLook w:val="04A0"/>
      </w:tblPr>
      <w:tblGrid>
        <w:gridCol w:w="522"/>
        <w:gridCol w:w="1605"/>
        <w:gridCol w:w="2088"/>
        <w:gridCol w:w="1164"/>
        <w:gridCol w:w="1270"/>
        <w:gridCol w:w="1604"/>
        <w:gridCol w:w="2178"/>
      </w:tblGrid>
      <w:tr w:rsidR="00AF5F49" w:rsidRPr="00AF5F49" w:rsidTr="00AF5F49">
        <w:tc>
          <w:tcPr>
            <w:tcW w:w="522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605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2088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  <w:tc>
          <w:tcPr>
            <w:tcW w:w="217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Примечание</w:t>
            </w:r>
          </w:p>
        </w:tc>
      </w:tr>
      <w:tr w:rsidR="00AF5F49" w:rsidRPr="00AF5F49" w:rsidTr="00AF5F49">
        <w:tc>
          <w:tcPr>
            <w:tcW w:w="522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05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88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127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160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2178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1605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Формирование земельных участков </w:t>
            </w:r>
          </w:p>
        </w:tc>
        <w:tc>
          <w:tcPr>
            <w:tcW w:w="2088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шт./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площадь </w:t>
            </w:r>
            <w:proofErr w:type="gramStart"/>
            <w:r w:rsidRPr="00AF5F49">
              <w:rPr>
                <w:sz w:val="26"/>
                <w:szCs w:val="26"/>
              </w:rPr>
              <w:t>га</w:t>
            </w:r>
            <w:proofErr w:type="gramEnd"/>
            <w:r w:rsidRPr="00AF5F49">
              <w:rPr>
                <w:sz w:val="26"/>
                <w:szCs w:val="26"/>
              </w:rPr>
              <w:t>./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сумма тыс</w:t>
            </w:r>
            <w:proofErr w:type="gramStart"/>
            <w:r w:rsidRPr="00AF5F49">
              <w:rPr>
                <w:sz w:val="26"/>
                <w:szCs w:val="26"/>
              </w:rPr>
              <w:t>.р</w:t>
            </w:r>
            <w:proofErr w:type="gramEnd"/>
            <w:r w:rsidRPr="00AF5F49">
              <w:rPr>
                <w:sz w:val="26"/>
                <w:szCs w:val="26"/>
              </w:rPr>
              <w:t>уб.</w:t>
            </w:r>
          </w:p>
        </w:tc>
        <w:tc>
          <w:tcPr>
            <w:tcW w:w="1164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33/</w:t>
            </w:r>
          </w:p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3,3/</w:t>
            </w:r>
          </w:p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600</w:t>
            </w:r>
          </w:p>
        </w:tc>
        <w:tc>
          <w:tcPr>
            <w:tcW w:w="127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25/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5,0/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460</w:t>
            </w:r>
          </w:p>
        </w:tc>
        <w:tc>
          <w:tcPr>
            <w:tcW w:w="160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75,8/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151,5/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76,7</w:t>
            </w:r>
          </w:p>
        </w:tc>
        <w:tc>
          <w:tcPr>
            <w:tcW w:w="2178" w:type="dxa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из 25 сформированных земельных участков 10 земельных участков сформировано под МКД. Земельные участки, </w:t>
            </w:r>
            <w:r w:rsidRPr="00AF5F49">
              <w:rPr>
                <w:sz w:val="26"/>
                <w:szCs w:val="26"/>
              </w:rPr>
              <w:lastRenderedPageBreak/>
              <w:t xml:space="preserve">входящие в состав общего имущества многоквартирного дома, не являются объектом налогообложения. 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14 земельных участков сформировано для муниципальных нужд, продаже и сдаче в аренду такие земельные участки не подлежат.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 земельный участок сформирован для продажи. Цена продажи составила  460 тыс. руб.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2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05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Подготовка схемы размещения объектов, на основании которой осуществляется использование </w:t>
            </w:r>
            <w:proofErr w:type="spellStart"/>
            <w:r w:rsidRPr="00AF5F49">
              <w:rPr>
                <w:sz w:val="26"/>
                <w:szCs w:val="26"/>
              </w:rPr>
              <w:t>земнль</w:t>
            </w:r>
            <w:proofErr w:type="spellEnd"/>
          </w:p>
        </w:tc>
        <w:tc>
          <w:tcPr>
            <w:tcW w:w="2088" w:type="dxa"/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шт./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площадь </w:t>
            </w:r>
            <w:proofErr w:type="gramStart"/>
            <w:r w:rsidRPr="00AF5F49">
              <w:rPr>
                <w:sz w:val="26"/>
                <w:szCs w:val="26"/>
              </w:rPr>
              <w:t>га</w:t>
            </w:r>
            <w:proofErr w:type="gramEnd"/>
            <w:r w:rsidRPr="00AF5F49">
              <w:rPr>
                <w:sz w:val="26"/>
                <w:szCs w:val="26"/>
              </w:rPr>
              <w:t>./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сумма тыс</w:t>
            </w:r>
            <w:proofErr w:type="gramStart"/>
            <w:r w:rsidRPr="00AF5F49">
              <w:rPr>
                <w:sz w:val="26"/>
                <w:szCs w:val="26"/>
              </w:rPr>
              <w:t>.р</w:t>
            </w:r>
            <w:proofErr w:type="gramEnd"/>
            <w:r w:rsidRPr="00AF5F49">
              <w:rPr>
                <w:sz w:val="26"/>
                <w:szCs w:val="26"/>
              </w:rPr>
              <w:t>уб.</w:t>
            </w:r>
          </w:p>
        </w:tc>
        <w:tc>
          <w:tcPr>
            <w:tcW w:w="1164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54/</w:t>
            </w:r>
          </w:p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01/</w:t>
            </w:r>
          </w:p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1270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59/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01/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</w:t>
            </w:r>
          </w:p>
        </w:tc>
        <w:tc>
          <w:tcPr>
            <w:tcW w:w="160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109,3/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  <w:tc>
          <w:tcPr>
            <w:tcW w:w="2178" w:type="dxa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</w:p>
        </w:tc>
      </w:tr>
      <w:tr w:rsidR="00AF5F49" w:rsidRPr="00AF5F49" w:rsidTr="00AF5F49"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3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Проведение мероприятий по муниципальному земельному контролю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шт./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площадь </w:t>
            </w:r>
            <w:proofErr w:type="gramStart"/>
            <w:r w:rsidRPr="00AF5F49">
              <w:rPr>
                <w:sz w:val="26"/>
                <w:szCs w:val="26"/>
              </w:rPr>
              <w:t>га</w:t>
            </w:r>
            <w:proofErr w:type="gramEnd"/>
            <w:r w:rsidRPr="00AF5F49">
              <w:rPr>
                <w:sz w:val="26"/>
                <w:szCs w:val="26"/>
              </w:rPr>
              <w:t>./</w:t>
            </w:r>
          </w:p>
          <w:p w:rsidR="00AF5F49" w:rsidRPr="00AF5F49" w:rsidRDefault="00AF5F49" w:rsidP="00AF5F49">
            <w:pPr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сумма тыс</w:t>
            </w:r>
            <w:proofErr w:type="gramStart"/>
            <w:r w:rsidRPr="00AF5F49">
              <w:rPr>
                <w:sz w:val="26"/>
                <w:szCs w:val="26"/>
              </w:rPr>
              <w:t>.р</w:t>
            </w:r>
            <w:proofErr w:type="gramEnd"/>
            <w:r w:rsidRPr="00AF5F49">
              <w:rPr>
                <w:sz w:val="26"/>
                <w:szCs w:val="26"/>
              </w:rPr>
              <w:t>уб.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10/</w:t>
            </w:r>
          </w:p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0,5/</w:t>
            </w:r>
          </w:p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0,6/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0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50,0/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120,0/</w:t>
            </w:r>
          </w:p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Организован муниципальный земельный </w:t>
            </w:r>
            <w:proofErr w:type="gramStart"/>
            <w:r w:rsidRPr="00AF5F49">
              <w:rPr>
                <w:sz w:val="26"/>
                <w:szCs w:val="26"/>
              </w:rPr>
              <w:t>контроль за</w:t>
            </w:r>
            <w:proofErr w:type="gramEnd"/>
            <w:r w:rsidRPr="00AF5F49">
              <w:rPr>
                <w:sz w:val="26"/>
                <w:szCs w:val="26"/>
              </w:rPr>
              <w:t xml:space="preserve"> использованием земель. 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В соответствии со статьёй 50, 52 Федерального закона от </w:t>
            </w:r>
            <w:r w:rsidRPr="00AF5F49">
              <w:rPr>
                <w:sz w:val="26"/>
                <w:szCs w:val="26"/>
              </w:rPr>
              <w:lastRenderedPageBreak/>
              <w:t>31.07.2020  № 248-ФЗ «О государственном контроле в Российской Федерации» проведено 5 профилактических визитов на земельные участки, с целью дачи рекомендаций по соблюдению обязательных требований, предъявляемых к использованию земельного участка.</w:t>
            </w:r>
          </w:p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В соответствии с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в 2022 году не проводились плановые контрольные мероприятия, плановые проверки.  В связи с этим, штрафные санкции не применялись.</w:t>
            </w:r>
          </w:p>
        </w:tc>
      </w:tr>
    </w:tbl>
    <w:p w:rsidR="00AF5F49" w:rsidRPr="00AF5F49" w:rsidRDefault="00AF5F49" w:rsidP="00AF5F4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lastRenderedPageBreak/>
        <w:t>Муниципальная программа «Создание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Спасск-Дальний на 2020 - 2024 годы»</w:t>
      </w:r>
    </w:p>
    <w:p w:rsidR="00AF5F49" w:rsidRPr="00AF5F49" w:rsidRDefault="00AF5F49" w:rsidP="00AF5F49">
      <w:pPr>
        <w:ind w:firstLine="720"/>
        <w:jc w:val="both"/>
        <w:rPr>
          <w:sz w:val="26"/>
          <w:szCs w:val="26"/>
        </w:rPr>
      </w:pPr>
      <w:r w:rsidRPr="00AF5F49">
        <w:rPr>
          <w:sz w:val="26"/>
          <w:szCs w:val="26"/>
        </w:rPr>
        <w:lastRenderedPageBreak/>
        <w:t>Целью программы является развитие устойчиво функционирующей, экономически эффективной, привлекательной и доступной для всех слоев населения системы городского пассажирского транспорта в городском округе Спасск-Дальний.</w:t>
      </w:r>
    </w:p>
    <w:p w:rsidR="00AF5F49" w:rsidRPr="00AF5F49" w:rsidRDefault="00AF5F49" w:rsidP="00AF5F49">
      <w:pPr>
        <w:pStyle w:val="af2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F5F49">
        <w:rPr>
          <w:rFonts w:ascii="Times New Roman" w:hAnsi="Times New Roman" w:cs="Times New Roman"/>
          <w:color w:val="auto"/>
          <w:spacing w:val="-1"/>
          <w:sz w:val="26"/>
          <w:szCs w:val="26"/>
        </w:rPr>
        <w:t>Программа в 2022 году не финансировалась.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«С</w:t>
      </w:r>
      <w:r w:rsidRPr="00AF5F49">
        <w:rPr>
          <w:bCs/>
          <w:sz w:val="26"/>
          <w:szCs w:val="26"/>
        </w:rPr>
        <w:t xml:space="preserve">оздание условий для предоставления транспортных услуг населению и организация транспортного обслуживания населения </w:t>
      </w:r>
      <w:r w:rsidRPr="00AF5F49">
        <w:rPr>
          <w:sz w:val="26"/>
          <w:szCs w:val="26"/>
        </w:rPr>
        <w:t xml:space="preserve">в границах </w:t>
      </w: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городского округа Спасск-Дальний на 2020 - 2024 годы»</w:t>
      </w:r>
    </w:p>
    <w:tbl>
      <w:tblPr>
        <w:tblStyle w:val="af3"/>
        <w:tblW w:w="9339" w:type="dxa"/>
        <w:tblInd w:w="-37" w:type="dxa"/>
        <w:tblLook w:val="04A0"/>
      </w:tblPr>
      <w:tblGrid>
        <w:gridCol w:w="567"/>
        <w:gridCol w:w="4264"/>
        <w:gridCol w:w="1644"/>
        <w:gridCol w:w="1082"/>
        <w:gridCol w:w="958"/>
        <w:gridCol w:w="82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40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291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834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40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Удовлетворенность населения городского округа Спасск-Дальний качеством транспортного обслуживания </w:t>
            </w:r>
          </w:p>
        </w:tc>
        <w:tc>
          <w:tcPr>
            <w:tcW w:w="1459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процент от числа </w:t>
            </w:r>
            <w:proofErr w:type="gramStart"/>
            <w:r w:rsidRPr="00AF5F49">
              <w:rPr>
                <w:sz w:val="26"/>
                <w:szCs w:val="26"/>
              </w:rPr>
              <w:t>опрошенных</w:t>
            </w:r>
            <w:proofErr w:type="gramEnd"/>
          </w:p>
        </w:tc>
        <w:tc>
          <w:tcPr>
            <w:tcW w:w="1107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40</w:t>
            </w:r>
          </w:p>
        </w:tc>
        <w:tc>
          <w:tcPr>
            <w:tcW w:w="97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82,4</w:t>
            </w:r>
          </w:p>
        </w:tc>
        <w:tc>
          <w:tcPr>
            <w:tcW w:w="8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2,1 раза</w:t>
            </w:r>
          </w:p>
        </w:tc>
      </w:tr>
    </w:tbl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</w:p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«Ремонт тротуаров на территории городского округа Спасск-Дальний на 2022-2025 годы»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Основной целью Программы является формирование в кварталах жилой застройки среды, благоприятной для проживания населения, и повышение уровня благоустройства дворовых территорий.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Задачи программы: улучшение подходов и подъездов к жилым </w:t>
      </w:r>
      <w:proofErr w:type="spellStart"/>
      <w:r w:rsidRPr="00AF5F49">
        <w:rPr>
          <w:sz w:val="26"/>
          <w:szCs w:val="26"/>
        </w:rPr>
        <w:t>домам</w:t>
      </w:r>
      <w:proofErr w:type="gramStart"/>
      <w:r w:rsidRPr="00AF5F49">
        <w:rPr>
          <w:sz w:val="26"/>
          <w:szCs w:val="26"/>
        </w:rPr>
        <w:t>;в</w:t>
      </w:r>
      <w:proofErr w:type="gramEnd"/>
      <w:r w:rsidRPr="00AF5F49">
        <w:rPr>
          <w:sz w:val="26"/>
          <w:szCs w:val="26"/>
        </w:rPr>
        <w:t>осстановление</w:t>
      </w:r>
      <w:proofErr w:type="spellEnd"/>
      <w:r w:rsidRPr="00AF5F49">
        <w:rPr>
          <w:sz w:val="26"/>
          <w:szCs w:val="26"/>
        </w:rPr>
        <w:t xml:space="preserve"> и повышение </w:t>
      </w:r>
      <w:proofErr w:type="spellStart"/>
      <w:r w:rsidRPr="00AF5F49">
        <w:rPr>
          <w:sz w:val="26"/>
          <w:szCs w:val="26"/>
        </w:rPr>
        <w:t>транспортно-экспуатационного</w:t>
      </w:r>
      <w:proofErr w:type="spellEnd"/>
      <w:r w:rsidRPr="00AF5F49">
        <w:rPr>
          <w:sz w:val="26"/>
          <w:szCs w:val="26"/>
        </w:rPr>
        <w:t xml:space="preserve"> состояния дворовых, внутриквартальных подъездов и тротуаров до уровня, позволяющего обеспечить нормативные требования. </w:t>
      </w:r>
    </w:p>
    <w:p w:rsidR="00AF5F49" w:rsidRPr="00AF5F49" w:rsidRDefault="00AF5F49" w:rsidP="00AF5F49">
      <w:pPr>
        <w:pStyle w:val="2"/>
        <w:spacing w:after="0" w:line="240" w:lineRule="auto"/>
        <w:ind w:right="100" w:firstLine="709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1 608,48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100,0 %.</w:t>
      </w:r>
    </w:p>
    <w:p w:rsidR="00AF5F49" w:rsidRPr="00AF5F49" w:rsidRDefault="00AF5F49" w:rsidP="00AF5F49">
      <w:pPr>
        <w:spacing w:before="240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>«</w:t>
      </w:r>
      <w:r w:rsidRPr="00AF5F49">
        <w:rPr>
          <w:rFonts w:eastAsia="Times New Roman"/>
          <w:bCs/>
          <w:sz w:val="26"/>
          <w:szCs w:val="26"/>
        </w:rPr>
        <w:t>Ремонт тротуаров на территории городского округа Спасск-Дальний на 2022-2025 годы»</w:t>
      </w:r>
    </w:p>
    <w:tbl>
      <w:tblPr>
        <w:tblStyle w:val="af3"/>
        <w:tblW w:w="10064" w:type="dxa"/>
        <w:tblInd w:w="250" w:type="dxa"/>
        <w:tblLook w:val="04A0"/>
      </w:tblPr>
      <w:tblGrid>
        <w:gridCol w:w="567"/>
        <w:gridCol w:w="4679"/>
        <w:gridCol w:w="1134"/>
        <w:gridCol w:w="1276"/>
        <w:gridCol w:w="1134"/>
        <w:gridCol w:w="1274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68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8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1275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68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отремонтированных метров тротуарных дорожек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кв</w:t>
            </w:r>
            <w:proofErr w:type="gramStart"/>
            <w:r w:rsidRPr="00AF5F49">
              <w:rPr>
                <w:sz w:val="26"/>
                <w:szCs w:val="26"/>
              </w:rPr>
              <w:t>.м</w:t>
            </w:r>
            <w:proofErr w:type="gramEnd"/>
            <w:r w:rsidRPr="00AF5F49">
              <w:rPr>
                <w:sz w:val="26"/>
                <w:szCs w:val="26"/>
              </w:rPr>
              <w:t>етр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1130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1130</w:t>
            </w:r>
          </w:p>
        </w:tc>
        <w:tc>
          <w:tcPr>
            <w:tcW w:w="127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</w:t>
            </w:r>
          </w:p>
        </w:tc>
      </w:tr>
    </w:tbl>
    <w:p w:rsidR="00AF5F49" w:rsidRPr="00AF5F49" w:rsidRDefault="00AF5F49" w:rsidP="00AF5F49">
      <w:pPr>
        <w:pStyle w:val="aa"/>
        <w:spacing w:after="0"/>
        <w:ind w:firstLine="709"/>
        <w:jc w:val="both"/>
        <w:rPr>
          <w:rFonts w:eastAsia="Times New Roman"/>
          <w:bCs/>
          <w:sz w:val="26"/>
          <w:szCs w:val="26"/>
        </w:rPr>
      </w:pPr>
      <w:r w:rsidRPr="00AF5F49">
        <w:rPr>
          <w:rFonts w:eastAsia="Times New Roman"/>
          <w:bCs/>
          <w:sz w:val="26"/>
          <w:szCs w:val="26"/>
        </w:rPr>
        <w:t>Муниципальная программа «Безопасный город на 2022-2025 годы»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Основными целями Программы являются: обеспечение общественной безопасности; обеспечение безопасности и сохранности муниципального </w:t>
      </w:r>
      <w:r w:rsidRPr="00AF5F49">
        <w:rPr>
          <w:sz w:val="26"/>
          <w:szCs w:val="26"/>
        </w:rPr>
        <w:lastRenderedPageBreak/>
        <w:t xml:space="preserve">имущества; фиксирование </w:t>
      </w:r>
      <w:proofErr w:type="spellStart"/>
      <w:r w:rsidRPr="00AF5F49">
        <w:rPr>
          <w:sz w:val="26"/>
          <w:szCs w:val="26"/>
        </w:rPr>
        <w:t>непридвиденных</w:t>
      </w:r>
      <w:proofErr w:type="spellEnd"/>
      <w:r w:rsidRPr="00AF5F49">
        <w:rPr>
          <w:sz w:val="26"/>
          <w:szCs w:val="26"/>
        </w:rPr>
        <w:t xml:space="preserve">, чрезвычайных </w:t>
      </w:r>
      <w:proofErr w:type="spellStart"/>
      <w:r w:rsidRPr="00AF5F49">
        <w:rPr>
          <w:sz w:val="26"/>
          <w:szCs w:val="26"/>
        </w:rPr>
        <w:t>ситуаций</w:t>
      </w:r>
      <w:proofErr w:type="gramStart"/>
      <w:r w:rsidRPr="00AF5F49">
        <w:rPr>
          <w:sz w:val="26"/>
          <w:szCs w:val="26"/>
        </w:rPr>
        <w:t>,у</w:t>
      </w:r>
      <w:proofErr w:type="gramEnd"/>
      <w:r w:rsidRPr="00AF5F49">
        <w:rPr>
          <w:sz w:val="26"/>
          <w:szCs w:val="26"/>
        </w:rPr>
        <w:t>горжающих</w:t>
      </w:r>
      <w:proofErr w:type="spellEnd"/>
      <w:r w:rsidRPr="00AF5F49">
        <w:rPr>
          <w:sz w:val="26"/>
          <w:szCs w:val="26"/>
        </w:rPr>
        <w:t xml:space="preserve"> жизни, здоровью жителей городского округа.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 xml:space="preserve">Задачи Программы: установка видеокамер, с возможностью дальнейшего подключения к системе </w:t>
      </w:r>
      <w:proofErr w:type="spellStart"/>
      <w:r w:rsidRPr="00AF5F49">
        <w:rPr>
          <w:sz w:val="26"/>
          <w:szCs w:val="26"/>
        </w:rPr>
        <w:t>аппаратно-програмного</w:t>
      </w:r>
      <w:proofErr w:type="spellEnd"/>
      <w:r w:rsidRPr="00AF5F49">
        <w:rPr>
          <w:sz w:val="26"/>
          <w:szCs w:val="26"/>
        </w:rPr>
        <w:t xml:space="preserve"> комплекса «Безопасный город»; снижение количества правонарушений в общественных местах; обеспечение защиты, сохранности, целостности муниципального имущества. </w:t>
      </w:r>
    </w:p>
    <w:p w:rsidR="00AF5F49" w:rsidRPr="00AF5F49" w:rsidRDefault="00AF5F49" w:rsidP="00AF5F49">
      <w:pPr>
        <w:pStyle w:val="2"/>
        <w:spacing w:after="0" w:line="240" w:lineRule="auto"/>
        <w:ind w:right="100" w:firstLine="709"/>
        <w:jc w:val="both"/>
        <w:rPr>
          <w:sz w:val="26"/>
          <w:szCs w:val="26"/>
        </w:rPr>
      </w:pPr>
      <w:r w:rsidRPr="00AF5F49">
        <w:rPr>
          <w:spacing w:val="-1"/>
          <w:sz w:val="26"/>
          <w:szCs w:val="26"/>
        </w:rPr>
        <w:t xml:space="preserve">Общая сумма расходов на реализацию Программы в 2022 году составляет </w:t>
      </w:r>
      <w:r w:rsidRPr="00AF5F49">
        <w:rPr>
          <w:spacing w:val="-1"/>
          <w:sz w:val="26"/>
          <w:szCs w:val="26"/>
        </w:rPr>
        <w:br/>
        <w:t>896,01 тыс. руб., при плане 900,00 тыс. руб. (средства местного бюджета).</w:t>
      </w:r>
    </w:p>
    <w:p w:rsidR="00AF5F49" w:rsidRPr="00AF5F49" w:rsidRDefault="00AF5F49" w:rsidP="00AF5F49">
      <w:pPr>
        <w:ind w:firstLine="709"/>
        <w:jc w:val="both"/>
        <w:rPr>
          <w:sz w:val="26"/>
          <w:szCs w:val="26"/>
        </w:rPr>
      </w:pPr>
      <w:r w:rsidRPr="00AF5F49">
        <w:rPr>
          <w:sz w:val="26"/>
          <w:szCs w:val="26"/>
        </w:rPr>
        <w:t>Степень соответствия запланированному уровню расходов составила 99,6 %.</w:t>
      </w:r>
    </w:p>
    <w:p w:rsidR="00AF5F49" w:rsidRPr="00AF5F49" w:rsidRDefault="00AF5F49" w:rsidP="00AF5F49">
      <w:pPr>
        <w:spacing w:before="240"/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>СВЕДЕНИЯ</w:t>
      </w:r>
    </w:p>
    <w:p w:rsidR="00AF5F49" w:rsidRPr="00AF5F49" w:rsidRDefault="00AF5F49" w:rsidP="00AF5F49">
      <w:pPr>
        <w:jc w:val="center"/>
        <w:rPr>
          <w:bCs/>
          <w:sz w:val="26"/>
          <w:szCs w:val="26"/>
        </w:rPr>
      </w:pPr>
      <w:r w:rsidRPr="00AF5F49">
        <w:rPr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F5F49" w:rsidRPr="00AF5F49" w:rsidRDefault="00AF5F49" w:rsidP="00AF5F49">
      <w:pPr>
        <w:pStyle w:val="aa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AF5F49">
        <w:rPr>
          <w:bCs/>
          <w:sz w:val="26"/>
          <w:szCs w:val="26"/>
        </w:rPr>
        <w:t>«</w:t>
      </w:r>
      <w:r w:rsidRPr="00AF5F49">
        <w:rPr>
          <w:rFonts w:eastAsia="Times New Roman"/>
          <w:bCs/>
          <w:sz w:val="26"/>
          <w:szCs w:val="26"/>
        </w:rPr>
        <w:t>Безопасный город на 2022-2025 годы»</w:t>
      </w:r>
    </w:p>
    <w:tbl>
      <w:tblPr>
        <w:tblStyle w:val="af3"/>
        <w:tblW w:w="10064" w:type="dxa"/>
        <w:tblInd w:w="250" w:type="dxa"/>
        <w:tblLook w:val="04A0"/>
      </w:tblPr>
      <w:tblGrid>
        <w:gridCol w:w="567"/>
        <w:gridCol w:w="4678"/>
        <w:gridCol w:w="1134"/>
        <w:gridCol w:w="1276"/>
        <w:gridCol w:w="1134"/>
        <w:gridCol w:w="1275"/>
      </w:tblGrid>
      <w:tr w:rsidR="00AF5F49" w:rsidRPr="00AF5F49" w:rsidTr="00AF5F49">
        <w:tc>
          <w:tcPr>
            <w:tcW w:w="56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F5F49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AF5F49">
              <w:rPr>
                <w:sz w:val="26"/>
                <w:szCs w:val="26"/>
              </w:rPr>
              <w:t>/</w:t>
            </w:r>
            <w:proofErr w:type="spellStart"/>
            <w:r w:rsidRPr="00AF5F49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681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 xml:space="preserve">Ед. </w:t>
            </w:r>
            <w:proofErr w:type="spellStart"/>
            <w:r w:rsidRPr="00AF5F49">
              <w:rPr>
                <w:sz w:val="26"/>
                <w:szCs w:val="26"/>
              </w:rPr>
              <w:t>изм</w:t>
            </w:r>
            <w:proofErr w:type="spellEnd"/>
            <w:r w:rsidRPr="00AF5F49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  <w:gridSpan w:val="3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gramStart"/>
            <w:r w:rsidRPr="00AF5F49">
              <w:rPr>
                <w:sz w:val="26"/>
                <w:szCs w:val="26"/>
              </w:rPr>
              <w:t>Значения показателей индикаторов) муниципальной программы</w:t>
            </w:r>
            <w:proofErr w:type="gramEnd"/>
          </w:p>
        </w:tc>
      </w:tr>
      <w:tr w:rsidR="00AF5F49" w:rsidRPr="00AF5F49" w:rsidTr="00AF5F49">
        <w:tc>
          <w:tcPr>
            <w:tcW w:w="56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81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план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факт</w:t>
            </w:r>
          </w:p>
        </w:tc>
        <w:tc>
          <w:tcPr>
            <w:tcW w:w="1275" w:type="dxa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</w:t>
            </w:r>
          </w:p>
        </w:tc>
        <w:tc>
          <w:tcPr>
            <w:tcW w:w="468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Количество приобретенных видеокамер для мониторинга обстановки на общественных объектах территории городского округа Спасск-Дальний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AF5F49">
              <w:rPr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20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20</w:t>
            </w:r>
          </w:p>
        </w:tc>
        <w:tc>
          <w:tcPr>
            <w:tcW w:w="127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  <w:tr w:rsidR="00AF5F49" w:rsidRPr="00AF5F49" w:rsidTr="00AF5F49">
        <w:tc>
          <w:tcPr>
            <w:tcW w:w="56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2</w:t>
            </w:r>
          </w:p>
        </w:tc>
        <w:tc>
          <w:tcPr>
            <w:tcW w:w="4681" w:type="dxa"/>
            <w:vAlign w:val="center"/>
          </w:tcPr>
          <w:p w:rsidR="00AF5F49" w:rsidRPr="00AF5F49" w:rsidRDefault="00AF5F49" w:rsidP="00AF5F49">
            <w:pPr>
              <w:jc w:val="both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Доля охвата объектов на территории  городского округа Спасск-Дальний при установке камер видеонаблюдения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vAlign w:val="center"/>
          </w:tcPr>
          <w:p w:rsidR="00AF5F49" w:rsidRPr="00AF5F49" w:rsidRDefault="00AF5F49" w:rsidP="00AF5F4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70</w:t>
            </w:r>
          </w:p>
        </w:tc>
        <w:tc>
          <w:tcPr>
            <w:tcW w:w="1134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70</w:t>
            </w:r>
          </w:p>
        </w:tc>
        <w:tc>
          <w:tcPr>
            <w:tcW w:w="1275" w:type="dxa"/>
            <w:vAlign w:val="center"/>
          </w:tcPr>
          <w:p w:rsidR="00AF5F49" w:rsidRPr="00AF5F49" w:rsidRDefault="00AF5F49" w:rsidP="00AF5F49">
            <w:pPr>
              <w:jc w:val="center"/>
              <w:rPr>
                <w:sz w:val="26"/>
                <w:szCs w:val="26"/>
              </w:rPr>
            </w:pPr>
            <w:r w:rsidRPr="00AF5F49">
              <w:rPr>
                <w:sz w:val="26"/>
                <w:szCs w:val="26"/>
              </w:rPr>
              <w:t>100,0</w:t>
            </w:r>
          </w:p>
        </w:tc>
      </w:tr>
    </w:tbl>
    <w:p w:rsidR="00AF5F49" w:rsidRPr="00AF5F49" w:rsidRDefault="00AF5F49" w:rsidP="00AF5F49">
      <w:pPr>
        <w:jc w:val="center"/>
        <w:rPr>
          <w:sz w:val="26"/>
          <w:szCs w:val="26"/>
        </w:rPr>
      </w:pP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 xml:space="preserve">Финансирование муниципальных программ </w:t>
      </w: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из средств бюджета городского округа Спасск-Дальний</w:t>
      </w: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>в 2022 году</w:t>
      </w:r>
    </w:p>
    <w:p w:rsidR="00AF5F49" w:rsidRPr="00AF5F49" w:rsidRDefault="00AF5F49" w:rsidP="00AF5F49">
      <w:pPr>
        <w:jc w:val="center"/>
        <w:rPr>
          <w:sz w:val="26"/>
          <w:szCs w:val="26"/>
        </w:rPr>
      </w:pPr>
      <w:r w:rsidRPr="00AF5F49">
        <w:rPr>
          <w:sz w:val="26"/>
          <w:szCs w:val="26"/>
        </w:rPr>
        <w:t xml:space="preserve">                                                                                                                               тыс. руб.</w:t>
      </w:r>
    </w:p>
    <w:tbl>
      <w:tblPr>
        <w:tblW w:w="10256" w:type="dxa"/>
        <w:tblInd w:w="-31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485"/>
        <w:gridCol w:w="5328"/>
        <w:gridCol w:w="1417"/>
        <w:gridCol w:w="1576"/>
        <w:gridCol w:w="1450"/>
      </w:tblGrid>
      <w:tr w:rsidR="00AF5F49" w:rsidRPr="00AF5F49" w:rsidTr="00AF5F49">
        <w:trPr>
          <w:trHeight w:val="315"/>
          <w:tblHeader/>
        </w:trPr>
        <w:tc>
          <w:tcPr>
            <w:tcW w:w="485" w:type="dxa"/>
            <w:shd w:val="clear" w:color="auto" w:fill="auto"/>
            <w:vAlign w:val="center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Утверждено в бюджете</w:t>
            </w:r>
          </w:p>
        </w:tc>
        <w:tc>
          <w:tcPr>
            <w:tcW w:w="1576" w:type="dxa"/>
            <w:shd w:val="clear" w:color="000000" w:fill="FFFFFF"/>
            <w:noWrap/>
            <w:vAlign w:val="center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Профинансировано</w:t>
            </w:r>
          </w:p>
        </w:tc>
        <w:tc>
          <w:tcPr>
            <w:tcW w:w="1450" w:type="dxa"/>
            <w:shd w:val="clear" w:color="000000" w:fill="FFFFFF"/>
            <w:noWrap/>
            <w:vAlign w:val="center"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%</w:t>
            </w:r>
          </w:p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исполнения</w:t>
            </w:r>
          </w:p>
        </w:tc>
      </w:tr>
      <w:tr w:rsidR="00AF5F49" w:rsidRPr="00AF5F49" w:rsidTr="00AF5F49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2021-2024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852,30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830,63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97,5</w:t>
            </w:r>
          </w:p>
        </w:tc>
      </w:tr>
      <w:tr w:rsidR="00AF5F49" w:rsidRPr="00AF5F49" w:rsidTr="00AF5F49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"Защита населения и территории от чрезвычайных ситуаций, обеспечение пожарной безопасности людей на водных объектах городского округа Спасск-Дальний" на 2021-2024 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9 944,33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9 566,60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96,2</w:t>
            </w:r>
          </w:p>
        </w:tc>
      </w:tr>
      <w:tr w:rsidR="00AF5F49" w:rsidRPr="00AF5F49" w:rsidTr="00AF5F49">
        <w:trPr>
          <w:trHeight w:val="503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"Обеспечение реализации муниципальной программы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9 361,03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8 993,62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96,1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 xml:space="preserve">Подпрограмма "Снижение рисков и смягчение последствий чрезвычайных ситуаций природного характера в городском округе Спасск-Дальний"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578,30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567,98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98,2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 Обеспечение безопасности людей на водных объектах городского округа Спасск-Дальний"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732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"Обеспечение первичных мер пожарной безопасности на территории городского округа Спасск-Дальний на 2021-2024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60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59,43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99,1</w:t>
            </w:r>
          </w:p>
        </w:tc>
      </w:tr>
      <w:tr w:rsidR="00AF5F49" w:rsidRPr="00AF5F49" w:rsidTr="00AF5F49">
        <w:trPr>
          <w:trHeight w:val="578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"Развитие образования городского округа Спасск-Дальний" на 2022-2025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325 480,55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321 767,56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98,9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"Развитие общедоступного бесплатного дошкольного образования в муниципальных дошкольных образовательных учреждениях" на 2022-2025годы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123 189,93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122 770,87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99,7</w:t>
            </w:r>
          </w:p>
        </w:tc>
      </w:tr>
      <w:tr w:rsidR="00AF5F49" w:rsidRPr="00AF5F49" w:rsidTr="00AF5F49">
        <w:trPr>
          <w:trHeight w:val="126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"Развитие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в муниципальных общеобразовательных учреждениях" на 2022-2025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103 284,60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100 798,35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97,6</w:t>
            </w:r>
          </w:p>
        </w:tc>
      </w:tr>
      <w:tr w:rsidR="00AF5F49" w:rsidRPr="00AF5F49" w:rsidTr="00AF5F49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"Развитие дополнительного образования в муниципальных общеобразовательных учреждениях дополнительного образования" на 2022-2025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35 689,33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35 486,98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99,4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"Прочие мероприятия в сфере образования в городском округе Спасск-Дальний" на 2022-2025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36 764,13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36 627,67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99,6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"Укрепление материально-технической базы образовательных учреждений городского округа Спасск-Дальний" на 2022-2025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14 473,23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14 473,22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"Пожарная безопасность образовательных учреждений городского округа Спасск-Дальний" на 2022-2025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3 153,74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3 103,20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98,4</w:t>
            </w:r>
          </w:p>
        </w:tc>
      </w:tr>
      <w:tr w:rsidR="00AF5F49" w:rsidRPr="00AF5F49" w:rsidTr="00AF5F49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"Антитеррор" на 2022-2025 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7 339,32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6 921,40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94,3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"Организация каникулярного отдыха и занятости детей и подростков в городском округе Спасск-Дальний " на 2022-2025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1 586,27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1 585,87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"Формирование законопослушного поведения участников дорожного движения на территории муниципального образования городской округ Спасск-Дальний на 2020-</w:t>
            </w:r>
            <w:r w:rsidRPr="00AF5F49">
              <w:rPr>
                <w:bCs/>
                <w:sz w:val="26"/>
                <w:szCs w:val="26"/>
              </w:rPr>
              <w:lastRenderedPageBreak/>
              <w:t>2022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lastRenderedPageBreak/>
              <w:t>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*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lastRenderedPageBreak/>
              <w:t>6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"Переселение граждан из аварийного жилищного фонда городского округа Спасск-Дальний на  2019- 2025"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*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7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"Улучшение освещенности городского округа Спасск-Дальний в 2020-2025 годах"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10 766,43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10 736,52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99,7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8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"Строительство, реконструкция, модернизация, капитальный ремонт объектов водопроводно-канализационного хозяйства" на 2019-2024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1 756,21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1 756,19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9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"Благоустройство территории городского округа Спасск-Дальний на 2021-2025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12 623,72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12 334,35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97,7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 Благоустройство городского округа Спасск-Дальний"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11 288,72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11 001,25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97,5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"Озеленение"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1 335,0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1 331,10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99,9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</w:t>
            </w:r>
            <w:proofErr w:type="gramStart"/>
            <w:r w:rsidRPr="00AF5F49">
              <w:rPr>
                <w:bCs/>
                <w:sz w:val="26"/>
                <w:szCs w:val="26"/>
              </w:rPr>
              <w:t>"С</w:t>
            </w:r>
            <w:proofErr w:type="gramEnd"/>
            <w:r w:rsidRPr="00AF5F49">
              <w:rPr>
                <w:bCs/>
                <w:sz w:val="26"/>
                <w:szCs w:val="26"/>
              </w:rPr>
              <w:t>одержание улично-дорожной сети городского округа Спасск-Дальний на 2021-2025г.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20 669,80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20 298,69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98,2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11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 Формирование современной городской среды городского округа Спасск-Дальний на 2018-2027 годы.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4 590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3 917,38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85,4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12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"Ремонт муниципального жилого фонда в городском округе Спасск-Дальний" на 2019-2025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5 122,87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4 856,98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94,8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13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"Обустройство пешеходных переходов в городском округе Спасск-Дальний на 2015-2025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*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14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 Комплексное обслуживание, энергосбережение и повышение энергетической эффективности муниципальных бюджетных учреждений  городского округа Спасск-Дальний на 2021-2025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7 530,50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7 530,05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15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</w:t>
            </w:r>
            <w:r w:rsidRPr="00AF5F49">
              <w:rPr>
                <w:sz w:val="26"/>
                <w:szCs w:val="26"/>
              </w:rPr>
              <w:t xml:space="preserve"> </w:t>
            </w:r>
            <w:r w:rsidRPr="00AF5F49">
              <w:rPr>
                <w:bCs/>
                <w:sz w:val="26"/>
                <w:szCs w:val="26"/>
              </w:rPr>
              <w:t>Газификация муниципального образования  городской округ Спасск-Дальний на 2021-2025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*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t>16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"Капитальный ремонт и ремонт автомобильных дорог общего пользования и внутриквартальных проездов на территории городского округа Спасск-Дальний на 2020- 2025г."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34 698,24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29 351,7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84,6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  <w:r w:rsidRPr="00AF5F49">
              <w:rPr>
                <w:bCs/>
                <w:iCs/>
                <w:sz w:val="26"/>
                <w:szCs w:val="26"/>
              </w:rPr>
              <w:lastRenderedPageBreak/>
              <w:t>17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"Внесение изменений в Генеральный план и Правила землепользования и застройки городского округа Спасск-Дальний на 2021-2022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800,0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800,0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"Развитие малого и среднего предпринимательства на территории городского округа Спасск-Дальний" на 2020-2025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500,0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500,0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552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19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"Развитие культуры городского округа Спасск-Дальний на 2018-2024 годы"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70 374,43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68 905,40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97,9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"Пожарная безопасность в муниципальных учреждениях культуры городского округа Спасск-Дальний" на 2018-2024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287,0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282,31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98,4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"Комплектование книжных фондов муниципальных библиотек городского округа Спасск-Дальний на 2018-2024 годы"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*</w:t>
            </w:r>
          </w:p>
        </w:tc>
      </w:tr>
      <w:tr w:rsidR="00AF5F49" w:rsidRPr="00AF5F49" w:rsidTr="00AF5F49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"Памятники истории и культуры на 2018- 2024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962,16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962,16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"Антитеррор" на 2018-2024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810,0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705,6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87,1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 xml:space="preserve">Подпрограмма "Укрепление материально-технической базы учреждений культуры городского округа Спасск-Дальний" на 2018-2024годы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1 800,0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1 794,45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99,7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"Финансовое обеспечение выполнения муниципального задания по оказанию услуг учреждений культуры городского округа Спасск-Дальний" на 2018-2024годы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53 610,31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52 298,29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97,6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Финансовое обеспечение МКУ "Централизованная бухгалтерия учреждений культуры" на 2018-2024годы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12 874,96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12 832,59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99,7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"Доступная среда для инвалидов на территории городского округа Спасск-Дальний" на 2018-2024 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20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«Развитие муниципальной службы в городском округе Спасск-Дальний на 2017-2024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124,0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115,8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93,4</w:t>
            </w:r>
          </w:p>
        </w:tc>
      </w:tr>
      <w:tr w:rsidR="00AF5F49" w:rsidRPr="00AF5F49" w:rsidTr="00AF5F49">
        <w:trPr>
          <w:trHeight w:val="78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«Программа противодействия коррупции в городском округе Спасск-Дальний на 2022-2025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36,0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36,0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lastRenderedPageBreak/>
              <w:t>22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«Профилактика экстремистских проявлений в сферах межнациональных, межконфессиональных и общественно – политических отношений на территории городского округа Спасск-Дальний на 2017-2025 года»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15,0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15,0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«Доступная среда для инвалидов на территории городского округа Спасск-Дальний» на 2018-2025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15,0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15,0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24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«Укрепление общественного здоровья на территории городского округа Спасск-Дальний на 2022-2025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60,0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20,4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34,0</w:t>
            </w:r>
          </w:p>
        </w:tc>
      </w:tr>
      <w:tr w:rsidR="00AF5F49" w:rsidRPr="00AF5F49" w:rsidTr="00AF5F49">
        <w:trPr>
          <w:trHeight w:val="803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25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«Информатизация и обеспечение информационной безопасности Администрации городского округа Спасск-Дальний»2017-2025 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3 840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3 802,73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99,0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26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«Молодежная политика» городского округа Спасск-Дальний на 2022-2024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710,0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710,0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«Молодежь Спасска»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670,0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670,0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«Спасск без наркотиков»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20,0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20,0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«Профилактика правонарушений»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20,0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20,0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«Обеспечение жильем молодых семей городского округа Спасск-Дальний» на 2022-2025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2 000,00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2 000,00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28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«Развитие физической культуры и спорта городского округа Спасск-Дальний на 2022-2024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90 264,72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86 837,41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96,2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«Развитие физической культуры и массового спорта в городском округе Спасск-Дальний</w:t>
            </w:r>
            <w:r w:rsidRPr="00AF5F49">
              <w:rPr>
                <w:bCs/>
                <w:sz w:val="26"/>
                <w:szCs w:val="26"/>
              </w:rPr>
              <w:t xml:space="preserve"> на 2022-2024 годы»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11 035,88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10 997,85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99,7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"Подготовка спортивного  резерва городского округа Спасск-Дальний" на 2022-2024 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71 441,29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68 246,03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95,5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« Финансовое обеспечение МКУ «Централизованная бухгалтерия спортивных учреждений</w:t>
            </w:r>
            <w:proofErr w:type="gramStart"/>
            <w:r w:rsidRPr="00AF5F49">
              <w:rPr>
                <w:iCs/>
                <w:sz w:val="26"/>
                <w:szCs w:val="26"/>
              </w:rPr>
              <w:t>»</w:t>
            </w:r>
            <w:r w:rsidRPr="00AF5F49">
              <w:rPr>
                <w:bCs/>
                <w:sz w:val="26"/>
                <w:szCs w:val="26"/>
              </w:rPr>
              <w:t>н</w:t>
            </w:r>
            <w:proofErr w:type="gramEnd"/>
            <w:r w:rsidRPr="00AF5F49">
              <w:rPr>
                <w:bCs/>
                <w:sz w:val="26"/>
                <w:szCs w:val="26"/>
              </w:rPr>
              <w:t>а 2022-2024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4 309,72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4 305,77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99,9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«Развитие спортивной инфраструктуры городского округа Спасск-Дальний на 2022-2024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3 349,47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3 159,4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94,3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Подпрограмма « Организация отдыха и занятости детей и подростков в городском округе Спасск-Дальний» 2022-2024гг.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128,36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128,36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iCs/>
                <w:sz w:val="26"/>
                <w:szCs w:val="26"/>
              </w:rPr>
            </w:pPr>
            <w:r w:rsidRPr="00AF5F49">
              <w:rPr>
                <w:i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lastRenderedPageBreak/>
              <w:t>29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«Управление и распоряжение муниципальным имуществом, составляющим муниципальную казну городского округа Спасск-Дальний на 2020-2024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6 971,67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6 945,16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99,6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30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«Формирование земельных участков на территории городского округа Спасск-Дальний на 2021-2025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680,0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624,07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91,8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"Создание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Спасск-Дальний на 2020 - 2024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*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«Ремонт тротуаров на территории городского округа Спасск-Дальний на 2022-2025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1 608,48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1 608,48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100,0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МП «Завершение строительства коллектора      К-5 с реконструкцией коллектора К-3 и строительством дамбы от ул. </w:t>
            </w:r>
            <w:proofErr w:type="gramStart"/>
            <w:r w:rsidRPr="00AF5F49">
              <w:rPr>
                <w:bCs/>
                <w:sz w:val="26"/>
                <w:szCs w:val="26"/>
              </w:rPr>
              <w:t>Комсомольская</w:t>
            </w:r>
            <w:proofErr w:type="gramEnd"/>
            <w:r w:rsidRPr="00AF5F49">
              <w:rPr>
                <w:bCs/>
                <w:sz w:val="26"/>
                <w:szCs w:val="26"/>
              </w:rPr>
              <w:t xml:space="preserve"> до ул. Кустовиновская в г. Спасск-Дальний Приморского края на 2017-2024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*</w:t>
            </w:r>
          </w:p>
        </w:tc>
      </w:tr>
      <w:tr w:rsidR="00AF5F49" w:rsidRPr="00AF5F49" w:rsidTr="00AF5F49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34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МП «Безопасный город на 2022-2025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900,0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896,01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99,6</w:t>
            </w:r>
          </w:p>
        </w:tc>
      </w:tr>
      <w:tr w:rsidR="00AF5F49" w:rsidRPr="00AF5F49" w:rsidTr="00AF5F49">
        <w:trPr>
          <w:trHeight w:val="315"/>
        </w:trPr>
        <w:tc>
          <w:tcPr>
            <w:tcW w:w="485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AF5F49" w:rsidRPr="00AF5F49" w:rsidRDefault="00AF5F49" w:rsidP="00AF5F49">
            <w:pPr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612 994,25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596 837,54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AF5F49" w:rsidRPr="00AF5F49" w:rsidRDefault="00AF5F49" w:rsidP="00AF5F49">
            <w:pPr>
              <w:jc w:val="right"/>
              <w:rPr>
                <w:bCs/>
                <w:sz w:val="26"/>
                <w:szCs w:val="26"/>
              </w:rPr>
            </w:pPr>
            <w:r w:rsidRPr="00AF5F49">
              <w:rPr>
                <w:bCs/>
                <w:sz w:val="26"/>
                <w:szCs w:val="26"/>
              </w:rPr>
              <w:t>97,4</w:t>
            </w:r>
          </w:p>
        </w:tc>
      </w:tr>
    </w:tbl>
    <w:p w:rsidR="00AF5F49" w:rsidRPr="00AF5F49" w:rsidRDefault="00AF5F49" w:rsidP="00AF5F49">
      <w:pPr>
        <w:jc w:val="both"/>
        <w:rPr>
          <w:sz w:val="26"/>
          <w:szCs w:val="26"/>
        </w:rPr>
      </w:pPr>
    </w:p>
    <w:p w:rsidR="00CC0206" w:rsidRPr="00AF5F49" w:rsidRDefault="00CC0206" w:rsidP="00AF5F49">
      <w:pPr>
        <w:ind w:firstLine="708"/>
        <w:jc w:val="both"/>
        <w:rPr>
          <w:sz w:val="26"/>
          <w:szCs w:val="26"/>
        </w:rPr>
      </w:pPr>
    </w:p>
    <w:p w:rsidR="00AF5F49" w:rsidRPr="00AF5F49" w:rsidRDefault="00AF5F49">
      <w:pPr>
        <w:ind w:firstLine="708"/>
        <w:jc w:val="both"/>
        <w:rPr>
          <w:sz w:val="26"/>
          <w:szCs w:val="26"/>
        </w:rPr>
      </w:pPr>
    </w:p>
    <w:sectPr w:rsidR="00AF5F49" w:rsidRPr="00AF5F49" w:rsidSect="009468E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0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FA4012"/>
    <w:lvl w:ilvl="0">
      <w:numFmt w:val="decimal"/>
      <w:lvlText w:val="*"/>
      <w:lvlJc w:val="left"/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360287D"/>
    <w:multiLevelType w:val="hybridMultilevel"/>
    <w:tmpl w:val="4D10D784"/>
    <w:lvl w:ilvl="0" w:tplc="A7FE3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2049E6"/>
    <w:multiLevelType w:val="hybridMultilevel"/>
    <w:tmpl w:val="F94C60DE"/>
    <w:lvl w:ilvl="0" w:tplc="7ABAD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CD2C61"/>
    <w:multiLevelType w:val="hybridMultilevel"/>
    <w:tmpl w:val="9E82786A"/>
    <w:lvl w:ilvl="0" w:tplc="684E0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DA1129C"/>
    <w:multiLevelType w:val="hybridMultilevel"/>
    <w:tmpl w:val="E8EA1CFE"/>
    <w:lvl w:ilvl="0" w:tplc="AD1EF2C4">
      <w:start w:val="6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A35A65"/>
    <w:multiLevelType w:val="hybridMultilevel"/>
    <w:tmpl w:val="FE1E6744"/>
    <w:lvl w:ilvl="0" w:tplc="60227730">
      <w:start w:val="1"/>
      <w:numFmt w:val="decimal"/>
      <w:lvlText w:val="%1."/>
      <w:lvlJc w:val="left"/>
      <w:pPr>
        <w:ind w:left="2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6" w:hanging="360"/>
      </w:pPr>
    </w:lvl>
    <w:lvl w:ilvl="2" w:tplc="0419001B" w:tentative="1">
      <w:start w:val="1"/>
      <w:numFmt w:val="lowerRoman"/>
      <w:lvlText w:val="%3."/>
      <w:lvlJc w:val="right"/>
      <w:pPr>
        <w:ind w:left="4206" w:hanging="180"/>
      </w:pPr>
    </w:lvl>
    <w:lvl w:ilvl="3" w:tplc="0419000F" w:tentative="1">
      <w:start w:val="1"/>
      <w:numFmt w:val="decimal"/>
      <w:lvlText w:val="%4."/>
      <w:lvlJc w:val="left"/>
      <w:pPr>
        <w:ind w:left="4926" w:hanging="360"/>
      </w:pPr>
    </w:lvl>
    <w:lvl w:ilvl="4" w:tplc="04190019" w:tentative="1">
      <w:start w:val="1"/>
      <w:numFmt w:val="lowerLetter"/>
      <w:lvlText w:val="%5."/>
      <w:lvlJc w:val="left"/>
      <w:pPr>
        <w:ind w:left="5646" w:hanging="360"/>
      </w:pPr>
    </w:lvl>
    <w:lvl w:ilvl="5" w:tplc="0419001B" w:tentative="1">
      <w:start w:val="1"/>
      <w:numFmt w:val="lowerRoman"/>
      <w:lvlText w:val="%6."/>
      <w:lvlJc w:val="right"/>
      <w:pPr>
        <w:ind w:left="6366" w:hanging="180"/>
      </w:pPr>
    </w:lvl>
    <w:lvl w:ilvl="6" w:tplc="0419000F" w:tentative="1">
      <w:start w:val="1"/>
      <w:numFmt w:val="decimal"/>
      <w:lvlText w:val="%7."/>
      <w:lvlJc w:val="left"/>
      <w:pPr>
        <w:ind w:left="7086" w:hanging="360"/>
      </w:pPr>
    </w:lvl>
    <w:lvl w:ilvl="7" w:tplc="04190019" w:tentative="1">
      <w:start w:val="1"/>
      <w:numFmt w:val="lowerLetter"/>
      <w:lvlText w:val="%8."/>
      <w:lvlJc w:val="left"/>
      <w:pPr>
        <w:ind w:left="7806" w:hanging="360"/>
      </w:pPr>
    </w:lvl>
    <w:lvl w:ilvl="8" w:tplc="0419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7">
    <w:nsid w:val="13AC74BB"/>
    <w:multiLevelType w:val="hybridMultilevel"/>
    <w:tmpl w:val="026AE86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254144"/>
    <w:multiLevelType w:val="hybridMultilevel"/>
    <w:tmpl w:val="FCD86FFA"/>
    <w:lvl w:ilvl="0" w:tplc="041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9210ECB2">
      <w:start w:val="1"/>
      <w:numFmt w:val="decimal"/>
      <w:lvlText w:val="%2)"/>
      <w:lvlJc w:val="left"/>
      <w:pPr>
        <w:ind w:left="17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1AD92EFD"/>
    <w:multiLevelType w:val="hybridMultilevel"/>
    <w:tmpl w:val="A2A04CE4"/>
    <w:lvl w:ilvl="0" w:tplc="26FCF77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AE745DA"/>
    <w:multiLevelType w:val="hybridMultilevel"/>
    <w:tmpl w:val="2C30820A"/>
    <w:lvl w:ilvl="0" w:tplc="5D0638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4423969"/>
    <w:multiLevelType w:val="hybridMultilevel"/>
    <w:tmpl w:val="FE5249C2"/>
    <w:lvl w:ilvl="0" w:tplc="06E4D1F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5C06D90"/>
    <w:multiLevelType w:val="hybridMultilevel"/>
    <w:tmpl w:val="0E1A4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523CB"/>
    <w:multiLevelType w:val="hybridMultilevel"/>
    <w:tmpl w:val="979243F4"/>
    <w:lvl w:ilvl="0" w:tplc="93AA7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B104C07"/>
    <w:multiLevelType w:val="hybridMultilevel"/>
    <w:tmpl w:val="48B25BEE"/>
    <w:lvl w:ilvl="0" w:tplc="697064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2C4C188F"/>
    <w:multiLevelType w:val="hybridMultilevel"/>
    <w:tmpl w:val="681A2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0D0970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8717AD"/>
    <w:multiLevelType w:val="hybridMultilevel"/>
    <w:tmpl w:val="EBCEEC44"/>
    <w:lvl w:ilvl="0" w:tplc="0419000F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8">
    <w:nsid w:val="330F7DCB"/>
    <w:multiLevelType w:val="hybridMultilevel"/>
    <w:tmpl w:val="8D30F790"/>
    <w:lvl w:ilvl="0" w:tplc="7D42CD5A">
      <w:start w:val="1"/>
      <w:numFmt w:val="decimal"/>
      <w:lvlText w:val="%1."/>
      <w:lvlJc w:val="left"/>
      <w:pPr>
        <w:ind w:left="1860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34A30293"/>
    <w:multiLevelType w:val="hybridMultilevel"/>
    <w:tmpl w:val="30824D9E"/>
    <w:lvl w:ilvl="0" w:tplc="A5E61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AE6F66"/>
    <w:multiLevelType w:val="hybridMultilevel"/>
    <w:tmpl w:val="F3663268"/>
    <w:lvl w:ilvl="0" w:tplc="C89820B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1">
    <w:nsid w:val="38984DA9"/>
    <w:multiLevelType w:val="hybridMultilevel"/>
    <w:tmpl w:val="65B2B67C"/>
    <w:lvl w:ilvl="0" w:tplc="B8E0F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BC93EC9"/>
    <w:multiLevelType w:val="hybridMultilevel"/>
    <w:tmpl w:val="2D600910"/>
    <w:lvl w:ilvl="0" w:tplc="2FDC75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802D30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624EC3"/>
    <w:multiLevelType w:val="hybridMultilevel"/>
    <w:tmpl w:val="E8581ABC"/>
    <w:lvl w:ilvl="0" w:tplc="7B18DCB6">
      <w:start w:val="1"/>
      <w:numFmt w:val="decimal"/>
      <w:lvlText w:val="%1."/>
      <w:lvlJc w:val="left"/>
      <w:pPr>
        <w:ind w:left="1068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3A67E84"/>
    <w:multiLevelType w:val="hybridMultilevel"/>
    <w:tmpl w:val="B02870CC"/>
    <w:lvl w:ilvl="0" w:tplc="684E0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494B139B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A4F0B86"/>
    <w:multiLevelType w:val="hybridMultilevel"/>
    <w:tmpl w:val="874264F4"/>
    <w:lvl w:ilvl="0" w:tplc="1E1A2FD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C510043"/>
    <w:multiLevelType w:val="hybridMultilevel"/>
    <w:tmpl w:val="2E224400"/>
    <w:lvl w:ilvl="0" w:tplc="F834A004">
      <w:start w:val="1"/>
      <w:numFmt w:val="decimal"/>
      <w:lvlText w:val="%1."/>
      <w:lvlJc w:val="left"/>
      <w:pPr>
        <w:ind w:left="145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9">
    <w:nsid w:val="4DC53BD5"/>
    <w:multiLevelType w:val="hybridMultilevel"/>
    <w:tmpl w:val="8B82A31E"/>
    <w:lvl w:ilvl="0" w:tplc="BCFEF20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E0727BC"/>
    <w:multiLevelType w:val="hybridMultilevel"/>
    <w:tmpl w:val="65BC68D8"/>
    <w:lvl w:ilvl="0" w:tplc="CADE27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08257E9"/>
    <w:multiLevelType w:val="hybridMultilevel"/>
    <w:tmpl w:val="79228C2C"/>
    <w:lvl w:ilvl="0" w:tplc="0C546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460278B"/>
    <w:multiLevelType w:val="hybridMultilevel"/>
    <w:tmpl w:val="97A8728E"/>
    <w:lvl w:ilvl="0" w:tplc="34483BC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56F4209"/>
    <w:multiLevelType w:val="hybridMultilevel"/>
    <w:tmpl w:val="072EE5F4"/>
    <w:lvl w:ilvl="0" w:tplc="59C40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70F196D"/>
    <w:multiLevelType w:val="hybridMultilevel"/>
    <w:tmpl w:val="86DC1860"/>
    <w:lvl w:ilvl="0" w:tplc="86F63362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5">
    <w:nsid w:val="58347D2B"/>
    <w:multiLevelType w:val="multilevel"/>
    <w:tmpl w:val="FD96EC1E"/>
    <w:lvl w:ilvl="0">
      <w:start w:val="1"/>
      <w:numFmt w:val="decimal"/>
      <w:lvlText w:val="%1."/>
      <w:lvlJc w:val="left"/>
      <w:pPr>
        <w:ind w:left="1752" w:hanging="1065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4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7" w:hanging="2160"/>
      </w:pPr>
      <w:rPr>
        <w:rFonts w:hint="default"/>
      </w:rPr>
    </w:lvl>
  </w:abstractNum>
  <w:abstractNum w:abstractNumId="36">
    <w:nsid w:val="5D7A5A63"/>
    <w:multiLevelType w:val="hybridMultilevel"/>
    <w:tmpl w:val="9EE09084"/>
    <w:lvl w:ilvl="0" w:tplc="2592B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2435F83"/>
    <w:multiLevelType w:val="hybridMultilevel"/>
    <w:tmpl w:val="B8D2F3EE"/>
    <w:lvl w:ilvl="0" w:tplc="6A84A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6825350"/>
    <w:multiLevelType w:val="hybridMultilevel"/>
    <w:tmpl w:val="46B292B2"/>
    <w:lvl w:ilvl="0" w:tplc="F1828720">
      <w:start w:val="1"/>
      <w:numFmt w:val="decimal"/>
      <w:lvlText w:val="%1."/>
      <w:lvlJc w:val="left"/>
      <w:pPr>
        <w:ind w:left="38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8" w:hanging="360"/>
      </w:pPr>
    </w:lvl>
    <w:lvl w:ilvl="2" w:tplc="0419001B" w:tentative="1">
      <w:start w:val="1"/>
      <w:numFmt w:val="lowerRoman"/>
      <w:lvlText w:val="%3."/>
      <w:lvlJc w:val="right"/>
      <w:pPr>
        <w:ind w:left="4608" w:hanging="180"/>
      </w:pPr>
    </w:lvl>
    <w:lvl w:ilvl="3" w:tplc="0419000F" w:tentative="1">
      <w:start w:val="1"/>
      <w:numFmt w:val="decimal"/>
      <w:lvlText w:val="%4."/>
      <w:lvlJc w:val="left"/>
      <w:pPr>
        <w:ind w:left="5328" w:hanging="360"/>
      </w:pPr>
    </w:lvl>
    <w:lvl w:ilvl="4" w:tplc="04190019" w:tentative="1">
      <w:start w:val="1"/>
      <w:numFmt w:val="lowerLetter"/>
      <w:lvlText w:val="%5."/>
      <w:lvlJc w:val="left"/>
      <w:pPr>
        <w:ind w:left="6048" w:hanging="360"/>
      </w:pPr>
    </w:lvl>
    <w:lvl w:ilvl="5" w:tplc="0419001B" w:tentative="1">
      <w:start w:val="1"/>
      <w:numFmt w:val="lowerRoman"/>
      <w:lvlText w:val="%6."/>
      <w:lvlJc w:val="right"/>
      <w:pPr>
        <w:ind w:left="6768" w:hanging="180"/>
      </w:pPr>
    </w:lvl>
    <w:lvl w:ilvl="6" w:tplc="0419000F" w:tentative="1">
      <w:start w:val="1"/>
      <w:numFmt w:val="decimal"/>
      <w:lvlText w:val="%7."/>
      <w:lvlJc w:val="left"/>
      <w:pPr>
        <w:ind w:left="7488" w:hanging="360"/>
      </w:pPr>
    </w:lvl>
    <w:lvl w:ilvl="7" w:tplc="04190019" w:tentative="1">
      <w:start w:val="1"/>
      <w:numFmt w:val="lowerLetter"/>
      <w:lvlText w:val="%8."/>
      <w:lvlJc w:val="left"/>
      <w:pPr>
        <w:ind w:left="8208" w:hanging="360"/>
      </w:pPr>
    </w:lvl>
    <w:lvl w:ilvl="8" w:tplc="0419001B" w:tentative="1">
      <w:start w:val="1"/>
      <w:numFmt w:val="lowerRoman"/>
      <w:lvlText w:val="%9."/>
      <w:lvlJc w:val="right"/>
      <w:pPr>
        <w:ind w:left="8928" w:hanging="180"/>
      </w:pPr>
    </w:lvl>
  </w:abstractNum>
  <w:abstractNum w:abstractNumId="39">
    <w:nsid w:val="6C8201ED"/>
    <w:multiLevelType w:val="hybridMultilevel"/>
    <w:tmpl w:val="5D46BB68"/>
    <w:lvl w:ilvl="0" w:tplc="1152B52E">
      <w:start w:val="1"/>
      <w:numFmt w:val="decimal"/>
      <w:lvlText w:val="%1."/>
      <w:lvlJc w:val="left"/>
      <w:pPr>
        <w:ind w:left="1325" w:hanging="615"/>
      </w:pPr>
      <w:rPr>
        <w:rFonts w:hint="default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6846DB"/>
    <w:multiLevelType w:val="hybridMultilevel"/>
    <w:tmpl w:val="76B09E70"/>
    <w:lvl w:ilvl="0" w:tplc="EDC8A7A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F6954BF"/>
    <w:multiLevelType w:val="hybridMultilevel"/>
    <w:tmpl w:val="FB84790E"/>
    <w:lvl w:ilvl="0" w:tplc="1C5EA42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075162C"/>
    <w:multiLevelType w:val="hybridMultilevel"/>
    <w:tmpl w:val="84CE3830"/>
    <w:lvl w:ilvl="0" w:tplc="BC1CEF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74396F6D"/>
    <w:multiLevelType w:val="hybridMultilevel"/>
    <w:tmpl w:val="AF7A7EF4"/>
    <w:lvl w:ilvl="0" w:tplc="A1C0CF84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44">
    <w:nsid w:val="7B511D19"/>
    <w:multiLevelType w:val="hybridMultilevel"/>
    <w:tmpl w:val="5B3A262E"/>
    <w:lvl w:ilvl="0" w:tplc="A1606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3"/>
  </w:num>
  <w:num w:numId="2">
    <w:abstractNumId w:val="28"/>
  </w:num>
  <w:num w:numId="3">
    <w:abstractNumId w:val="35"/>
  </w:num>
  <w:num w:numId="4">
    <w:abstractNumId w:val="27"/>
  </w:num>
  <w:num w:numId="5">
    <w:abstractNumId w:val="18"/>
  </w:num>
  <w:num w:numId="6">
    <w:abstractNumId w:val="13"/>
  </w:num>
  <w:num w:numId="7">
    <w:abstractNumId w:val="42"/>
  </w:num>
  <w:num w:numId="8">
    <w:abstractNumId w:val="38"/>
  </w:num>
  <w:num w:numId="9">
    <w:abstractNumId w:val="33"/>
  </w:num>
  <w:num w:numId="10">
    <w:abstractNumId w:val="6"/>
  </w:num>
  <w:num w:numId="11">
    <w:abstractNumId w:val="15"/>
  </w:num>
  <w:num w:numId="12">
    <w:abstractNumId w:val="17"/>
  </w:num>
  <w:num w:numId="13">
    <w:abstractNumId w:val="1"/>
  </w:num>
  <w:num w:numId="14">
    <w:abstractNumId w:val="12"/>
  </w:num>
  <w:num w:numId="15">
    <w:abstractNumId w:val="4"/>
  </w:num>
  <w:num w:numId="16">
    <w:abstractNumId w:val="25"/>
  </w:num>
  <w:num w:numId="17">
    <w:abstractNumId w:val="36"/>
  </w:num>
  <w:num w:numId="18">
    <w:abstractNumId w:val="14"/>
  </w:num>
  <w:num w:numId="19">
    <w:abstractNumId w:val="37"/>
  </w:num>
  <w:num w:numId="20">
    <w:abstractNumId w:val="41"/>
  </w:num>
  <w:num w:numId="21">
    <w:abstractNumId w:val="3"/>
  </w:num>
  <w:num w:numId="22">
    <w:abstractNumId w:val="22"/>
  </w:num>
  <w:num w:numId="23">
    <w:abstractNumId w:val="31"/>
  </w:num>
  <w:num w:numId="24">
    <w:abstractNumId w:val="11"/>
  </w:num>
  <w:num w:numId="25">
    <w:abstractNumId w:val="5"/>
  </w:num>
  <w:num w:numId="26">
    <w:abstractNumId w:val="19"/>
  </w:num>
  <w:num w:numId="27">
    <w:abstractNumId w:val="44"/>
  </w:num>
  <w:num w:numId="28">
    <w:abstractNumId w:val="26"/>
  </w:num>
  <w:num w:numId="29">
    <w:abstractNumId w:val="16"/>
  </w:num>
  <w:num w:numId="30">
    <w:abstractNumId w:val="23"/>
  </w:num>
  <w:num w:numId="31">
    <w:abstractNumId w:val="21"/>
  </w:num>
  <w:num w:numId="32">
    <w:abstractNumId w:val="32"/>
  </w:num>
  <w:num w:numId="33">
    <w:abstractNumId w:val="20"/>
  </w:num>
  <w:num w:numId="34">
    <w:abstractNumId w:val="2"/>
  </w:num>
  <w:num w:numId="35">
    <w:abstractNumId w:val="30"/>
  </w:num>
  <w:num w:numId="36">
    <w:abstractNumId w:val="29"/>
  </w:num>
  <w:num w:numId="37">
    <w:abstractNumId w:val="34"/>
  </w:num>
  <w:num w:numId="38">
    <w:abstractNumId w:val="10"/>
  </w:num>
  <w:num w:numId="39">
    <w:abstractNumId w:val="7"/>
  </w:num>
  <w:num w:numId="40">
    <w:abstractNumId w:val="40"/>
  </w:num>
  <w:num w:numId="41">
    <w:abstractNumId w:val="24"/>
  </w:num>
  <w:num w:numId="42">
    <w:abstractNumId w:val="8"/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07224"/>
    <w:rsid w:val="00010212"/>
    <w:rsid w:val="00021E7D"/>
    <w:rsid w:val="0002676C"/>
    <w:rsid w:val="000314FD"/>
    <w:rsid w:val="00036463"/>
    <w:rsid w:val="000446BD"/>
    <w:rsid w:val="00050CE3"/>
    <w:rsid w:val="000815B3"/>
    <w:rsid w:val="000C056A"/>
    <w:rsid w:val="000C0572"/>
    <w:rsid w:val="001068DA"/>
    <w:rsid w:val="00112048"/>
    <w:rsid w:val="00151AE2"/>
    <w:rsid w:val="00164388"/>
    <w:rsid w:val="001757C0"/>
    <w:rsid w:val="001B6EE9"/>
    <w:rsid w:val="00225131"/>
    <w:rsid w:val="002334DE"/>
    <w:rsid w:val="00236287"/>
    <w:rsid w:val="0026035C"/>
    <w:rsid w:val="002B347F"/>
    <w:rsid w:val="002B6C37"/>
    <w:rsid w:val="002C0C3E"/>
    <w:rsid w:val="002D73EB"/>
    <w:rsid w:val="002E5DEA"/>
    <w:rsid w:val="00317AD6"/>
    <w:rsid w:val="00320548"/>
    <w:rsid w:val="00367EC1"/>
    <w:rsid w:val="00383EDD"/>
    <w:rsid w:val="003C2F4E"/>
    <w:rsid w:val="00401327"/>
    <w:rsid w:val="0045238E"/>
    <w:rsid w:val="00457BDB"/>
    <w:rsid w:val="00461EAE"/>
    <w:rsid w:val="00463E8E"/>
    <w:rsid w:val="00470AF3"/>
    <w:rsid w:val="004801B0"/>
    <w:rsid w:val="00480B9E"/>
    <w:rsid w:val="00482315"/>
    <w:rsid w:val="00491D71"/>
    <w:rsid w:val="004960C3"/>
    <w:rsid w:val="004C4AE2"/>
    <w:rsid w:val="00503F32"/>
    <w:rsid w:val="00504A61"/>
    <w:rsid w:val="005124D5"/>
    <w:rsid w:val="00516025"/>
    <w:rsid w:val="00555950"/>
    <w:rsid w:val="00560E16"/>
    <w:rsid w:val="00572EFD"/>
    <w:rsid w:val="005A5F1B"/>
    <w:rsid w:val="005C13E3"/>
    <w:rsid w:val="00604FEA"/>
    <w:rsid w:val="006200D8"/>
    <w:rsid w:val="00690C18"/>
    <w:rsid w:val="0069182D"/>
    <w:rsid w:val="006A0E10"/>
    <w:rsid w:val="006A25A5"/>
    <w:rsid w:val="006A759E"/>
    <w:rsid w:val="006E35C2"/>
    <w:rsid w:val="006F33CF"/>
    <w:rsid w:val="006F7F45"/>
    <w:rsid w:val="0072206E"/>
    <w:rsid w:val="00731512"/>
    <w:rsid w:val="00770F0C"/>
    <w:rsid w:val="00775373"/>
    <w:rsid w:val="0078564A"/>
    <w:rsid w:val="00792E91"/>
    <w:rsid w:val="0079689A"/>
    <w:rsid w:val="007A3F1F"/>
    <w:rsid w:val="007A47B7"/>
    <w:rsid w:val="007B58B7"/>
    <w:rsid w:val="007E6A2D"/>
    <w:rsid w:val="007F160B"/>
    <w:rsid w:val="00811172"/>
    <w:rsid w:val="0084264A"/>
    <w:rsid w:val="0086375E"/>
    <w:rsid w:val="008A2F0E"/>
    <w:rsid w:val="008A32EB"/>
    <w:rsid w:val="008B3978"/>
    <w:rsid w:val="008F62CA"/>
    <w:rsid w:val="008F6F9B"/>
    <w:rsid w:val="009341AA"/>
    <w:rsid w:val="009468E1"/>
    <w:rsid w:val="00946FBE"/>
    <w:rsid w:val="00950E40"/>
    <w:rsid w:val="009775DB"/>
    <w:rsid w:val="00977A77"/>
    <w:rsid w:val="009A63BF"/>
    <w:rsid w:val="009B187A"/>
    <w:rsid w:val="009B5525"/>
    <w:rsid w:val="009C2DA2"/>
    <w:rsid w:val="009D1209"/>
    <w:rsid w:val="009E4239"/>
    <w:rsid w:val="00A14856"/>
    <w:rsid w:val="00A40055"/>
    <w:rsid w:val="00A70E4C"/>
    <w:rsid w:val="00A84DD2"/>
    <w:rsid w:val="00AB5B5D"/>
    <w:rsid w:val="00AF5F49"/>
    <w:rsid w:val="00AF6641"/>
    <w:rsid w:val="00B05AA3"/>
    <w:rsid w:val="00B16FA1"/>
    <w:rsid w:val="00B177F6"/>
    <w:rsid w:val="00B22438"/>
    <w:rsid w:val="00B37A37"/>
    <w:rsid w:val="00B40C58"/>
    <w:rsid w:val="00B71B5D"/>
    <w:rsid w:val="00B955F0"/>
    <w:rsid w:val="00BC284A"/>
    <w:rsid w:val="00BD2439"/>
    <w:rsid w:val="00BD5571"/>
    <w:rsid w:val="00BE258E"/>
    <w:rsid w:val="00BE63DC"/>
    <w:rsid w:val="00BF5094"/>
    <w:rsid w:val="00C12F53"/>
    <w:rsid w:val="00C26596"/>
    <w:rsid w:val="00C60811"/>
    <w:rsid w:val="00C671E5"/>
    <w:rsid w:val="00C976AC"/>
    <w:rsid w:val="00CA3936"/>
    <w:rsid w:val="00CC0206"/>
    <w:rsid w:val="00CD3DDB"/>
    <w:rsid w:val="00D718E7"/>
    <w:rsid w:val="00DC0272"/>
    <w:rsid w:val="00DF4760"/>
    <w:rsid w:val="00E2789C"/>
    <w:rsid w:val="00E451C7"/>
    <w:rsid w:val="00E51075"/>
    <w:rsid w:val="00E61261"/>
    <w:rsid w:val="00E85EB9"/>
    <w:rsid w:val="00EC0849"/>
    <w:rsid w:val="00F04477"/>
    <w:rsid w:val="00F45211"/>
    <w:rsid w:val="00F54F32"/>
    <w:rsid w:val="00F6455B"/>
    <w:rsid w:val="00F70422"/>
    <w:rsid w:val="00F82423"/>
    <w:rsid w:val="00F863E8"/>
    <w:rsid w:val="00FB230B"/>
    <w:rsid w:val="00FB3A78"/>
    <w:rsid w:val="00FD55A2"/>
    <w:rsid w:val="00F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5F49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F49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968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89A"/>
    <w:rPr>
      <w:rFonts w:ascii="Tahoma" w:eastAsia="TextBook" w:hAnsi="Tahoma" w:cs="Tahoma"/>
      <w:sz w:val="16"/>
      <w:szCs w:val="16"/>
      <w:lang w:eastAsia="ru-RU"/>
    </w:rPr>
  </w:style>
  <w:style w:type="paragraph" w:styleId="a6">
    <w:name w:val="annotation text"/>
    <w:basedOn w:val="a"/>
    <w:link w:val="a7"/>
    <w:rsid w:val="00BF5094"/>
    <w:rPr>
      <w:rFonts w:eastAsia="Times New Roman"/>
      <w:sz w:val="24"/>
      <w:szCs w:val="24"/>
      <w:lang w:val="en-US" w:eastAsia="en-US"/>
    </w:rPr>
  </w:style>
  <w:style w:type="character" w:customStyle="1" w:styleId="a7">
    <w:name w:val="Текст примечания Знак"/>
    <w:basedOn w:val="a0"/>
    <w:link w:val="a6"/>
    <w:rsid w:val="00BF509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link w:val="a9"/>
    <w:uiPriority w:val="34"/>
    <w:qFormat/>
    <w:rsid w:val="00F0447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locked/>
    <w:rsid w:val="00AF5F49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semiHidden/>
    <w:rsid w:val="00AF5F49"/>
    <w:pPr>
      <w:widowControl w:val="0"/>
      <w:suppressAutoHyphens/>
      <w:spacing w:after="120"/>
    </w:pPr>
    <w:rPr>
      <w:rFonts w:eastAsia="Arial Unicode MS"/>
      <w:kern w:val="1"/>
      <w:sz w:val="24"/>
      <w:szCs w:val="24"/>
    </w:rPr>
  </w:style>
  <w:style w:type="character" w:customStyle="1" w:styleId="ab">
    <w:name w:val="Основной текст Знак"/>
    <w:basedOn w:val="a0"/>
    <w:link w:val="aa"/>
    <w:semiHidden/>
    <w:rsid w:val="00AF5F49"/>
    <w:rPr>
      <w:rFonts w:ascii="Times New Roman" w:eastAsia="Arial Unicode MS" w:hAnsi="Times New Roman" w:cs="Times New Roman"/>
      <w:kern w:val="1"/>
      <w:sz w:val="24"/>
      <w:szCs w:val="24"/>
      <w:lang w:eastAsia="ru-RU"/>
    </w:rPr>
  </w:style>
  <w:style w:type="paragraph" w:customStyle="1" w:styleId="Default">
    <w:name w:val="Default"/>
    <w:qFormat/>
    <w:rsid w:val="00AF5F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AF5F49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AF5F49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AF5F49"/>
    <w:pPr>
      <w:tabs>
        <w:tab w:val="center" w:pos="4677"/>
        <w:tab w:val="right" w:pos="9355"/>
      </w:tabs>
    </w:pPr>
    <w:rPr>
      <w:rFonts w:ascii="Calibri" w:eastAsia="Times New Roman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AF5F49"/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AF5F49"/>
    <w:rPr>
      <w:rFonts w:ascii="Calibri" w:eastAsia="Times New Roman" w:hAnsi="Calibri" w:cs="Times New Roman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AF5F49"/>
    <w:pPr>
      <w:spacing w:after="120" w:line="276" w:lineRule="auto"/>
      <w:ind w:left="283"/>
    </w:pPr>
    <w:rPr>
      <w:rFonts w:ascii="Calibri" w:eastAsia="Times New Roman" w:hAnsi="Calibri"/>
      <w:sz w:val="22"/>
      <w:szCs w:val="22"/>
    </w:rPr>
  </w:style>
  <w:style w:type="paragraph" w:customStyle="1" w:styleId="ConsPlusNormal">
    <w:name w:val="ConsPlusNormal"/>
    <w:link w:val="ConsPlusNormal0"/>
    <w:rsid w:val="00AF5F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F5F4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rsid w:val="00AF5F49"/>
    <w:pPr>
      <w:spacing w:before="100" w:beforeAutospacing="1" w:after="100" w:afterAutospacing="1" w:line="280" w:lineRule="atLeast"/>
    </w:pPr>
    <w:rPr>
      <w:rFonts w:ascii="Tahoma" w:eastAsia="Times New Roman" w:hAnsi="Tahoma" w:cs="Tahoma"/>
      <w:color w:val="CCCCCC"/>
      <w:sz w:val="22"/>
      <w:szCs w:val="22"/>
    </w:rPr>
  </w:style>
  <w:style w:type="paragraph" w:customStyle="1" w:styleId="Style3">
    <w:name w:val="Style3"/>
    <w:basedOn w:val="a"/>
    <w:uiPriority w:val="99"/>
    <w:rsid w:val="00AF5F49"/>
    <w:pPr>
      <w:widowControl w:val="0"/>
      <w:autoSpaceDE w:val="0"/>
      <w:autoSpaceDN w:val="0"/>
      <w:adjustRightInd w:val="0"/>
      <w:spacing w:line="321" w:lineRule="exact"/>
      <w:ind w:firstLine="713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F5F49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AF5F49"/>
    <w:pPr>
      <w:widowControl w:val="0"/>
      <w:autoSpaceDE w:val="0"/>
      <w:autoSpaceDN w:val="0"/>
      <w:adjustRightInd w:val="0"/>
      <w:spacing w:line="341" w:lineRule="exact"/>
      <w:ind w:firstLine="701"/>
      <w:jc w:val="both"/>
    </w:pPr>
    <w:rPr>
      <w:rFonts w:eastAsia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F5F49"/>
    <w:rPr>
      <w:rFonts w:ascii="Times New Roman" w:hAnsi="Times New Roman" w:cs="Times New Roman" w:hint="default"/>
      <w:spacing w:val="20"/>
      <w:sz w:val="26"/>
      <w:szCs w:val="26"/>
    </w:rPr>
  </w:style>
  <w:style w:type="table" w:styleId="af3">
    <w:name w:val="Table Grid"/>
    <w:basedOn w:val="a1"/>
    <w:rsid w:val="00AF5F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5F4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AF5F4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AF5F49"/>
    <w:pPr>
      <w:spacing w:after="120" w:line="276" w:lineRule="auto"/>
    </w:pPr>
    <w:rPr>
      <w:rFonts w:ascii="Calibri" w:eastAsia="Times New Roman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F5F4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f4">
    <w:name w:val="Содержимое таблицы"/>
    <w:basedOn w:val="a"/>
    <w:rsid w:val="00AF5F49"/>
    <w:pPr>
      <w:widowControl w:val="0"/>
      <w:suppressLineNumbers/>
      <w:suppressAutoHyphens/>
      <w:spacing w:before="200"/>
      <w:ind w:firstLine="709"/>
      <w:jc w:val="both"/>
    </w:pPr>
    <w:rPr>
      <w:rFonts w:eastAsia="Arial Unicode MS"/>
      <w:color w:val="000000"/>
      <w:spacing w:val="-1"/>
      <w:w w:val="108"/>
      <w:kern w:val="2"/>
      <w:sz w:val="24"/>
      <w:szCs w:val="24"/>
      <w:lang w:val="en-US" w:eastAsia="en-US" w:bidi="en-US"/>
    </w:rPr>
  </w:style>
  <w:style w:type="paragraph" w:customStyle="1" w:styleId="ConsPlusTitle">
    <w:name w:val="ConsPlusTitle"/>
    <w:rsid w:val="00AF5F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gen1">
    <w:name w:val="gen1"/>
    <w:rsid w:val="00AF5F49"/>
    <w:rPr>
      <w:color w:val="000000"/>
      <w:sz w:val="18"/>
      <w:szCs w:val="18"/>
    </w:rPr>
  </w:style>
  <w:style w:type="paragraph" w:styleId="af5">
    <w:name w:val="No Spacing"/>
    <w:aliases w:val="для таблиц,Без интервала2"/>
    <w:link w:val="af6"/>
    <w:uiPriority w:val="1"/>
    <w:qFormat/>
    <w:rsid w:val="00AF5F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Без интервала Знак"/>
    <w:aliases w:val="для таблиц Знак,Без интервала2 Знак"/>
    <w:basedOn w:val="a0"/>
    <w:link w:val="af5"/>
    <w:uiPriority w:val="1"/>
    <w:rsid w:val="00AF5F49"/>
    <w:rPr>
      <w:rFonts w:ascii="Calibri" w:eastAsia="Times New Roman" w:hAnsi="Calibri" w:cs="Times New Roman"/>
      <w:lang w:eastAsia="ru-RU"/>
    </w:rPr>
  </w:style>
  <w:style w:type="paragraph" w:customStyle="1" w:styleId="msonormalmailrucssattributepostfix">
    <w:name w:val="msonormal_mailru_css_attribute_postfix"/>
    <w:basedOn w:val="a"/>
    <w:rsid w:val="00AF5F4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2">
    <w:name w:val="Body Text 2"/>
    <w:basedOn w:val="a"/>
    <w:link w:val="20"/>
    <w:rsid w:val="00AF5F4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F5F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AF5F49"/>
  </w:style>
  <w:style w:type="character" w:customStyle="1" w:styleId="Bodytext2">
    <w:name w:val="Body text (2)_"/>
    <w:basedOn w:val="a0"/>
    <w:link w:val="Bodytext20"/>
    <w:rsid w:val="00AF5F49"/>
    <w:rPr>
      <w:rFonts w:ascii="Franklin Gothic Book" w:eastAsia="Franklin Gothic Book" w:hAnsi="Franklin Gothic Book" w:cs="Franklin Gothic Book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F49"/>
    <w:pPr>
      <w:widowControl w:val="0"/>
      <w:shd w:val="clear" w:color="auto" w:fill="FFFFFF"/>
      <w:spacing w:after="2760" w:line="0" w:lineRule="atLeast"/>
      <w:ind w:hanging="360"/>
    </w:pPr>
    <w:rPr>
      <w:rFonts w:ascii="Franklin Gothic Book" w:eastAsia="Franklin Gothic Book" w:hAnsi="Franklin Gothic Book" w:cs="Franklin Gothic Book"/>
      <w:sz w:val="26"/>
      <w:szCs w:val="26"/>
      <w:lang w:eastAsia="en-US"/>
    </w:rPr>
  </w:style>
  <w:style w:type="character" w:customStyle="1" w:styleId="Bodytext2Calibri14ptItalic">
    <w:name w:val="Body text (2) + Calibri;14 pt;Italic"/>
    <w:basedOn w:val="Bodytext2"/>
    <w:rsid w:val="00AF5F49"/>
    <w:rPr>
      <w:rFonts w:ascii="Calibri" w:eastAsia="Calibri" w:hAnsi="Calibri" w:cs="Calibri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212ptBoldSmallCaps">
    <w:name w:val="Body text (2) + 12 pt;Bold;Small Caps"/>
    <w:basedOn w:val="Bodytext2"/>
    <w:rsid w:val="00AF5F49"/>
    <w:rPr>
      <w:b/>
      <w:b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AF5F49"/>
    <w:rPr>
      <w:rFonts w:eastAsia="Calibri" w:cs="Calibri"/>
      <w:i/>
      <w:iCs/>
      <w:sz w:val="28"/>
      <w:szCs w:val="28"/>
      <w:shd w:val="clear" w:color="auto" w:fill="FFFFFF"/>
    </w:rPr>
  </w:style>
  <w:style w:type="paragraph" w:customStyle="1" w:styleId="Bodytext80">
    <w:name w:val="Body text (8)"/>
    <w:basedOn w:val="a"/>
    <w:link w:val="Bodytext8"/>
    <w:rsid w:val="00AF5F49"/>
    <w:pPr>
      <w:widowControl w:val="0"/>
      <w:shd w:val="clear" w:color="auto" w:fill="FFFFFF"/>
      <w:spacing w:line="341" w:lineRule="exact"/>
      <w:ind w:hanging="360"/>
      <w:jc w:val="both"/>
    </w:pPr>
    <w:rPr>
      <w:rFonts w:asciiTheme="minorHAnsi" w:eastAsia="Calibri" w:hAnsiTheme="minorHAnsi" w:cs="Calibri"/>
      <w:i/>
      <w:iCs/>
      <w:szCs w:val="28"/>
      <w:lang w:eastAsia="en-US"/>
    </w:rPr>
  </w:style>
  <w:style w:type="character" w:customStyle="1" w:styleId="Bodytext8FranklinGothicBook13ptNotItalic">
    <w:name w:val="Body text (8) + Franklin Gothic Book;13 pt;Not Italic"/>
    <w:basedOn w:val="Bodytext8"/>
    <w:rsid w:val="00AF5F49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AF5F49"/>
    <w:rPr>
      <w:rFonts w:ascii="Franklin Gothic Book" w:eastAsia="Franklin Gothic Book" w:hAnsi="Franklin Gothic Book" w:cs="Franklin Gothic Book"/>
      <w:b/>
      <w:bCs/>
      <w:shd w:val="clear" w:color="auto" w:fill="FFFFFF"/>
    </w:rPr>
  </w:style>
  <w:style w:type="paragraph" w:customStyle="1" w:styleId="Bodytext90">
    <w:name w:val="Body text (9)"/>
    <w:basedOn w:val="a"/>
    <w:link w:val="Bodytext9"/>
    <w:rsid w:val="00AF5F49"/>
    <w:pPr>
      <w:widowControl w:val="0"/>
      <w:shd w:val="clear" w:color="auto" w:fill="FFFFFF"/>
      <w:spacing w:line="341" w:lineRule="exact"/>
      <w:ind w:hanging="360"/>
      <w:jc w:val="both"/>
    </w:pPr>
    <w:rPr>
      <w:rFonts w:ascii="Franklin Gothic Book" w:eastAsia="Franklin Gothic Book" w:hAnsi="Franklin Gothic Book" w:cs="Franklin Gothic Book"/>
      <w:b/>
      <w:bCs/>
      <w:sz w:val="22"/>
      <w:szCs w:val="22"/>
      <w:lang w:eastAsia="en-US"/>
    </w:rPr>
  </w:style>
  <w:style w:type="character" w:customStyle="1" w:styleId="Bodytext913ptNotBold">
    <w:name w:val="Body text (9) + 13 pt;Not Bold"/>
    <w:basedOn w:val="Bodytext9"/>
    <w:rsid w:val="00AF5F49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Bodytext9SmallCaps">
    <w:name w:val="Body text (9) + Small Caps"/>
    <w:basedOn w:val="Bodytext9"/>
    <w:rsid w:val="00AF5F49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8FranklinGothicBook15ptNotItalic">
    <w:name w:val="Body text (8) + Franklin Gothic Book;15 pt;Not Italic"/>
    <w:basedOn w:val="Bodytext8"/>
    <w:rsid w:val="00AF5F49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Bodytext295ptSmallCaps">
    <w:name w:val="Body text (2) + 9;5 pt;Small Caps"/>
    <w:basedOn w:val="a0"/>
    <w:rsid w:val="00AF5F49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7">
    <w:name w:val="Прижатый влево"/>
    <w:basedOn w:val="a"/>
    <w:next w:val="a"/>
    <w:rsid w:val="00AF5F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8">
    <w:name w:val="Strong"/>
    <w:basedOn w:val="a0"/>
    <w:qFormat/>
    <w:rsid w:val="00AF5F49"/>
    <w:rPr>
      <w:b/>
      <w:bCs/>
    </w:rPr>
  </w:style>
  <w:style w:type="paragraph" w:customStyle="1" w:styleId="31">
    <w:name w:val="Основной текст с отступом 31"/>
    <w:basedOn w:val="a"/>
    <w:rsid w:val="00AF5F49"/>
    <w:pPr>
      <w:suppressAutoHyphens/>
      <w:spacing w:line="240" w:lineRule="atLeast"/>
      <w:ind w:firstLine="567"/>
      <w:jc w:val="both"/>
    </w:pPr>
    <w:rPr>
      <w:rFonts w:eastAsia="Times New Roman"/>
      <w:lang w:eastAsia="ar-SA"/>
    </w:rPr>
  </w:style>
  <w:style w:type="paragraph" w:customStyle="1" w:styleId="mm8nw">
    <w:name w:val="mm8nw"/>
    <w:basedOn w:val="a"/>
    <w:rsid w:val="00AF5F4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phjq">
    <w:name w:val="_2phjq"/>
    <w:basedOn w:val="a0"/>
    <w:rsid w:val="00AF5F49"/>
  </w:style>
  <w:style w:type="character" w:customStyle="1" w:styleId="21">
    <w:name w:val="Основной текст (2)_"/>
    <w:basedOn w:val="a0"/>
    <w:link w:val="22"/>
    <w:rsid w:val="00AF5F4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F5F49"/>
    <w:pPr>
      <w:widowControl w:val="0"/>
      <w:shd w:val="clear" w:color="auto" w:fill="FFFFFF"/>
      <w:spacing w:line="456" w:lineRule="exact"/>
      <w:ind w:firstLine="740"/>
      <w:jc w:val="both"/>
    </w:pPr>
    <w:rPr>
      <w:rFonts w:eastAsiaTheme="minorHAnsi" w:cstheme="minorBidi"/>
      <w:sz w:val="26"/>
      <w:szCs w:val="26"/>
      <w:lang w:eastAsia="en-US"/>
    </w:rPr>
  </w:style>
  <w:style w:type="character" w:styleId="af9">
    <w:name w:val="Emphasis"/>
    <w:uiPriority w:val="20"/>
    <w:qFormat/>
    <w:rsid w:val="00AF5F49"/>
    <w:rPr>
      <w:caps/>
      <w:color w:val="243F60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B4D5-50E6-49C4-B86C-0805A004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15589</Words>
  <Characters>88862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72</cp:revision>
  <cp:lastPrinted>2023-05-02T00:58:00Z</cp:lastPrinted>
  <dcterms:created xsi:type="dcterms:W3CDTF">2013-03-18T05:59:00Z</dcterms:created>
  <dcterms:modified xsi:type="dcterms:W3CDTF">2023-05-02T02:49:00Z</dcterms:modified>
</cp:coreProperties>
</file>