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7B382" w14:textId="77777777" w:rsidR="001E5F93" w:rsidRPr="00491A14" w:rsidRDefault="00650544" w:rsidP="00394083">
      <w:pPr>
        <w:jc w:val="center"/>
      </w:pPr>
      <w:r w:rsidRPr="000E6AAB">
        <w:rPr>
          <w:noProof/>
        </w:rPr>
        <w:drawing>
          <wp:anchor distT="0" distB="0" distL="114300" distR="114300" simplePos="0" relativeHeight="251658240" behindDoc="1" locked="0" layoutInCell="1" allowOverlap="1" wp14:anchorId="5BD7FAAF" wp14:editId="42094A71">
            <wp:simplePos x="0" y="0"/>
            <wp:positionH relativeFrom="column">
              <wp:posOffset>2758440</wp:posOffset>
            </wp:positionH>
            <wp:positionV relativeFrom="paragraph">
              <wp:posOffset>-73660</wp:posOffset>
            </wp:positionV>
            <wp:extent cx="472440" cy="670560"/>
            <wp:effectExtent l="0" t="0" r="0" b="0"/>
            <wp:wrapNone/>
            <wp:docPr id="1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0E5EFC" w14:textId="77777777" w:rsidR="00E55AB7" w:rsidRPr="006F62DE" w:rsidRDefault="00E55AB7">
      <w:pPr>
        <w:pStyle w:val="1"/>
        <w:rPr>
          <w:sz w:val="16"/>
          <w:szCs w:val="16"/>
        </w:rPr>
      </w:pPr>
    </w:p>
    <w:p w14:paraId="49DD52AD" w14:textId="77777777" w:rsidR="00BC540A" w:rsidRDefault="00BC540A" w:rsidP="00677CE2">
      <w:pPr>
        <w:pStyle w:val="1"/>
        <w:rPr>
          <w:sz w:val="26"/>
          <w:szCs w:val="26"/>
        </w:rPr>
      </w:pPr>
    </w:p>
    <w:p w14:paraId="4A80922A" w14:textId="77777777" w:rsidR="00BC540A" w:rsidRDefault="00BC540A" w:rsidP="00677CE2">
      <w:pPr>
        <w:pStyle w:val="1"/>
        <w:rPr>
          <w:sz w:val="26"/>
          <w:szCs w:val="26"/>
        </w:rPr>
      </w:pPr>
    </w:p>
    <w:p w14:paraId="1FBE7516" w14:textId="77777777" w:rsidR="00BC540A" w:rsidRPr="00BC540A" w:rsidRDefault="00BC540A" w:rsidP="00677CE2">
      <w:pPr>
        <w:pStyle w:val="1"/>
        <w:rPr>
          <w:sz w:val="12"/>
          <w:szCs w:val="12"/>
        </w:rPr>
      </w:pPr>
    </w:p>
    <w:p w14:paraId="445EE4CE" w14:textId="4174250F" w:rsidR="00677CE2" w:rsidRPr="00491A14" w:rsidRDefault="00677CE2" w:rsidP="00677CE2">
      <w:pPr>
        <w:pStyle w:val="1"/>
        <w:rPr>
          <w:sz w:val="26"/>
          <w:szCs w:val="26"/>
        </w:rPr>
      </w:pPr>
      <w:r w:rsidRPr="00491A14">
        <w:rPr>
          <w:sz w:val="26"/>
          <w:szCs w:val="26"/>
        </w:rPr>
        <w:t xml:space="preserve">АДМИНИСТРАЦИЯ </w:t>
      </w:r>
    </w:p>
    <w:p w14:paraId="077C84F6" w14:textId="77777777" w:rsidR="00677CE2" w:rsidRDefault="00677CE2" w:rsidP="00677CE2">
      <w:pPr>
        <w:pStyle w:val="3"/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Pr="00491A14">
        <w:rPr>
          <w:sz w:val="26"/>
          <w:szCs w:val="26"/>
        </w:rPr>
        <w:t xml:space="preserve"> ОКРУГА </w:t>
      </w:r>
    </w:p>
    <w:p w14:paraId="4F0587D7" w14:textId="77777777" w:rsidR="00677CE2" w:rsidRPr="002605EA" w:rsidRDefault="00677CE2" w:rsidP="00677CE2">
      <w:pPr>
        <w:pStyle w:val="3"/>
        <w:rPr>
          <w:b w:val="0"/>
          <w:bCs/>
          <w:sz w:val="26"/>
          <w:szCs w:val="26"/>
        </w:rPr>
      </w:pPr>
      <w:r w:rsidRPr="00491A14">
        <w:rPr>
          <w:sz w:val="26"/>
          <w:szCs w:val="26"/>
        </w:rPr>
        <w:t xml:space="preserve">СПАССК-ДАЛЬНИЙ </w:t>
      </w:r>
      <w:r w:rsidRPr="002605EA">
        <w:rPr>
          <w:sz w:val="26"/>
          <w:szCs w:val="26"/>
        </w:rPr>
        <w:t>ПРИМОРСКОГО КРАЯ</w:t>
      </w:r>
    </w:p>
    <w:p w14:paraId="0264E2E5" w14:textId="77777777" w:rsidR="00BC540A" w:rsidRPr="00516347" w:rsidRDefault="00BC540A" w:rsidP="00BC540A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73610B55" w14:textId="77777777" w:rsidR="00BC540A" w:rsidRPr="00F3728E" w:rsidRDefault="00BC540A" w:rsidP="00BC540A">
      <w:pPr>
        <w:jc w:val="center"/>
        <w:rPr>
          <w:b/>
        </w:rPr>
      </w:pPr>
      <w:r w:rsidRPr="00F3728E">
        <w:rPr>
          <w:b/>
        </w:rPr>
        <w:t>ПОСТАНОВЛЕНИЕ</w:t>
      </w:r>
    </w:p>
    <w:p w14:paraId="6CFCB929" w14:textId="330C67F2" w:rsidR="00BC540A" w:rsidRPr="00B62E92" w:rsidRDefault="00BC540A" w:rsidP="00BC540A">
      <w:pPr>
        <w:rPr>
          <w:sz w:val="26"/>
          <w:szCs w:val="26"/>
        </w:rPr>
      </w:pPr>
      <w:r>
        <w:rPr>
          <w:sz w:val="26"/>
          <w:szCs w:val="26"/>
        </w:rPr>
        <w:t>22</w:t>
      </w:r>
      <w:r w:rsidRPr="00B62E92">
        <w:rPr>
          <w:sz w:val="26"/>
          <w:szCs w:val="26"/>
        </w:rPr>
        <w:t xml:space="preserve"> апреля 2026 г.</w:t>
      </w:r>
      <w:r w:rsidRPr="00B31E02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             </w:t>
      </w:r>
      <w:r w:rsidRPr="00B31E02">
        <w:rPr>
          <w:sz w:val="22"/>
          <w:szCs w:val="22"/>
        </w:rPr>
        <w:t xml:space="preserve">        г. Спасск-Дальний             </w:t>
      </w:r>
      <w:r>
        <w:rPr>
          <w:sz w:val="22"/>
          <w:szCs w:val="22"/>
        </w:rPr>
        <w:t xml:space="preserve">    </w:t>
      </w:r>
      <w:r w:rsidRPr="00B31E02">
        <w:rPr>
          <w:sz w:val="22"/>
          <w:szCs w:val="22"/>
        </w:rPr>
        <w:t xml:space="preserve">                              </w:t>
      </w:r>
      <w:r w:rsidRPr="00B62E92">
        <w:rPr>
          <w:sz w:val="26"/>
          <w:szCs w:val="26"/>
        </w:rPr>
        <w:t>№ 1</w:t>
      </w:r>
      <w:r>
        <w:rPr>
          <w:sz w:val="26"/>
          <w:szCs w:val="26"/>
        </w:rPr>
        <w:t>5</w:t>
      </w:r>
      <w:r>
        <w:rPr>
          <w:sz w:val="26"/>
          <w:szCs w:val="26"/>
        </w:rPr>
        <w:t>28</w:t>
      </w:r>
      <w:r w:rsidRPr="00B62E92">
        <w:rPr>
          <w:sz w:val="26"/>
          <w:szCs w:val="26"/>
        </w:rPr>
        <w:t>-па</w:t>
      </w:r>
    </w:p>
    <w:p w14:paraId="36583F6C" w14:textId="77777777" w:rsidR="00BC540A" w:rsidRPr="00B31E02" w:rsidRDefault="00BC540A" w:rsidP="00BC540A">
      <w:pPr>
        <w:pStyle w:val="afc"/>
        <w:spacing w:after="0" w:line="360" w:lineRule="auto"/>
        <w:ind w:left="720" w:right="714"/>
        <w:jc w:val="center"/>
        <w:rPr>
          <w:b/>
          <w:sz w:val="26"/>
          <w:szCs w:val="26"/>
        </w:rPr>
      </w:pPr>
    </w:p>
    <w:p w14:paraId="63BE87F2" w14:textId="77777777" w:rsidR="00BC540A" w:rsidRDefault="00FF3994" w:rsidP="00BC540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</w:t>
      </w:r>
      <w:r w:rsidR="005715DE"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 xml:space="preserve">дминистрации </w:t>
      </w:r>
    </w:p>
    <w:p w14:paraId="59B360AD" w14:textId="148A6CDB" w:rsidR="00BC540A" w:rsidRDefault="00FF3994" w:rsidP="00BC540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муниципального округа Спасск-Дальний от 23 марта 2026 г</w:t>
      </w:r>
      <w:r w:rsidR="00BC540A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</w:p>
    <w:p w14:paraId="2577E8A5" w14:textId="77777777" w:rsidR="00BC540A" w:rsidRDefault="00BC540A" w:rsidP="00BC540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№ 1090-па </w:t>
      </w:r>
      <w:r w:rsidR="00FF3994">
        <w:rPr>
          <w:b/>
          <w:sz w:val="26"/>
          <w:szCs w:val="26"/>
        </w:rPr>
        <w:t>«</w:t>
      </w:r>
      <w:r w:rsidR="00FF3994" w:rsidRPr="00FF3994">
        <w:rPr>
          <w:b/>
          <w:sz w:val="26"/>
          <w:szCs w:val="26"/>
        </w:rPr>
        <w:t xml:space="preserve">Об утверждении Порядка оказания материальной </w:t>
      </w:r>
    </w:p>
    <w:p w14:paraId="1504D9D9" w14:textId="77777777" w:rsidR="00BC540A" w:rsidRDefault="00FF3994" w:rsidP="00BC540A">
      <w:pPr>
        <w:jc w:val="center"/>
        <w:rPr>
          <w:b/>
          <w:sz w:val="26"/>
          <w:szCs w:val="26"/>
        </w:rPr>
      </w:pPr>
      <w:r w:rsidRPr="00FF3994">
        <w:rPr>
          <w:b/>
          <w:sz w:val="26"/>
          <w:szCs w:val="26"/>
        </w:rPr>
        <w:t xml:space="preserve">помощи за счет средств резервного фонда администрации </w:t>
      </w:r>
    </w:p>
    <w:p w14:paraId="2893FE29" w14:textId="77777777" w:rsidR="00BC540A" w:rsidRDefault="00FF3994" w:rsidP="00BC540A">
      <w:pPr>
        <w:jc w:val="center"/>
        <w:rPr>
          <w:b/>
          <w:sz w:val="26"/>
          <w:szCs w:val="26"/>
        </w:rPr>
      </w:pPr>
      <w:r w:rsidRPr="00FF3994">
        <w:rPr>
          <w:b/>
          <w:sz w:val="26"/>
          <w:szCs w:val="26"/>
        </w:rPr>
        <w:t xml:space="preserve">муниципального округа Спасск-Дальний отдельным категориям </w:t>
      </w:r>
    </w:p>
    <w:p w14:paraId="0785DA0D" w14:textId="77777777" w:rsidR="00BC540A" w:rsidRDefault="00FF3994" w:rsidP="00BC540A">
      <w:pPr>
        <w:jc w:val="center"/>
        <w:rPr>
          <w:b/>
          <w:sz w:val="26"/>
          <w:szCs w:val="26"/>
        </w:rPr>
      </w:pPr>
      <w:r w:rsidRPr="00FF3994">
        <w:rPr>
          <w:b/>
          <w:sz w:val="26"/>
          <w:szCs w:val="26"/>
        </w:rPr>
        <w:t xml:space="preserve">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Украины, отражением вооруженного вторжения на территорию Российской </w:t>
      </w:r>
    </w:p>
    <w:p w14:paraId="05C92080" w14:textId="7E98D13A" w:rsidR="00BC540A" w:rsidRDefault="00FF3994" w:rsidP="00BC540A">
      <w:pPr>
        <w:jc w:val="center"/>
        <w:rPr>
          <w:b/>
          <w:sz w:val="26"/>
          <w:szCs w:val="26"/>
        </w:rPr>
      </w:pPr>
      <w:r w:rsidRPr="00FF3994">
        <w:rPr>
          <w:b/>
          <w:sz w:val="26"/>
          <w:szCs w:val="26"/>
        </w:rPr>
        <w:t xml:space="preserve">Федерации, вооруженной провокацией на Государственной границе Российской Федерации и приграничных территориях субъектов </w:t>
      </w:r>
    </w:p>
    <w:p w14:paraId="7FCAA7DB" w14:textId="77777777" w:rsidR="00BC540A" w:rsidRDefault="00FF3994" w:rsidP="00BC540A">
      <w:pPr>
        <w:jc w:val="center"/>
        <w:rPr>
          <w:b/>
          <w:sz w:val="26"/>
          <w:szCs w:val="26"/>
        </w:rPr>
      </w:pPr>
      <w:r w:rsidRPr="00FF3994">
        <w:rPr>
          <w:b/>
          <w:sz w:val="26"/>
          <w:szCs w:val="26"/>
        </w:rPr>
        <w:t xml:space="preserve">Российской Федерации, прилегающих к районам проведения </w:t>
      </w:r>
    </w:p>
    <w:p w14:paraId="0566AC9C" w14:textId="77777777" w:rsidR="00BC540A" w:rsidRDefault="00FF3994" w:rsidP="00BC540A">
      <w:pPr>
        <w:jc w:val="center"/>
        <w:rPr>
          <w:b/>
          <w:sz w:val="26"/>
          <w:szCs w:val="26"/>
        </w:rPr>
      </w:pPr>
      <w:r w:rsidRPr="00FF3994">
        <w:rPr>
          <w:b/>
          <w:sz w:val="26"/>
          <w:szCs w:val="26"/>
        </w:rPr>
        <w:t xml:space="preserve">специальной военной операции на территориях Донецкой </w:t>
      </w:r>
    </w:p>
    <w:p w14:paraId="5B34C66C" w14:textId="77777777" w:rsidR="00BC540A" w:rsidRDefault="00FF3994" w:rsidP="00BC540A">
      <w:pPr>
        <w:jc w:val="center"/>
        <w:rPr>
          <w:b/>
          <w:sz w:val="26"/>
          <w:szCs w:val="26"/>
        </w:rPr>
      </w:pPr>
      <w:r w:rsidRPr="00FF3994">
        <w:rPr>
          <w:b/>
          <w:sz w:val="26"/>
          <w:szCs w:val="26"/>
        </w:rPr>
        <w:t xml:space="preserve">Народной Республики, Луганской Народной Республики, </w:t>
      </w:r>
    </w:p>
    <w:p w14:paraId="1ECBB19E" w14:textId="6ECD9E3A" w:rsidR="00FF3994" w:rsidRPr="00FF3994" w:rsidRDefault="00FF3994" w:rsidP="00BC540A">
      <w:pPr>
        <w:jc w:val="center"/>
        <w:rPr>
          <w:b/>
          <w:sz w:val="26"/>
          <w:szCs w:val="26"/>
        </w:rPr>
      </w:pPr>
      <w:r w:rsidRPr="00FF3994">
        <w:rPr>
          <w:b/>
          <w:sz w:val="26"/>
          <w:szCs w:val="26"/>
        </w:rPr>
        <w:t>Запорожской области и Херсонской области, Украины</w:t>
      </w:r>
      <w:r w:rsidR="00BC540A">
        <w:rPr>
          <w:b/>
          <w:sz w:val="26"/>
          <w:szCs w:val="26"/>
        </w:rPr>
        <w:t>»</w:t>
      </w:r>
    </w:p>
    <w:p w14:paraId="7BDB4BA5" w14:textId="77777777" w:rsidR="00FF3994" w:rsidRPr="00BC540A" w:rsidRDefault="00FF3994" w:rsidP="00BC540A">
      <w:pPr>
        <w:spacing w:line="360" w:lineRule="auto"/>
        <w:ind w:firstLine="709"/>
        <w:jc w:val="both"/>
        <w:rPr>
          <w:bCs/>
          <w:color w:val="000000" w:themeColor="text1"/>
          <w:sz w:val="26"/>
          <w:szCs w:val="26"/>
        </w:rPr>
      </w:pPr>
    </w:p>
    <w:p w14:paraId="05D1053C" w14:textId="46BEED5F" w:rsidR="00E1261E" w:rsidRPr="00BC540A" w:rsidRDefault="00FF3994" w:rsidP="00BC540A">
      <w:pPr>
        <w:spacing w:line="360" w:lineRule="auto"/>
        <w:ind w:firstLine="709"/>
        <w:jc w:val="both"/>
        <w:rPr>
          <w:bCs/>
          <w:color w:val="000000" w:themeColor="text1"/>
          <w:sz w:val="26"/>
          <w:szCs w:val="26"/>
        </w:rPr>
      </w:pPr>
      <w:r w:rsidRPr="00BC540A">
        <w:rPr>
          <w:bCs/>
          <w:color w:val="000000" w:themeColor="text1"/>
          <w:sz w:val="26"/>
          <w:szCs w:val="26"/>
        </w:rPr>
        <w:t>В соответствии с Федеральным законом от 20 марта 2025 г</w:t>
      </w:r>
      <w:r w:rsidR="00A560D4">
        <w:rPr>
          <w:bCs/>
          <w:color w:val="000000" w:themeColor="text1"/>
          <w:sz w:val="26"/>
          <w:szCs w:val="26"/>
        </w:rPr>
        <w:t>.</w:t>
      </w:r>
      <w:r w:rsidRPr="00BC540A">
        <w:rPr>
          <w:bCs/>
          <w:color w:val="000000" w:themeColor="text1"/>
          <w:sz w:val="26"/>
          <w:szCs w:val="26"/>
        </w:rPr>
        <w:t xml:space="preserve"> № 33-ФЗ </w:t>
      </w:r>
      <w:r w:rsidR="00BC540A">
        <w:rPr>
          <w:bCs/>
          <w:color w:val="000000" w:themeColor="text1"/>
          <w:sz w:val="26"/>
          <w:szCs w:val="26"/>
        </w:rPr>
        <w:br/>
      </w:r>
      <w:r w:rsidRPr="00BC540A">
        <w:rPr>
          <w:bCs/>
          <w:color w:val="000000" w:themeColor="text1"/>
          <w:sz w:val="26"/>
          <w:szCs w:val="26"/>
        </w:rPr>
        <w:t>«Об общих принципах организации местного самоуправления в единой системе публичной власти», Федеральным законом от 06 октября 2003 г</w:t>
      </w:r>
      <w:r w:rsidR="00A560D4">
        <w:rPr>
          <w:bCs/>
          <w:color w:val="000000" w:themeColor="text1"/>
          <w:sz w:val="26"/>
          <w:szCs w:val="26"/>
        </w:rPr>
        <w:t>.</w:t>
      </w:r>
      <w:r w:rsidRPr="00BC540A">
        <w:rPr>
          <w:bCs/>
          <w:color w:val="000000" w:themeColor="text1"/>
          <w:sz w:val="26"/>
          <w:szCs w:val="26"/>
        </w:rPr>
        <w:t xml:space="preserve"> № 131-ФЗ </w:t>
      </w:r>
      <w:r w:rsidR="00BC540A">
        <w:rPr>
          <w:bCs/>
          <w:color w:val="000000" w:themeColor="text1"/>
          <w:sz w:val="26"/>
          <w:szCs w:val="26"/>
        </w:rPr>
        <w:br/>
      </w:r>
      <w:r w:rsidRPr="00BC540A">
        <w:rPr>
          <w:bCs/>
          <w:color w:val="000000" w:themeColor="text1"/>
          <w:sz w:val="26"/>
          <w:szCs w:val="26"/>
        </w:rPr>
        <w:t xml:space="preserve">«Об общих принципах организации местного самоуправления в Российской Федерации», </w:t>
      </w:r>
      <w:r w:rsidR="00BC540A" w:rsidRPr="00BC540A">
        <w:rPr>
          <w:bCs/>
          <w:color w:val="000000" w:themeColor="text1"/>
          <w:sz w:val="26"/>
          <w:szCs w:val="26"/>
        </w:rPr>
        <w:t>Уставом муниципального округа Спасск-Дальний Приморского края</w:t>
      </w:r>
      <w:r w:rsidR="00BC540A">
        <w:rPr>
          <w:bCs/>
          <w:color w:val="000000" w:themeColor="text1"/>
          <w:sz w:val="26"/>
          <w:szCs w:val="26"/>
        </w:rPr>
        <w:t>,</w:t>
      </w:r>
      <w:r w:rsidR="00BC540A" w:rsidRPr="00BC540A">
        <w:rPr>
          <w:bCs/>
          <w:color w:val="000000" w:themeColor="text1"/>
          <w:sz w:val="26"/>
          <w:szCs w:val="26"/>
        </w:rPr>
        <w:t xml:space="preserve"> </w:t>
      </w:r>
      <w:r w:rsidRPr="00BC540A">
        <w:rPr>
          <w:bCs/>
          <w:color w:val="000000" w:themeColor="text1"/>
          <w:sz w:val="26"/>
          <w:szCs w:val="26"/>
        </w:rPr>
        <w:t xml:space="preserve">постановлением администрации муниципального округа Спасск-Дальний </w:t>
      </w:r>
      <w:r w:rsidR="00BC540A">
        <w:rPr>
          <w:bCs/>
          <w:color w:val="000000" w:themeColor="text1"/>
          <w:sz w:val="26"/>
          <w:szCs w:val="26"/>
        </w:rPr>
        <w:br/>
      </w:r>
      <w:r w:rsidRPr="00BC540A">
        <w:rPr>
          <w:bCs/>
          <w:color w:val="000000" w:themeColor="text1"/>
          <w:sz w:val="26"/>
          <w:szCs w:val="26"/>
        </w:rPr>
        <w:t>от 04 марта 2026 г</w:t>
      </w:r>
      <w:r w:rsidR="00A560D4">
        <w:rPr>
          <w:bCs/>
          <w:color w:val="000000" w:themeColor="text1"/>
          <w:sz w:val="26"/>
          <w:szCs w:val="26"/>
        </w:rPr>
        <w:t>.</w:t>
      </w:r>
      <w:r w:rsidRPr="00BC540A">
        <w:rPr>
          <w:bCs/>
          <w:color w:val="000000" w:themeColor="text1"/>
          <w:sz w:val="26"/>
          <w:szCs w:val="26"/>
        </w:rPr>
        <w:t xml:space="preserve"> № 688-па «Об утверждении порядка расходования средств резервного фонда администрации муниципального округа Спасск-Дальний», администрация муниципального округа Спасск-Дальний</w:t>
      </w:r>
    </w:p>
    <w:p w14:paraId="0E0464FE" w14:textId="0854775C" w:rsidR="00FF3994" w:rsidRPr="00BC540A" w:rsidRDefault="00FF3994" w:rsidP="00BC540A">
      <w:pPr>
        <w:spacing w:line="360" w:lineRule="auto"/>
        <w:jc w:val="both"/>
        <w:rPr>
          <w:b/>
          <w:color w:val="000000" w:themeColor="text1"/>
          <w:sz w:val="26"/>
          <w:szCs w:val="26"/>
        </w:rPr>
      </w:pPr>
    </w:p>
    <w:p w14:paraId="6C001FFC" w14:textId="1E6A1114" w:rsidR="00075CBC" w:rsidRDefault="00075CBC" w:rsidP="00BC540A">
      <w:pPr>
        <w:spacing w:line="360" w:lineRule="auto"/>
        <w:jc w:val="both"/>
        <w:rPr>
          <w:bCs/>
          <w:color w:val="000000" w:themeColor="text1"/>
          <w:sz w:val="26"/>
          <w:szCs w:val="26"/>
        </w:rPr>
      </w:pPr>
      <w:r w:rsidRPr="00BC540A">
        <w:rPr>
          <w:bCs/>
          <w:color w:val="000000" w:themeColor="text1"/>
          <w:sz w:val="26"/>
          <w:szCs w:val="26"/>
        </w:rPr>
        <w:t>ПОСТАНОВЛЯ</w:t>
      </w:r>
      <w:r w:rsidR="0044202C" w:rsidRPr="00BC540A">
        <w:rPr>
          <w:bCs/>
          <w:color w:val="000000" w:themeColor="text1"/>
          <w:sz w:val="26"/>
          <w:szCs w:val="26"/>
        </w:rPr>
        <w:t>ЕТ</w:t>
      </w:r>
      <w:r w:rsidRPr="00BC540A">
        <w:rPr>
          <w:bCs/>
          <w:color w:val="000000" w:themeColor="text1"/>
          <w:sz w:val="26"/>
          <w:szCs w:val="26"/>
        </w:rPr>
        <w:t>:</w:t>
      </w:r>
    </w:p>
    <w:p w14:paraId="661DE236" w14:textId="77777777" w:rsidR="00BC540A" w:rsidRPr="00BC540A" w:rsidRDefault="00BC540A" w:rsidP="00BC540A">
      <w:pPr>
        <w:spacing w:line="360" w:lineRule="auto"/>
        <w:jc w:val="both"/>
        <w:rPr>
          <w:bCs/>
          <w:color w:val="000000" w:themeColor="text1"/>
          <w:sz w:val="26"/>
          <w:szCs w:val="26"/>
        </w:rPr>
      </w:pPr>
    </w:p>
    <w:p w14:paraId="37CA43CE" w14:textId="45DD0549" w:rsidR="005715DE" w:rsidRPr="00BC540A" w:rsidRDefault="001D7A74" w:rsidP="00BC540A">
      <w:pPr>
        <w:spacing w:line="360" w:lineRule="auto"/>
        <w:ind w:firstLine="709"/>
        <w:jc w:val="both"/>
        <w:rPr>
          <w:bCs/>
          <w:color w:val="000000" w:themeColor="text1"/>
          <w:sz w:val="26"/>
          <w:szCs w:val="26"/>
        </w:rPr>
      </w:pPr>
      <w:r w:rsidRPr="00BC540A">
        <w:rPr>
          <w:bCs/>
          <w:color w:val="000000" w:themeColor="text1"/>
          <w:sz w:val="26"/>
          <w:szCs w:val="26"/>
        </w:rPr>
        <w:t>1.</w:t>
      </w:r>
      <w:r w:rsidR="00BC540A">
        <w:rPr>
          <w:bCs/>
          <w:color w:val="000000" w:themeColor="text1"/>
          <w:sz w:val="26"/>
          <w:szCs w:val="26"/>
        </w:rPr>
        <w:t xml:space="preserve"> </w:t>
      </w:r>
      <w:r w:rsidR="005715DE" w:rsidRPr="00BC540A">
        <w:rPr>
          <w:bCs/>
          <w:color w:val="000000" w:themeColor="text1"/>
          <w:sz w:val="26"/>
          <w:szCs w:val="26"/>
        </w:rPr>
        <w:t>Внести в Поряд</w:t>
      </w:r>
      <w:r w:rsidR="00AE5C7F" w:rsidRPr="00BC540A">
        <w:rPr>
          <w:bCs/>
          <w:color w:val="000000" w:themeColor="text1"/>
          <w:sz w:val="26"/>
          <w:szCs w:val="26"/>
        </w:rPr>
        <w:t>ок</w:t>
      </w:r>
      <w:r w:rsidR="005715DE" w:rsidRPr="00BC540A">
        <w:rPr>
          <w:bCs/>
          <w:color w:val="000000" w:themeColor="text1"/>
          <w:sz w:val="26"/>
          <w:szCs w:val="26"/>
        </w:rPr>
        <w:t xml:space="preserve"> оказания материальной помощи за счет средств резервного фонда администрации муниципального округа Спасск-Дальний отдельным категориям граждан в связи с проведением специальной военной </w:t>
      </w:r>
      <w:r w:rsidR="005715DE" w:rsidRPr="00BC540A">
        <w:rPr>
          <w:bCs/>
          <w:color w:val="000000" w:themeColor="text1"/>
          <w:sz w:val="26"/>
          <w:szCs w:val="26"/>
        </w:rPr>
        <w:lastRenderedPageBreak/>
        <w:t>операции на территориях Донецкой Народной Республики, Луганской Народной Республики, Запорожской области и Херсонской области, Украины, отражением вооруженного вторжения на территорию Российской Федерации, вооруженной провокацией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Украины, утвержденн</w:t>
      </w:r>
      <w:r w:rsidR="00AE5C7F" w:rsidRPr="00BC540A">
        <w:rPr>
          <w:bCs/>
          <w:color w:val="000000" w:themeColor="text1"/>
          <w:sz w:val="26"/>
          <w:szCs w:val="26"/>
        </w:rPr>
        <w:t>ый</w:t>
      </w:r>
      <w:r w:rsidR="005715DE" w:rsidRPr="00BC540A">
        <w:rPr>
          <w:bCs/>
          <w:color w:val="000000" w:themeColor="text1"/>
          <w:sz w:val="26"/>
          <w:szCs w:val="26"/>
        </w:rPr>
        <w:t xml:space="preserve"> постановлением администрации муниципального округа Спасск-Дальний от 23 марта 2026 г</w:t>
      </w:r>
      <w:r w:rsidR="00A560D4">
        <w:rPr>
          <w:bCs/>
          <w:color w:val="000000" w:themeColor="text1"/>
          <w:sz w:val="26"/>
          <w:szCs w:val="26"/>
        </w:rPr>
        <w:t>.</w:t>
      </w:r>
      <w:bookmarkStart w:id="0" w:name="_GoBack"/>
      <w:bookmarkEnd w:id="0"/>
      <w:r w:rsidR="00BC540A">
        <w:rPr>
          <w:bCs/>
          <w:color w:val="000000" w:themeColor="text1"/>
          <w:sz w:val="26"/>
          <w:szCs w:val="26"/>
        </w:rPr>
        <w:t xml:space="preserve"> </w:t>
      </w:r>
      <w:r w:rsidR="00BC540A" w:rsidRPr="00BC540A">
        <w:rPr>
          <w:bCs/>
          <w:color w:val="000000" w:themeColor="text1"/>
          <w:sz w:val="26"/>
          <w:szCs w:val="26"/>
        </w:rPr>
        <w:t>№ 1090-па</w:t>
      </w:r>
      <w:r w:rsidR="005715DE" w:rsidRPr="00BC540A">
        <w:rPr>
          <w:bCs/>
          <w:color w:val="000000" w:themeColor="text1"/>
          <w:sz w:val="26"/>
          <w:szCs w:val="26"/>
        </w:rPr>
        <w:t>,</w:t>
      </w:r>
      <w:r w:rsidR="00BC540A">
        <w:rPr>
          <w:bCs/>
          <w:color w:val="000000" w:themeColor="text1"/>
          <w:sz w:val="26"/>
          <w:szCs w:val="26"/>
        </w:rPr>
        <w:t xml:space="preserve"> изменения,</w:t>
      </w:r>
      <w:r w:rsidR="005715DE" w:rsidRPr="00BC540A">
        <w:rPr>
          <w:bCs/>
          <w:color w:val="000000" w:themeColor="text1"/>
          <w:sz w:val="26"/>
          <w:szCs w:val="26"/>
        </w:rPr>
        <w:t xml:space="preserve"> изложив пункт 2 </w:t>
      </w:r>
      <w:r w:rsidR="00BC540A">
        <w:rPr>
          <w:bCs/>
          <w:color w:val="000000" w:themeColor="text1"/>
          <w:sz w:val="26"/>
          <w:szCs w:val="26"/>
        </w:rPr>
        <w:t xml:space="preserve">Порядка </w:t>
      </w:r>
      <w:r w:rsidR="005715DE" w:rsidRPr="00BC540A">
        <w:rPr>
          <w:bCs/>
          <w:color w:val="000000" w:themeColor="text1"/>
          <w:sz w:val="26"/>
          <w:szCs w:val="26"/>
        </w:rPr>
        <w:t>в следующей редакции:</w:t>
      </w:r>
    </w:p>
    <w:p w14:paraId="02C964E7" w14:textId="47D9481A" w:rsidR="005715DE" w:rsidRPr="00BC540A" w:rsidRDefault="005715DE" w:rsidP="00BC540A">
      <w:pPr>
        <w:spacing w:line="360" w:lineRule="auto"/>
        <w:ind w:firstLine="709"/>
        <w:jc w:val="both"/>
        <w:rPr>
          <w:bCs/>
          <w:color w:val="000000" w:themeColor="text1"/>
          <w:sz w:val="26"/>
          <w:szCs w:val="26"/>
        </w:rPr>
      </w:pPr>
      <w:r w:rsidRPr="00BC540A">
        <w:rPr>
          <w:bCs/>
          <w:color w:val="000000" w:themeColor="text1"/>
          <w:sz w:val="26"/>
          <w:szCs w:val="26"/>
        </w:rPr>
        <w:t>«2. Материальная помощь предоставляется в размере:</w:t>
      </w:r>
    </w:p>
    <w:p w14:paraId="0330AEC4" w14:textId="749205F5" w:rsidR="005715DE" w:rsidRPr="00BC540A" w:rsidRDefault="005715DE" w:rsidP="00BC540A">
      <w:pPr>
        <w:spacing w:line="360" w:lineRule="auto"/>
        <w:ind w:firstLine="709"/>
        <w:jc w:val="both"/>
        <w:rPr>
          <w:bCs/>
          <w:color w:val="000000" w:themeColor="text1"/>
          <w:sz w:val="26"/>
          <w:szCs w:val="26"/>
        </w:rPr>
      </w:pPr>
      <w:r w:rsidRPr="00BC540A">
        <w:rPr>
          <w:bCs/>
          <w:color w:val="000000" w:themeColor="text1"/>
          <w:sz w:val="26"/>
          <w:szCs w:val="26"/>
        </w:rPr>
        <w:t>2.1. с 01 апреля 2026 года в размере 1100000 (один миллион сто тысяч) рублей лицам, указанным в абзаце втором пункта 1 настоящего Порядка, заключившим, контракт военнослужащего и назначенным на воинские должности в воинские части, принимающие участие в специальной военной операции и (или) выполняющие задачи по отражению вооруженного вторжения, а также в ходе вооруженной провокации;</w:t>
      </w:r>
    </w:p>
    <w:p w14:paraId="40E25172" w14:textId="436C1687" w:rsidR="001D7A74" w:rsidRPr="00BC540A" w:rsidRDefault="005715DE" w:rsidP="00BC540A">
      <w:pPr>
        <w:spacing w:line="360" w:lineRule="auto"/>
        <w:ind w:firstLine="709"/>
        <w:jc w:val="both"/>
        <w:rPr>
          <w:bCs/>
          <w:color w:val="000000" w:themeColor="text1"/>
          <w:sz w:val="26"/>
          <w:szCs w:val="26"/>
        </w:rPr>
      </w:pPr>
      <w:r w:rsidRPr="00BC540A">
        <w:rPr>
          <w:bCs/>
          <w:color w:val="000000" w:themeColor="text1"/>
          <w:sz w:val="26"/>
          <w:szCs w:val="26"/>
        </w:rPr>
        <w:t xml:space="preserve">2.2. </w:t>
      </w:r>
      <w:r w:rsidR="001D7A74" w:rsidRPr="00BC540A">
        <w:rPr>
          <w:bCs/>
          <w:color w:val="000000" w:themeColor="text1"/>
          <w:sz w:val="26"/>
          <w:szCs w:val="26"/>
        </w:rPr>
        <w:t xml:space="preserve">01 апреля 2026 года </w:t>
      </w:r>
      <w:r w:rsidR="00BC540A">
        <w:rPr>
          <w:bCs/>
          <w:color w:val="000000" w:themeColor="text1"/>
          <w:sz w:val="26"/>
          <w:szCs w:val="26"/>
        </w:rPr>
        <w:t>–</w:t>
      </w:r>
      <w:r w:rsidR="001D7A74" w:rsidRPr="00BC540A">
        <w:rPr>
          <w:bCs/>
          <w:color w:val="000000" w:themeColor="text1"/>
          <w:sz w:val="26"/>
          <w:szCs w:val="26"/>
        </w:rPr>
        <w:t xml:space="preserve"> 400000 (четыреста тысяч) рублей</w:t>
      </w:r>
      <w:r w:rsidR="00BC540A">
        <w:rPr>
          <w:bCs/>
          <w:color w:val="000000" w:themeColor="text1"/>
          <w:sz w:val="26"/>
          <w:szCs w:val="26"/>
        </w:rPr>
        <w:t xml:space="preserve"> </w:t>
      </w:r>
      <w:r w:rsidRPr="00BC540A">
        <w:rPr>
          <w:bCs/>
          <w:color w:val="000000" w:themeColor="text1"/>
          <w:sz w:val="26"/>
          <w:szCs w:val="26"/>
        </w:rPr>
        <w:t>лицам, указанным в абзацах третьем, четвертом пункта 1 настоящего Порядка, заключившим контракт военнослужащего</w:t>
      </w:r>
      <w:r w:rsidR="00BC540A">
        <w:rPr>
          <w:bCs/>
          <w:color w:val="000000" w:themeColor="text1"/>
          <w:sz w:val="26"/>
          <w:szCs w:val="26"/>
        </w:rPr>
        <w:t>.</w:t>
      </w:r>
      <w:r w:rsidRPr="00BC540A">
        <w:rPr>
          <w:bCs/>
          <w:color w:val="000000" w:themeColor="text1"/>
          <w:sz w:val="26"/>
          <w:szCs w:val="26"/>
        </w:rPr>
        <w:t>».</w:t>
      </w:r>
    </w:p>
    <w:p w14:paraId="76D820DB" w14:textId="4632CD92" w:rsidR="001D7A74" w:rsidRPr="00BC540A" w:rsidRDefault="001D7A74" w:rsidP="00BC540A">
      <w:pPr>
        <w:spacing w:line="360" w:lineRule="auto"/>
        <w:ind w:firstLine="709"/>
        <w:jc w:val="both"/>
        <w:rPr>
          <w:bCs/>
          <w:color w:val="000000" w:themeColor="text1"/>
          <w:sz w:val="26"/>
          <w:szCs w:val="26"/>
        </w:rPr>
      </w:pPr>
      <w:r w:rsidRPr="00BC540A">
        <w:rPr>
          <w:bCs/>
          <w:color w:val="000000" w:themeColor="text1"/>
          <w:sz w:val="26"/>
          <w:szCs w:val="26"/>
        </w:rPr>
        <w:t>2.</w:t>
      </w:r>
      <w:r w:rsidR="00BC540A">
        <w:rPr>
          <w:bCs/>
          <w:color w:val="000000" w:themeColor="text1"/>
          <w:sz w:val="26"/>
          <w:szCs w:val="26"/>
        </w:rPr>
        <w:t xml:space="preserve"> </w:t>
      </w:r>
      <w:r w:rsidRPr="00BC540A">
        <w:rPr>
          <w:bCs/>
          <w:color w:val="000000" w:themeColor="text1"/>
          <w:sz w:val="26"/>
          <w:szCs w:val="26"/>
        </w:rPr>
        <w:t xml:space="preserve">Управлению муниципальной службы и кадров администрации муниципального округа Спасск-Дальний (Ткаченко) </w:t>
      </w:r>
      <w:r w:rsidR="00BC540A">
        <w:rPr>
          <w:bCs/>
          <w:color w:val="000000" w:themeColor="text1"/>
          <w:sz w:val="26"/>
          <w:szCs w:val="26"/>
        </w:rPr>
        <w:t>разместить</w:t>
      </w:r>
      <w:r w:rsidRPr="00BC540A">
        <w:rPr>
          <w:bCs/>
          <w:color w:val="000000" w:themeColor="text1"/>
          <w:sz w:val="26"/>
          <w:szCs w:val="26"/>
        </w:rPr>
        <w:t xml:space="preserve"> настоящее постановление в сетевом издании «Официальный сайт правовой информации городского округа Спасск-Дальний».</w:t>
      </w:r>
    </w:p>
    <w:p w14:paraId="02FBA77F" w14:textId="2E7389A1" w:rsidR="001D7A74" w:rsidRPr="00BC540A" w:rsidRDefault="001D7A74" w:rsidP="00BC540A">
      <w:pPr>
        <w:spacing w:line="360" w:lineRule="auto"/>
        <w:ind w:firstLine="709"/>
        <w:jc w:val="both"/>
        <w:rPr>
          <w:bCs/>
          <w:color w:val="000000" w:themeColor="text1"/>
          <w:sz w:val="26"/>
          <w:szCs w:val="26"/>
        </w:rPr>
      </w:pPr>
      <w:r w:rsidRPr="00BC540A">
        <w:rPr>
          <w:bCs/>
          <w:color w:val="000000" w:themeColor="text1"/>
          <w:sz w:val="26"/>
          <w:szCs w:val="26"/>
        </w:rPr>
        <w:t xml:space="preserve">3. Контроль за исполнением настоящего постановления возложить </w:t>
      </w:r>
      <w:r w:rsidR="00BC540A">
        <w:rPr>
          <w:bCs/>
          <w:color w:val="000000" w:themeColor="text1"/>
          <w:sz w:val="26"/>
          <w:szCs w:val="26"/>
        </w:rPr>
        <w:br/>
      </w:r>
      <w:r w:rsidRPr="00BC540A">
        <w:rPr>
          <w:bCs/>
          <w:color w:val="000000" w:themeColor="text1"/>
          <w:sz w:val="26"/>
          <w:szCs w:val="26"/>
        </w:rPr>
        <w:t>на заместителя главы администрации муниципального округа Спасск-Дальний Белякову Л.В.</w:t>
      </w:r>
    </w:p>
    <w:p w14:paraId="417480D6" w14:textId="77777777" w:rsidR="00BC540A" w:rsidRPr="0030465F" w:rsidRDefault="00BC540A" w:rsidP="00BC540A">
      <w:pPr>
        <w:jc w:val="both"/>
        <w:rPr>
          <w:sz w:val="26"/>
          <w:szCs w:val="26"/>
        </w:rPr>
      </w:pPr>
    </w:p>
    <w:p w14:paraId="2D7F5900" w14:textId="77777777" w:rsidR="00BC540A" w:rsidRPr="0030465F" w:rsidRDefault="00BC540A" w:rsidP="00BC540A">
      <w:pPr>
        <w:jc w:val="both"/>
        <w:rPr>
          <w:sz w:val="26"/>
          <w:szCs w:val="26"/>
        </w:rPr>
      </w:pPr>
    </w:p>
    <w:p w14:paraId="098624E1" w14:textId="77777777" w:rsidR="00BC540A" w:rsidRPr="0030465F" w:rsidRDefault="00BC540A" w:rsidP="00BC540A">
      <w:pPr>
        <w:jc w:val="both"/>
        <w:rPr>
          <w:sz w:val="26"/>
          <w:szCs w:val="26"/>
        </w:rPr>
      </w:pPr>
    </w:p>
    <w:p w14:paraId="7A4170F9" w14:textId="77777777" w:rsidR="00BC540A" w:rsidRDefault="00BC540A" w:rsidP="00BC540A">
      <w:pPr>
        <w:tabs>
          <w:tab w:val="left" w:pos="0"/>
        </w:tabs>
        <w:jc w:val="both"/>
        <w:rPr>
          <w:sz w:val="26"/>
          <w:szCs w:val="26"/>
        </w:rPr>
      </w:pPr>
      <w:r w:rsidRPr="005B5CE3">
        <w:rPr>
          <w:sz w:val="26"/>
          <w:szCs w:val="26"/>
        </w:rPr>
        <w:t xml:space="preserve">Временно исполняющий полномочия </w:t>
      </w:r>
      <w:r>
        <w:rPr>
          <w:sz w:val="26"/>
          <w:szCs w:val="26"/>
        </w:rPr>
        <w:t>г</w:t>
      </w:r>
      <w:r w:rsidRPr="005B5CE3">
        <w:rPr>
          <w:sz w:val="26"/>
          <w:szCs w:val="26"/>
        </w:rPr>
        <w:t>лавы</w:t>
      </w:r>
      <w:r>
        <w:rPr>
          <w:sz w:val="26"/>
          <w:szCs w:val="26"/>
        </w:rPr>
        <w:t xml:space="preserve"> </w:t>
      </w:r>
    </w:p>
    <w:p w14:paraId="3B980B3A" w14:textId="57E776B3" w:rsidR="00BC540A" w:rsidRPr="000E4289" w:rsidRDefault="00BC540A" w:rsidP="00BC540A">
      <w:pPr>
        <w:tabs>
          <w:tab w:val="left" w:pos="0"/>
        </w:tabs>
        <w:jc w:val="both"/>
        <w:rPr>
          <w:sz w:val="26"/>
          <w:szCs w:val="26"/>
        </w:rPr>
      </w:pPr>
      <w:r w:rsidRPr="005B5CE3">
        <w:rPr>
          <w:sz w:val="26"/>
          <w:szCs w:val="26"/>
        </w:rPr>
        <w:t xml:space="preserve">муниципального округа Спасск-Дальний </w:t>
      </w:r>
      <w:r>
        <w:rPr>
          <w:sz w:val="26"/>
          <w:szCs w:val="26"/>
        </w:rPr>
        <w:t xml:space="preserve">                                                Л.В. Белякова</w:t>
      </w:r>
    </w:p>
    <w:p w14:paraId="1E8A2958" w14:textId="748C3259" w:rsidR="001D7A74" w:rsidRPr="001D7A74" w:rsidRDefault="001D7A74" w:rsidP="00BC540A">
      <w:pPr>
        <w:spacing w:line="360" w:lineRule="auto"/>
        <w:jc w:val="both"/>
        <w:rPr>
          <w:bCs/>
          <w:sz w:val="26"/>
          <w:szCs w:val="26"/>
        </w:rPr>
      </w:pPr>
    </w:p>
    <w:sectPr w:rsidR="001D7A74" w:rsidRPr="001D7A74" w:rsidSect="00BC540A">
      <w:pgSz w:w="11906" w:h="16838"/>
      <w:pgMar w:top="851" w:right="851" w:bottom="851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2E6509" w14:textId="77777777" w:rsidR="006B3B25" w:rsidRDefault="006B3B25" w:rsidP="000F6EA0">
      <w:r>
        <w:separator/>
      </w:r>
    </w:p>
  </w:endnote>
  <w:endnote w:type="continuationSeparator" w:id="0">
    <w:p w14:paraId="1EA47987" w14:textId="77777777" w:rsidR="006B3B25" w:rsidRDefault="006B3B25" w:rsidP="000F6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2899BC" w14:textId="77777777" w:rsidR="006B3B25" w:rsidRDefault="006B3B25" w:rsidP="000F6EA0">
      <w:r>
        <w:separator/>
      </w:r>
    </w:p>
  </w:footnote>
  <w:footnote w:type="continuationSeparator" w:id="0">
    <w:p w14:paraId="461F6EF6" w14:textId="77777777" w:rsidR="006B3B25" w:rsidRDefault="006B3B25" w:rsidP="000F6E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F91DC8"/>
    <w:multiLevelType w:val="multilevel"/>
    <w:tmpl w:val="5E36BA62"/>
    <w:lvl w:ilvl="0">
      <w:start w:val="3"/>
      <w:numFmt w:val="decimal"/>
      <w:lvlText w:val="%1."/>
      <w:lvlJc w:val="left"/>
      <w:pPr>
        <w:ind w:left="600" w:hanging="600"/>
      </w:pPr>
    </w:lvl>
    <w:lvl w:ilvl="1">
      <w:start w:val="1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2" w15:restartNumberingAfterBreak="0">
    <w:nsid w:val="10831F5B"/>
    <w:multiLevelType w:val="multilevel"/>
    <w:tmpl w:val="8138BD60"/>
    <w:lvl w:ilvl="0">
      <w:start w:val="1"/>
      <w:numFmt w:val="decimal"/>
      <w:lvlText w:val="%1."/>
      <w:lvlJc w:val="left"/>
      <w:pPr>
        <w:ind w:left="1211" w:hanging="360"/>
      </w:pPr>
      <w:rPr>
        <w:b/>
        <w:i w:val="0"/>
        <w:sz w:val="26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3" w15:restartNumberingAfterBreak="0">
    <w:nsid w:val="17F13D97"/>
    <w:multiLevelType w:val="hybridMultilevel"/>
    <w:tmpl w:val="DA2C8BA0"/>
    <w:lvl w:ilvl="0" w:tplc="DB3418C6">
      <w:start w:val="2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 w15:restartNumberingAfterBreak="0">
    <w:nsid w:val="1B9B3FC9"/>
    <w:multiLevelType w:val="hybridMultilevel"/>
    <w:tmpl w:val="03AE6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B6B02"/>
    <w:multiLevelType w:val="multilevel"/>
    <w:tmpl w:val="20BC569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3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6" w15:restartNumberingAfterBreak="0">
    <w:nsid w:val="27FA6E86"/>
    <w:multiLevelType w:val="multilevel"/>
    <w:tmpl w:val="C804B5A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7" w15:restartNumberingAfterBreak="0">
    <w:nsid w:val="2FB90783"/>
    <w:multiLevelType w:val="hybridMultilevel"/>
    <w:tmpl w:val="BD061E3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8" w15:restartNumberingAfterBreak="0">
    <w:nsid w:val="30CC47D3"/>
    <w:multiLevelType w:val="hybridMultilevel"/>
    <w:tmpl w:val="80ACAF9E"/>
    <w:lvl w:ilvl="0" w:tplc="9222C524">
      <w:start w:val="1"/>
      <w:numFmt w:val="decimal"/>
      <w:lvlText w:val="%1."/>
      <w:lvlJc w:val="left"/>
      <w:pPr>
        <w:ind w:left="1095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9" w15:restartNumberingAfterBreak="0">
    <w:nsid w:val="32B51402"/>
    <w:multiLevelType w:val="multilevel"/>
    <w:tmpl w:val="79202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E66465"/>
    <w:multiLevelType w:val="multilevel"/>
    <w:tmpl w:val="8E10623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1" w15:restartNumberingAfterBreak="0">
    <w:nsid w:val="3A2D2289"/>
    <w:multiLevelType w:val="hybridMultilevel"/>
    <w:tmpl w:val="FABCB69E"/>
    <w:lvl w:ilvl="0" w:tplc="5A106A42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4107706D"/>
    <w:multiLevelType w:val="hybridMultilevel"/>
    <w:tmpl w:val="272285EE"/>
    <w:lvl w:ilvl="0" w:tplc="68D2B614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415173D3"/>
    <w:multiLevelType w:val="hybridMultilevel"/>
    <w:tmpl w:val="89D2BC68"/>
    <w:lvl w:ilvl="0" w:tplc="C6A8C52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1843884"/>
    <w:multiLevelType w:val="hybridMultilevel"/>
    <w:tmpl w:val="F9CC93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4D15939"/>
    <w:multiLevelType w:val="multilevel"/>
    <w:tmpl w:val="140C4D1E"/>
    <w:lvl w:ilvl="0">
      <w:start w:val="2"/>
      <w:numFmt w:val="upperRoman"/>
      <w:lvlText w:val="%1."/>
      <w:lvlJc w:val="left"/>
      <w:pPr>
        <w:ind w:left="1713" w:hanging="72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073" w:hanging="1080"/>
      </w:pPr>
    </w:lvl>
    <w:lvl w:ilvl="4">
      <w:start w:val="1"/>
      <w:numFmt w:val="decimal"/>
      <w:isLgl/>
      <w:lvlText w:val="%1.%2.%3.%4.%5."/>
      <w:lvlJc w:val="left"/>
      <w:pPr>
        <w:ind w:left="2073" w:hanging="1080"/>
      </w:pPr>
    </w:lvl>
    <w:lvl w:ilvl="5">
      <w:start w:val="1"/>
      <w:numFmt w:val="decimal"/>
      <w:isLgl/>
      <w:lvlText w:val="%1.%2.%3.%4.%5.%6."/>
      <w:lvlJc w:val="left"/>
      <w:pPr>
        <w:ind w:left="2433" w:hanging="1440"/>
      </w:pPr>
    </w:lvl>
    <w:lvl w:ilvl="6">
      <w:start w:val="1"/>
      <w:numFmt w:val="decimal"/>
      <w:isLgl/>
      <w:lvlText w:val="%1.%2.%3.%4.%5.%6.%7."/>
      <w:lvlJc w:val="left"/>
      <w:pPr>
        <w:ind w:left="2793" w:hanging="1800"/>
      </w:p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</w:lvl>
  </w:abstractNum>
  <w:abstractNum w:abstractNumId="16" w15:restartNumberingAfterBreak="0">
    <w:nsid w:val="5D060369"/>
    <w:multiLevelType w:val="hybridMultilevel"/>
    <w:tmpl w:val="91DE5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165F60"/>
    <w:multiLevelType w:val="hybridMultilevel"/>
    <w:tmpl w:val="DE166C98"/>
    <w:lvl w:ilvl="0" w:tplc="41720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3C25BDD"/>
    <w:multiLevelType w:val="hybridMultilevel"/>
    <w:tmpl w:val="77C8AFE0"/>
    <w:lvl w:ilvl="0" w:tplc="4F5AACE0">
      <w:start w:val="1"/>
      <w:numFmt w:val="decimal"/>
      <w:lvlText w:val="3.%1. "/>
      <w:lvlJc w:val="left"/>
      <w:pPr>
        <w:ind w:left="1070" w:hanging="360"/>
      </w:pPr>
      <w:rPr>
        <w:b w:val="0"/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0"/>
  </w:num>
  <w:num w:numId="5">
    <w:abstractNumId w:val="12"/>
  </w:num>
  <w:num w:numId="6">
    <w:abstractNumId w:val="14"/>
  </w:num>
  <w:num w:numId="7">
    <w:abstractNumId w:val="8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3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7"/>
  </w:num>
  <w:num w:numId="17">
    <w:abstractNumId w:val="13"/>
  </w:num>
  <w:num w:numId="18">
    <w:abstractNumId w:val="0"/>
  </w:num>
  <w:num w:numId="19">
    <w:abstractNumId w:val="1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02B1"/>
    <w:rsid w:val="00000610"/>
    <w:rsid w:val="00064D08"/>
    <w:rsid w:val="00067FD2"/>
    <w:rsid w:val="00071417"/>
    <w:rsid w:val="00075CBC"/>
    <w:rsid w:val="00076860"/>
    <w:rsid w:val="00081F70"/>
    <w:rsid w:val="000A719A"/>
    <w:rsid w:val="000B4388"/>
    <w:rsid w:val="000F6EA0"/>
    <w:rsid w:val="0010082E"/>
    <w:rsid w:val="001078AD"/>
    <w:rsid w:val="00125351"/>
    <w:rsid w:val="00131B50"/>
    <w:rsid w:val="001336D1"/>
    <w:rsid w:val="001573AE"/>
    <w:rsid w:val="0016312B"/>
    <w:rsid w:val="00183A25"/>
    <w:rsid w:val="001B02E8"/>
    <w:rsid w:val="001D7A74"/>
    <w:rsid w:val="001E0B1E"/>
    <w:rsid w:val="001E5F93"/>
    <w:rsid w:val="00201B5B"/>
    <w:rsid w:val="002336C4"/>
    <w:rsid w:val="002605EA"/>
    <w:rsid w:val="00265EC5"/>
    <w:rsid w:val="00270842"/>
    <w:rsid w:val="002A0850"/>
    <w:rsid w:val="002A13DB"/>
    <w:rsid w:val="002D00E6"/>
    <w:rsid w:val="002D631D"/>
    <w:rsid w:val="002F4295"/>
    <w:rsid w:val="002F5AE6"/>
    <w:rsid w:val="0030070E"/>
    <w:rsid w:val="00303450"/>
    <w:rsid w:val="00320579"/>
    <w:rsid w:val="00325651"/>
    <w:rsid w:val="003279DC"/>
    <w:rsid w:val="0034603F"/>
    <w:rsid w:val="00394083"/>
    <w:rsid w:val="003B6BD9"/>
    <w:rsid w:val="003C1994"/>
    <w:rsid w:val="003C33D1"/>
    <w:rsid w:val="004215F4"/>
    <w:rsid w:val="0044202C"/>
    <w:rsid w:val="0046525C"/>
    <w:rsid w:val="004825E4"/>
    <w:rsid w:val="00491A14"/>
    <w:rsid w:val="004E37B2"/>
    <w:rsid w:val="004F0FCA"/>
    <w:rsid w:val="004F5686"/>
    <w:rsid w:val="0054267C"/>
    <w:rsid w:val="005715DE"/>
    <w:rsid w:val="00590F29"/>
    <w:rsid w:val="005A6DBA"/>
    <w:rsid w:val="005D335F"/>
    <w:rsid w:val="006072E6"/>
    <w:rsid w:val="00650544"/>
    <w:rsid w:val="00652546"/>
    <w:rsid w:val="006620B4"/>
    <w:rsid w:val="006678FC"/>
    <w:rsid w:val="00677CE2"/>
    <w:rsid w:val="00686D4D"/>
    <w:rsid w:val="006902B1"/>
    <w:rsid w:val="006B190F"/>
    <w:rsid w:val="006B385C"/>
    <w:rsid w:val="006B3B25"/>
    <w:rsid w:val="006C2A0C"/>
    <w:rsid w:val="006C747D"/>
    <w:rsid w:val="006F2A94"/>
    <w:rsid w:val="006F4D08"/>
    <w:rsid w:val="006F62DE"/>
    <w:rsid w:val="007131D2"/>
    <w:rsid w:val="007163C2"/>
    <w:rsid w:val="00732244"/>
    <w:rsid w:val="007346B8"/>
    <w:rsid w:val="00795751"/>
    <w:rsid w:val="00797917"/>
    <w:rsid w:val="007E3401"/>
    <w:rsid w:val="008226A8"/>
    <w:rsid w:val="00836E20"/>
    <w:rsid w:val="008435B2"/>
    <w:rsid w:val="00847100"/>
    <w:rsid w:val="008540E7"/>
    <w:rsid w:val="00855733"/>
    <w:rsid w:val="0086780C"/>
    <w:rsid w:val="00885420"/>
    <w:rsid w:val="00893DC9"/>
    <w:rsid w:val="008C1B0C"/>
    <w:rsid w:val="008F7005"/>
    <w:rsid w:val="00907FB4"/>
    <w:rsid w:val="00922DEC"/>
    <w:rsid w:val="009621F4"/>
    <w:rsid w:val="00966676"/>
    <w:rsid w:val="009814A8"/>
    <w:rsid w:val="00985027"/>
    <w:rsid w:val="009A0294"/>
    <w:rsid w:val="009E1D18"/>
    <w:rsid w:val="009E7871"/>
    <w:rsid w:val="009F47B8"/>
    <w:rsid w:val="009F6EE5"/>
    <w:rsid w:val="00A22707"/>
    <w:rsid w:val="00A41FDB"/>
    <w:rsid w:val="00A560D4"/>
    <w:rsid w:val="00A75719"/>
    <w:rsid w:val="00AB7A78"/>
    <w:rsid w:val="00AC1E42"/>
    <w:rsid w:val="00AD09F0"/>
    <w:rsid w:val="00AE2F13"/>
    <w:rsid w:val="00AE5C7F"/>
    <w:rsid w:val="00B04B9D"/>
    <w:rsid w:val="00B505CF"/>
    <w:rsid w:val="00B50BFB"/>
    <w:rsid w:val="00B66023"/>
    <w:rsid w:val="00B7681C"/>
    <w:rsid w:val="00B874ED"/>
    <w:rsid w:val="00B95BA3"/>
    <w:rsid w:val="00B9736B"/>
    <w:rsid w:val="00BA6FF2"/>
    <w:rsid w:val="00BC540A"/>
    <w:rsid w:val="00BD7D7F"/>
    <w:rsid w:val="00BE3B9D"/>
    <w:rsid w:val="00C216F7"/>
    <w:rsid w:val="00C96315"/>
    <w:rsid w:val="00CA7AB0"/>
    <w:rsid w:val="00CC1C8D"/>
    <w:rsid w:val="00CE0864"/>
    <w:rsid w:val="00CE465E"/>
    <w:rsid w:val="00D43225"/>
    <w:rsid w:val="00D8623F"/>
    <w:rsid w:val="00E1261E"/>
    <w:rsid w:val="00E37E4B"/>
    <w:rsid w:val="00E50D57"/>
    <w:rsid w:val="00E51EFB"/>
    <w:rsid w:val="00E55AB7"/>
    <w:rsid w:val="00E56B08"/>
    <w:rsid w:val="00E85D1C"/>
    <w:rsid w:val="00E915B2"/>
    <w:rsid w:val="00EA26E4"/>
    <w:rsid w:val="00ED07FA"/>
    <w:rsid w:val="00F156DD"/>
    <w:rsid w:val="00F676A2"/>
    <w:rsid w:val="00F73CEB"/>
    <w:rsid w:val="00F75927"/>
    <w:rsid w:val="00F95C96"/>
    <w:rsid w:val="00FF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416675"/>
  <w15:docId w15:val="{C32A0572-E13C-4582-96F8-55178DF5E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0E6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AD09F0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uiPriority w:val="9"/>
    <w:qFormat/>
    <w:rsid w:val="00AD09F0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rsid w:val="00AD09F0"/>
    <w:pPr>
      <w:keepNext/>
      <w:jc w:val="center"/>
      <w:outlineLvl w:val="2"/>
    </w:pPr>
    <w:rPr>
      <w:b/>
      <w:spacing w:val="20"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91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91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917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7917"/>
    <w:pPr>
      <w:spacing w:before="240" w:after="60"/>
      <w:outlineLvl w:val="6"/>
    </w:pPr>
    <w:rPr>
      <w:rFonts w:ascii="Calibri" w:hAnsi="Calibri"/>
      <w:szCs w:val="24"/>
      <w:lang w:val="en-US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7917"/>
    <w:pPr>
      <w:spacing w:before="240" w:after="60"/>
      <w:outlineLvl w:val="7"/>
    </w:pPr>
    <w:rPr>
      <w:rFonts w:ascii="Calibri" w:hAnsi="Calibri"/>
      <w:i/>
      <w:iCs/>
      <w:szCs w:val="24"/>
      <w:lang w:val="en-US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917"/>
    <w:pPr>
      <w:spacing w:before="240" w:after="6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BFB"/>
    <w:rPr>
      <w:b/>
      <w:spacing w:val="20"/>
      <w:sz w:val="28"/>
    </w:rPr>
  </w:style>
  <w:style w:type="character" w:customStyle="1" w:styleId="20">
    <w:name w:val="Заголовок 2 Знак"/>
    <w:basedOn w:val="a0"/>
    <w:link w:val="2"/>
    <w:uiPriority w:val="9"/>
    <w:locked/>
    <w:rsid w:val="00797917"/>
    <w:rPr>
      <w:b/>
      <w:sz w:val="24"/>
    </w:rPr>
  </w:style>
  <w:style w:type="character" w:customStyle="1" w:styleId="30">
    <w:name w:val="Заголовок 3 Знак"/>
    <w:basedOn w:val="a0"/>
    <w:link w:val="3"/>
    <w:uiPriority w:val="9"/>
    <w:locked/>
    <w:rsid w:val="00797917"/>
    <w:rPr>
      <w:b/>
      <w:spacing w:val="20"/>
      <w:sz w:val="32"/>
    </w:rPr>
  </w:style>
  <w:style w:type="paragraph" w:styleId="a3">
    <w:name w:val="Balloon Text"/>
    <w:basedOn w:val="a"/>
    <w:semiHidden/>
    <w:rsid w:val="00D43225"/>
    <w:rPr>
      <w:rFonts w:ascii="Tahoma" w:hAnsi="Tahoma" w:cs="Tahoma"/>
      <w:sz w:val="16"/>
      <w:szCs w:val="16"/>
    </w:rPr>
  </w:style>
  <w:style w:type="character" w:styleId="a4">
    <w:name w:val="Hyperlink"/>
    <w:basedOn w:val="a0"/>
    <w:uiPriority w:val="99"/>
    <w:rsid w:val="004F5686"/>
    <w:rPr>
      <w:color w:val="0000FF"/>
      <w:u w:val="single"/>
    </w:rPr>
  </w:style>
  <w:style w:type="paragraph" w:customStyle="1" w:styleId="ConsPlusTitle">
    <w:name w:val="ConsPlusTitle"/>
    <w:rsid w:val="003C33D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Normal">
    <w:name w:val="ConsPlusNormal"/>
    <w:rsid w:val="00064D0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1">
    <w:name w:val="Без интервала1"/>
    <w:rsid w:val="00AB7A78"/>
    <w:rPr>
      <w:rFonts w:ascii="Calibri" w:hAnsi="Calibri"/>
      <w:sz w:val="22"/>
      <w:szCs w:val="22"/>
    </w:rPr>
  </w:style>
  <w:style w:type="character" w:styleId="a5">
    <w:name w:val="FollowedHyperlink"/>
    <w:basedOn w:val="a0"/>
    <w:uiPriority w:val="99"/>
    <w:semiHidden/>
    <w:unhideWhenUsed/>
    <w:rsid w:val="00A41FDB"/>
    <w:rPr>
      <w:color w:val="800080"/>
      <w:u w:val="single"/>
    </w:rPr>
  </w:style>
  <w:style w:type="paragraph" w:customStyle="1" w:styleId="ConsPlusNonformat">
    <w:name w:val="ConsPlusNonformat"/>
    <w:rsid w:val="006C2A0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6">
    <w:name w:val="header"/>
    <w:basedOn w:val="a"/>
    <w:link w:val="a7"/>
    <w:uiPriority w:val="99"/>
    <w:semiHidden/>
    <w:unhideWhenUsed/>
    <w:rsid w:val="000F6E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F6EA0"/>
    <w:rPr>
      <w:sz w:val="24"/>
    </w:rPr>
  </w:style>
  <w:style w:type="paragraph" w:styleId="a8">
    <w:name w:val="footer"/>
    <w:basedOn w:val="a"/>
    <w:link w:val="a9"/>
    <w:uiPriority w:val="99"/>
    <w:semiHidden/>
    <w:unhideWhenUsed/>
    <w:rsid w:val="000F6E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F6EA0"/>
    <w:rPr>
      <w:sz w:val="24"/>
    </w:rPr>
  </w:style>
  <w:style w:type="character" w:styleId="aa">
    <w:name w:val="Emphasis"/>
    <w:basedOn w:val="a0"/>
    <w:uiPriority w:val="20"/>
    <w:qFormat/>
    <w:rsid w:val="0054267C"/>
    <w:rPr>
      <w:i/>
      <w:iCs/>
    </w:rPr>
  </w:style>
  <w:style w:type="paragraph" w:styleId="ab">
    <w:name w:val="Body Text"/>
    <w:basedOn w:val="a"/>
    <w:link w:val="ac"/>
    <w:semiHidden/>
    <w:unhideWhenUsed/>
    <w:rsid w:val="00B50BFB"/>
    <w:pPr>
      <w:tabs>
        <w:tab w:val="left" w:pos="0"/>
      </w:tabs>
      <w:ind w:right="-716"/>
      <w:jc w:val="both"/>
    </w:pPr>
  </w:style>
  <w:style w:type="character" w:customStyle="1" w:styleId="ac">
    <w:name w:val="Основной текст Знак"/>
    <w:basedOn w:val="a0"/>
    <w:link w:val="ab"/>
    <w:semiHidden/>
    <w:rsid w:val="00B50BFB"/>
    <w:rPr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97917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797917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797917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797917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797917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797917"/>
    <w:rPr>
      <w:rFonts w:ascii="Cambria" w:eastAsia="Times New Roman" w:hAnsi="Cambria" w:cs="Times New Roman"/>
      <w:sz w:val="22"/>
      <w:szCs w:val="22"/>
      <w:lang w:val="en-US" w:eastAsia="en-US"/>
    </w:rPr>
  </w:style>
  <w:style w:type="paragraph" w:customStyle="1" w:styleId="ConsPlusCell">
    <w:name w:val="ConsPlusCell"/>
    <w:uiPriority w:val="99"/>
    <w:rsid w:val="00797917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paragraph" w:customStyle="1" w:styleId="ConsPlusDocList">
    <w:name w:val="ConsPlusDocList"/>
    <w:uiPriority w:val="99"/>
    <w:rsid w:val="00797917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paragraph" w:customStyle="1" w:styleId="ConsPlusTitlePage">
    <w:name w:val="ConsPlusTitlePage"/>
    <w:uiPriority w:val="99"/>
    <w:rsid w:val="00797917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ConsPlusJurTerm">
    <w:name w:val="ConsPlusJurTerm"/>
    <w:uiPriority w:val="99"/>
    <w:rsid w:val="00797917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  <w:lang w:val="en-US" w:eastAsia="en-US"/>
    </w:rPr>
  </w:style>
  <w:style w:type="paragraph" w:customStyle="1" w:styleId="ConsPlusTextList">
    <w:name w:val="ConsPlusTextList"/>
    <w:uiPriority w:val="99"/>
    <w:rsid w:val="00797917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customStyle="1" w:styleId="ConsPlusTextList1">
    <w:name w:val="ConsPlusTextList1"/>
    <w:uiPriority w:val="99"/>
    <w:rsid w:val="00797917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customStyle="1" w:styleId="12">
    <w:name w:val="Название1"/>
    <w:basedOn w:val="a"/>
    <w:next w:val="a"/>
    <w:link w:val="ad"/>
    <w:uiPriority w:val="10"/>
    <w:qFormat/>
    <w:rsid w:val="0079791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/>
    </w:rPr>
  </w:style>
  <w:style w:type="character" w:customStyle="1" w:styleId="ad">
    <w:name w:val="Название Знак"/>
    <w:basedOn w:val="a0"/>
    <w:link w:val="12"/>
    <w:uiPriority w:val="10"/>
    <w:rsid w:val="00797917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ae">
    <w:name w:val="Subtitle"/>
    <w:basedOn w:val="a"/>
    <w:next w:val="a"/>
    <w:link w:val="af"/>
    <w:uiPriority w:val="11"/>
    <w:qFormat/>
    <w:rsid w:val="00797917"/>
    <w:pPr>
      <w:spacing w:after="60"/>
      <w:jc w:val="center"/>
      <w:outlineLvl w:val="1"/>
    </w:pPr>
    <w:rPr>
      <w:rFonts w:ascii="Cambria" w:hAnsi="Cambria"/>
      <w:szCs w:val="24"/>
      <w:lang w:val="en-US" w:eastAsia="en-US"/>
    </w:rPr>
  </w:style>
  <w:style w:type="character" w:customStyle="1" w:styleId="af">
    <w:name w:val="Подзаголовок Знак"/>
    <w:basedOn w:val="a0"/>
    <w:link w:val="ae"/>
    <w:uiPriority w:val="11"/>
    <w:rsid w:val="00797917"/>
    <w:rPr>
      <w:rFonts w:ascii="Cambria" w:eastAsia="Times New Roman" w:hAnsi="Cambria"/>
      <w:sz w:val="24"/>
      <w:szCs w:val="24"/>
      <w:lang w:val="en-US" w:eastAsia="en-US"/>
    </w:rPr>
  </w:style>
  <w:style w:type="character" w:styleId="af0">
    <w:name w:val="Strong"/>
    <w:basedOn w:val="a0"/>
    <w:uiPriority w:val="22"/>
    <w:qFormat/>
    <w:rsid w:val="00797917"/>
    <w:rPr>
      <w:rFonts w:cs="Times New Roman"/>
      <w:b/>
      <w:bCs/>
    </w:rPr>
  </w:style>
  <w:style w:type="paragraph" w:styleId="af1">
    <w:name w:val="No Spacing"/>
    <w:basedOn w:val="a"/>
    <w:uiPriority w:val="1"/>
    <w:qFormat/>
    <w:rsid w:val="00797917"/>
    <w:rPr>
      <w:rFonts w:ascii="Calibri" w:hAnsi="Calibri"/>
      <w:szCs w:val="32"/>
      <w:lang w:val="en-US" w:eastAsia="en-US"/>
    </w:rPr>
  </w:style>
  <w:style w:type="paragraph" w:styleId="af2">
    <w:name w:val="List Paragraph"/>
    <w:basedOn w:val="a"/>
    <w:uiPriority w:val="34"/>
    <w:qFormat/>
    <w:rsid w:val="00797917"/>
    <w:pPr>
      <w:ind w:left="720"/>
      <w:contextualSpacing/>
    </w:pPr>
    <w:rPr>
      <w:rFonts w:ascii="Calibri" w:hAnsi="Calibri"/>
      <w:szCs w:val="24"/>
      <w:lang w:val="en-US" w:eastAsia="en-US"/>
    </w:rPr>
  </w:style>
  <w:style w:type="paragraph" w:styleId="21">
    <w:name w:val="Quote"/>
    <w:basedOn w:val="a"/>
    <w:next w:val="a"/>
    <w:link w:val="22"/>
    <w:uiPriority w:val="29"/>
    <w:qFormat/>
    <w:rsid w:val="00797917"/>
    <w:rPr>
      <w:rFonts w:ascii="Calibri" w:hAnsi="Calibri"/>
      <w:i/>
      <w:szCs w:val="24"/>
      <w:lang w:val="en-US" w:eastAsia="en-US"/>
    </w:rPr>
  </w:style>
  <w:style w:type="character" w:customStyle="1" w:styleId="22">
    <w:name w:val="Цитата 2 Знак"/>
    <w:basedOn w:val="a0"/>
    <w:link w:val="21"/>
    <w:uiPriority w:val="29"/>
    <w:rsid w:val="00797917"/>
    <w:rPr>
      <w:rFonts w:ascii="Calibri" w:eastAsia="Times New Roman" w:hAnsi="Calibri"/>
      <w:i/>
      <w:sz w:val="24"/>
      <w:szCs w:val="24"/>
      <w:lang w:val="en-US" w:eastAsia="en-US"/>
    </w:rPr>
  </w:style>
  <w:style w:type="paragraph" w:styleId="af3">
    <w:name w:val="Intense Quote"/>
    <w:basedOn w:val="a"/>
    <w:next w:val="a"/>
    <w:link w:val="af4"/>
    <w:uiPriority w:val="30"/>
    <w:qFormat/>
    <w:rsid w:val="00797917"/>
    <w:pPr>
      <w:ind w:left="720" w:right="720"/>
    </w:pPr>
    <w:rPr>
      <w:rFonts w:ascii="Calibri" w:hAnsi="Calibri"/>
      <w:b/>
      <w:i/>
      <w:szCs w:val="22"/>
      <w:lang w:val="en-US" w:eastAsia="en-US"/>
    </w:rPr>
  </w:style>
  <w:style w:type="character" w:customStyle="1" w:styleId="af4">
    <w:name w:val="Выделенная цитата Знак"/>
    <w:basedOn w:val="a0"/>
    <w:link w:val="af3"/>
    <w:uiPriority w:val="30"/>
    <w:rsid w:val="00797917"/>
    <w:rPr>
      <w:rFonts w:ascii="Calibri" w:eastAsia="Times New Roman" w:hAnsi="Calibri" w:cs="Times New Roman"/>
      <w:b/>
      <w:i/>
      <w:sz w:val="24"/>
      <w:szCs w:val="22"/>
      <w:lang w:val="en-US" w:eastAsia="en-US"/>
    </w:rPr>
  </w:style>
  <w:style w:type="character" w:styleId="af5">
    <w:name w:val="Subtle Emphasis"/>
    <w:basedOn w:val="a0"/>
    <w:uiPriority w:val="19"/>
    <w:qFormat/>
    <w:rsid w:val="00797917"/>
    <w:rPr>
      <w:rFonts w:cs="Times New Roman"/>
      <w:i/>
      <w:color w:val="5A5A5A"/>
    </w:rPr>
  </w:style>
  <w:style w:type="character" w:styleId="af6">
    <w:name w:val="Intense Emphasis"/>
    <w:basedOn w:val="a0"/>
    <w:uiPriority w:val="21"/>
    <w:qFormat/>
    <w:rsid w:val="00797917"/>
    <w:rPr>
      <w:rFonts w:cs="Times New Roman"/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797917"/>
    <w:rPr>
      <w:rFonts w:cs="Times New Roman"/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797917"/>
    <w:rPr>
      <w:rFonts w:cs="Times New Roman"/>
      <w:b/>
      <w:sz w:val="24"/>
      <w:u w:val="single"/>
    </w:rPr>
  </w:style>
  <w:style w:type="character" w:styleId="af9">
    <w:name w:val="Book Title"/>
    <w:basedOn w:val="a0"/>
    <w:uiPriority w:val="33"/>
    <w:qFormat/>
    <w:rsid w:val="00797917"/>
    <w:rPr>
      <w:rFonts w:ascii="Cambria" w:eastAsia="Times New Roman" w:hAnsi="Cambria" w:cs="Times New Roman"/>
      <w:b/>
      <w:i/>
      <w:sz w:val="24"/>
      <w:szCs w:val="24"/>
    </w:rPr>
  </w:style>
  <w:style w:type="paragraph" w:styleId="afa">
    <w:name w:val="TOC Heading"/>
    <w:basedOn w:val="1"/>
    <w:next w:val="a"/>
    <w:uiPriority w:val="39"/>
    <w:semiHidden/>
    <w:unhideWhenUsed/>
    <w:qFormat/>
    <w:rsid w:val="00797917"/>
    <w:pPr>
      <w:spacing w:before="240" w:after="60"/>
      <w:jc w:val="left"/>
      <w:outlineLvl w:val="9"/>
    </w:pPr>
    <w:rPr>
      <w:rFonts w:ascii="Cambria" w:hAnsi="Cambria"/>
      <w:bCs/>
      <w:spacing w:val="0"/>
      <w:kern w:val="32"/>
      <w:sz w:val="32"/>
      <w:szCs w:val="32"/>
      <w:lang w:val="en-US" w:eastAsia="en-US"/>
    </w:rPr>
  </w:style>
  <w:style w:type="character" w:customStyle="1" w:styleId="FontStyle13">
    <w:name w:val="Font Style13"/>
    <w:basedOn w:val="a0"/>
    <w:rsid w:val="00797917"/>
    <w:rPr>
      <w:rFonts w:ascii="Times New Roman" w:hAnsi="Times New Roman" w:cs="Times New Roman" w:hint="default"/>
      <w:sz w:val="24"/>
      <w:szCs w:val="24"/>
    </w:rPr>
  </w:style>
  <w:style w:type="paragraph" w:styleId="afb">
    <w:name w:val="Normal (Web)"/>
    <w:basedOn w:val="a"/>
    <w:uiPriority w:val="99"/>
    <w:unhideWhenUsed/>
    <w:rsid w:val="00E1261E"/>
    <w:pPr>
      <w:spacing w:before="100" w:beforeAutospacing="1" w:after="100" w:afterAutospacing="1"/>
    </w:pPr>
    <w:rPr>
      <w:szCs w:val="24"/>
    </w:rPr>
  </w:style>
  <w:style w:type="paragraph" w:styleId="afc">
    <w:name w:val="Body Text Indent"/>
    <w:basedOn w:val="a"/>
    <w:link w:val="afd"/>
    <w:uiPriority w:val="99"/>
    <w:unhideWhenUsed/>
    <w:rsid w:val="00BC540A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sid w:val="00BC540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67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A8316-5903-41BE-935A-9A03488FE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Spec</dc:creator>
  <cp:keywords/>
  <cp:lastModifiedBy>glavmun_001_u</cp:lastModifiedBy>
  <cp:revision>16</cp:revision>
  <cp:lastPrinted>2026-04-22T05:15:00Z</cp:lastPrinted>
  <dcterms:created xsi:type="dcterms:W3CDTF">2025-12-08T04:44:00Z</dcterms:created>
  <dcterms:modified xsi:type="dcterms:W3CDTF">2026-04-22T05:15:00Z</dcterms:modified>
</cp:coreProperties>
</file>