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9F" w:rsidRDefault="00A4669F" w:rsidP="00BD0071">
      <w:pPr>
        <w:jc w:val="both"/>
      </w:pPr>
    </w:p>
    <w:p w:rsidR="00A4669F" w:rsidRPr="00A4669F" w:rsidRDefault="00A4669F" w:rsidP="00BD0071">
      <w:pPr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A805B5" wp14:editId="48EF9E9C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66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2065" r="133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9F" w:rsidRDefault="00A4669F" w:rsidP="00A4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-47.5pt;width:153.0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    <v:textbox>
                  <w:txbxContent>
                    <w:p w:rsidR="00A4669F" w:rsidRDefault="00A4669F" w:rsidP="00A4669F"/>
                  </w:txbxContent>
                </v:textbox>
              </v:shape>
            </w:pict>
          </mc:Fallback>
        </mc:AlternateContent>
      </w:r>
    </w:p>
    <w:p w:rsidR="00A4669F" w:rsidRDefault="00A4669F" w:rsidP="00BD0071">
      <w:pPr>
        <w:jc w:val="both"/>
        <w:rPr>
          <w:b/>
        </w:rPr>
      </w:pP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4669F" w:rsidRPr="00A4669F" w:rsidRDefault="00A4669F" w:rsidP="00BD0071">
      <w:pPr>
        <w:jc w:val="center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________            г. Спасск-Дальний, Приморского края                     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№  _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>__________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0071" w:rsidRDefault="00A4669F" w:rsidP="0074319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утвержденную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городского  округа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="00743191">
        <w:rPr>
          <w:rFonts w:ascii="Times New Roman" w:hAnsi="Times New Roman" w:cs="Times New Roman"/>
          <w:b/>
          <w:sz w:val="26"/>
          <w:szCs w:val="26"/>
        </w:rPr>
        <w:t>5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-па муниципальную программу </w:t>
      </w:r>
      <w:r w:rsidR="00743191" w:rsidRPr="00743191">
        <w:rPr>
          <w:rFonts w:ascii="Times New Roman" w:hAnsi="Times New Roman" w:cs="Times New Roman"/>
          <w:b/>
          <w:bCs/>
          <w:sz w:val="26"/>
          <w:szCs w:val="26"/>
        </w:rPr>
        <w:t xml:space="preserve"> 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на 2021-2023 годы</w:t>
      </w:r>
      <w:r w:rsidR="0019595C" w:rsidRPr="0019595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4669F" w:rsidRPr="00A4669F" w:rsidRDefault="00A4669F" w:rsidP="00BD00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>кодексом  Российской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 xml:space="preserve"> Федерации,  Федеральным  закон</w:t>
      </w:r>
      <w:r w:rsidR="00E83924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от 15 апреля 2014 года № 291-па «О Порядке принятия решений о разработке, формировании, реализации и проведении оценки эффективности  муниципальных  программ городского округа Спасск-Дальний».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1. В муниципальную программу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 xml:space="preserve">  </w:t>
      </w:r>
      <w:r w:rsidR="00743191" w:rsidRPr="0074319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743191" w:rsidRPr="00743191">
        <w:rPr>
          <w:rFonts w:ascii="Times New Roman" w:hAnsi="Times New Roman" w:cs="Times New Roman"/>
          <w:sz w:val="26"/>
          <w:szCs w:val="26"/>
        </w:rPr>
        <w:t xml:space="preserve">Профилактика терроризма и экстремизма, а также минимизация и (или) ликвидация последствий их проявлений на территории городского округа Спасск-Дальний </w:t>
      </w:r>
      <w:r w:rsidRPr="00A4669F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4669F">
        <w:rPr>
          <w:rFonts w:ascii="Times New Roman" w:hAnsi="Times New Roman" w:cs="Times New Roman"/>
          <w:sz w:val="26"/>
          <w:szCs w:val="26"/>
        </w:rPr>
        <w:t xml:space="preserve"> 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годы</w:t>
      </w:r>
      <w:r w:rsidR="0019595C" w:rsidRPr="0019595C">
        <w:rPr>
          <w:rFonts w:ascii="Times New Roman" w:hAnsi="Times New Roman" w:cs="Times New Roman"/>
          <w:sz w:val="26"/>
          <w:szCs w:val="26"/>
        </w:rPr>
        <w:t>»</w:t>
      </w:r>
      <w:r w:rsidR="000F18CD" w:rsidRPr="000F18CD">
        <w:t xml:space="preserve"> 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от </w:t>
      </w:r>
      <w:r w:rsidR="000F18CD">
        <w:rPr>
          <w:rFonts w:ascii="Times New Roman" w:hAnsi="Times New Roman" w:cs="Times New Roman"/>
          <w:sz w:val="26"/>
          <w:szCs w:val="26"/>
        </w:rPr>
        <w:t>26 декабря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20</w:t>
      </w:r>
      <w:r w:rsidR="000F18CD">
        <w:rPr>
          <w:rFonts w:ascii="Times New Roman" w:hAnsi="Times New Roman" w:cs="Times New Roman"/>
          <w:sz w:val="26"/>
          <w:szCs w:val="26"/>
        </w:rPr>
        <w:t>20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г</w:t>
      </w:r>
      <w:r w:rsidR="000F18CD">
        <w:rPr>
          <w:rFonts w:ascii="Times New Roman" w:hAnsi="Times New Roman" w:cs="Times New Roman"/>
          <w:sz w:val="26"/>
          <w:szCs w:val="26"/>
        </w:rPr>
        <w:t>ода № 64</w:t>
      </w:r>
      <w:r w:rsidR="00743191">
        <w:rPr>
          <w:rFonts w:ascii="Times New Roman" w:hAnsi="Times New Roman" w:cs="Times New Roman"/>
          <w:sz w:val="26"/>
          <w:szCs w:val="26"/>
        </w:rPr>
        <w:t>5</w:t>
      </w:r>
      <w:r w:rsidR="000F18CD">
        <w:rPr>
          <w:rFonts w:ascii="Times New Roman" w:hAnsi="Times New Roman" w:cs="Times New Roman"/>
          <w:sz w:val="26"/>
          <w:szCs w:val="26"/>
        </w:rPr>
        <w:t xml:space="preserve">-па, </w:t>
      </w:r>
      <w:r w:rsidRPr="00A4669F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 в паспорте муниципальной программы </w:t>
      </w:r>
      <w:r w:rsidR="0093161E">
        <w:rPr>
          <w:rFonts w:ascii="Times New Roman" w:hAnsi="Times New Roman" w:cs="Times New Roman"/>
          <w:sz w:val="26"/>
          <w:szCs w:val="26"/>
        </w:rPr>
        <w:t>в строке «</w:t>
      </w:r>
      <w:r w:rsidR="00743191">
        <w:rPr>
          <w:rFonts w:ascii="Times New Roman" w:hAnsi="Times New Roman" w:cs="Times New Roman"/>
          <w:sz w:val="26"/>
          <w:szCs w:val="26"/>
        </w:rPr>
        <w:t>Объем и и</w:t>
      </w:r>
      <w:r w:rsidR="0093161E">
        <w:rPr>
          <w:rFonts w:ascii="Times New Roman" w:hAnsi="Times New Roman" w:cs="Times New Roman"/>
          <w:sz w:val="26"/>
          <w:szCs w:val="26"/>
        </w:rPr>
        <w:t>сточники финансирования муниципальной программы</w:t>
      </w:r>
      <w:r w:rsidR="00743191">
        <w:rPr>
          <w:rFonts w:ascii="Times New Roman" w:hAnsi="Times New Roman" w:cs="Times New Roman"/>
          <w:sz w:val="26"/>
          <w:szCs w:val="26"/>
        </w:rPr>
        <w:t xml:space="preserve"> (по годам реализации в разрезе</w:t>
      </w:r>
      <w:r w:rsidR="007D46CE">
        <w:rPr>
          <w:rFonts w:ascii="Times New Roman" w:hAnsi="Times New Roman" w:cs="Times New Roman"/>
          <w:sz w:val="26"/>
          <w:szCs w:val="26"/>
        </w:rPr>
        <w:t xml:space="preserve"> источников финансирования)</w:t>
      </w:r>
      <w:r w:rsidR="0093161E">
        <w:rPr>
          <w:rFonts w:ascii="Times New Roman" w:hAnsi="Times New Roman" w:cs="Times New Roman"/>
          <w:sz w:val="26"/>
          <w:szCs w:val="26"/>
        </w:rPr>
        <w:t xml:space="preserve">» </w:t>
      </w:r>
      <w:r w:rsidRPr="00A4669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bookmarkStart w:id="0" w:name="_GoBack"/>
      <w:bookmarkEnd w:id="0"/>
      <w:r w:rsidRPr="00A4669F">
        <w:rPr>
          <w:rFonts w:ascii="Times New Roman" w:hAnsi="Times New Roman" w:cs="Times New Roman"/>
          <w:sz w:val="26"/>
          <w:szCs w:val="26"/>
        </w:rPr>
        <w:t>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Программы составляет </w:t>
      </w:r>
      <w:r w:rsidR="007D46CE">
        <w:rPr>
          <w:rFonts w:ascii="Times New Roman" w:hAnsi="Times New Roman" w:cs="Times New Roman"/>
          <w:sz w:val="26"/>
          <w:szCs w:val="26"/>
        </w:rPr>
        <w:t>1383,3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21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7D46CE">
        <w:rPr>
          <w:rFonts w:ascii="Times New Roman" w:hAnsi="Times New Roman" w:cs="Times New Roman"/>
          <w:sz w:val="26"/>
          <w:szCs w:val="26"/>
        </w:rPr>
        <w:t>6</w:t>
      </w:r>
      <w:r w:rsidR="007D46CE" w:rsidRPr="007D46CE">
        <w:rPr>
          <w:rFonts w:ascii="Times New Roman" w:hAnsi="Times New Roman" w:cs="Times New Roman"/>
          <w:sz w:val="26"/>
          <w:szCs w:val="26"/>
        </w:rPr>
        <w:t xml:space="preserve">61,1 </w:t>
      </w:r>
      <w:r w:rsidRPr="00A4669F">
        <w:rPr>
          <w:rFonts w:ascii="Times New Roman" w:hAnsi="Times New Roman" w:cs="Times New Roman"/>
          <w:sz w:val="26"/>
          <w:szCs w:val="26"/>
        </w:rPr>
        <w:t>тыс. руб.,</w:t>
      </w:r>
    </w:p>
    <w:p w:rsidR="00A4669F" w:rsidRP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22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7D46CE" w:rsidRPr="007D46CE">
        <w:rPr>
          <w:rFonts w:ascii="Times New Roman" w:hAnsi="Times New Roman" w:cs="Times New Roman"/>
          <w:sz w:val="26"/>
          <w:szCs w:val="26"/>
        </w:rPr>
        <w:t xml:space="preserve">361,1 </w:t>
      </w:r>
      <w:r w:rsidRPr="00A4669F">
        <w:rPr>
          <w:rFonts w:ascii="Times New Roman" w:hAnsi="Times New Roman" w:cs="Times New Roman"/>
          <w:sz w:val="26"/>
          <w:szCs w:val="26"/>
        </w:rPr>
        <w:t>тыс. руб.,</w:t>
      </w:r>
    </w:p>
    <w:p w:rsid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202</w:t>
      </w:r>
      <w:r w:rsidR="001E630C">
        <w:rPr>
          <w:rFonts w:ascii="Times New Roman" w:hAnsi="Times New Roman" w:cs="Times New Roman"/>
          <w:sz w:val="26"/>
          <w:szCs w:val="26"/>
        </w:rPr>
        <w:t>3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7D46CE" w:rsidRPr="007D46CE">
        <w:rPr>
          <w:rFonts w:ascii="Times New Roman" w:hAnsi="Times New Roman" w:cs="Times New Roman"/>
          <w:sz w:val="26"/>
          <w:szCs w:val="26"/>
        </w:rPr>
        <w:t xml:space="preserve">361,1 </w:t>
      </w:r>
      <w:r w:rsidRPr="00A4669F">
        <w:rPr>
          <w:rFonts w:ascii="Times New Roman" w:hAnsi="Times New Roman" w:cs="Times New Roman"/>
          <w:sz w:val="26"/>
          <w:szCs w:val="26"/>
        </w:rPr>
        <w:t>тыс. руб.</w:t>
      </w:r>
    </w:p>
    <w:p w:rsidR="007D46CE" w:rsidRPr="007D46CE" w:rsidRDefault="007D46CE" w:rsidP="007D46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 </w:t>
      </w:r>
      <w:r w:rsidRPr="007D46CE">
        <w:rPr>
          <w:rFonts w:ascii="Times New Roman" w:hAnsi="Times New Roman" w:cs="Times New Roman"/>
          <w:sz w:val="26"/>
          <w:szCs w:val="26"/>
        </w:rPr>
        <w:t>раздел 4 «Обоснование ресурсного обеспечения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D46C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D46CE" w:rsidRPr="007D46CE" w:rsidRDefault="007D46CE" w:rsidP="007D46CE">
      <w:pPr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 xml:space="preserve">Финансирование Программы предполагается осуществлять за счет бюджета городского округа Спасск-Дальний. Для реализации программных </w:t>
      </w:r>
      <w:proofErr w:type="gramStart"/>
      <w:r w:rsidRPr="007D46CE">
        <w:rPr>
          <w:rFonts w:ascii="Times New Roman" w:hAnsi="Times New Roman" w:cs="Times New Roman"/>
          <w:sz w:val="26"/>
          <w:szCs w:val="26"/>
        </w:rPr>
        <w:t>мероприятий  необходимо</w:t>
      </w:r>
      <w:proofErr w:type="gramEnd"/>
      <w:r w:rsidRPr="007D46C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D46CE">
        <w:rPr>
          <w:rFonts w:ascii="Times New Roman" w:hAnsi="Times New Roman" w:cs="Times New Roman"/>
          <w:sz w:val="26"/>
          <w:szCs w:val="26"/>
        </w:rPr>
        <w:t>83,3 тыс. рублей, из них по годам:</w:t>
      </w:r>
    </w:p>
    <w:p w:rsidR="007D46CE" w:rsidRPr="007D46CE" w:rsidRDefault="007D46CE" w:rsidP="007D46CE">
      <w:pPr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 xml:space="preserve">2021-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D46CE">
        <w:rPr>
          <w:rFonts w:ascii="Times New Roman" w:hAnsi="Times New Roman" w:cs="Times New Roman"/>
          <w:sz w:val="26"/>
          <w:szCs w:val="26"/>
        </w:rPr>
        <w:t>61,1 тыс. рублей;</w:t>
      </w:r>
    </w:p>
    <w:p w:rsidR="007D46CE" w:rsidRPr="007D46CE" w:rsidRDefault="007D46CE" w:rsidP="007D46CE">
      <w:pPr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>2022- 361,1 тыс. рублей;</w:t>
      </w:r>
    </w:p>
    <w:p w:rsidR="007D46CE" w:rsidRDefault="007D46CE" w:rsidP="007D46CE">
      <w:pPr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>2023- 361,1 тыс. рублей.</w:t>
      </w:r>
    </w:p>
    <w:p w:rsidR="00DB7EA1" w:rsidRDefault="00DB7EA1" w:rsidP="00DB7EA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DB7EA1">
        <w:rPr>
          <w:rFonts w:ascii="Times New Roman" w:hAnsi="Times New Roman" w:cs="Times New Roman"/>
          <w:sz w:val="26"/>
          <w:szCs w:val="26"/>
        </w:rPr>
        <w:t xml:space="preserve"> приложении</w:t>
      </w:r>
      <w:proofErr w:type="gramEnd"/>
      <w:r w:rsidRPr="00DB7EA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B7E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A1">
        <w:rPr>
          <w:rFonts w:ascii="Times New Roman" w:hAnsi="Times New Roman" w:cs="Times New Roman"/>
          <w:sz w:val="26"/>
          <w:szCs w:val="26"/>
        </w:rPr>
        <w:t xml:space="preserve"> к 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A1">
        <w:rPr>
          <w:rFonts w:ascii="Times New Roman" w:hAnsi="Times New Roman" w:cs="Times New Roman"/>
          <w:sz w:val="26"/>
          <w:szCs w:val="26"/>
        </w:rPr>
        <w:t>«Профилактика терроризма и экстремизма, а также минимизация и (или) ликвидация последствий их проявлений на территории городского округа Спасск-Дальний» на 2021 -2023 годы от 26 декабря 2020 года № 645-па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(прилагается).  </w:t>
      </w:r>
    </w:p>
    <w:p w:rsidR="00E17D36" w:rsidRP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E17D36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E17D36">
        <w:rPr>
          <w:rFonts w:ascii="Times New Roman" w:hAnsi="Times New Roman" w:cs="Times New Roman"/>
          <w:sz w:val="26"/>
          <w:szCs w:val="26"/>
        </w:rPr>
        <w:t xml:space="preserve"> Т.Д.)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Спасск-Дальний.</w:t>
      </w: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городского округа Спасск-Дальний Патрушева К.О.</w:t>
      </w: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t>Глава городского округа Спасск-Дальний                                А.К. Бессонов</w:t>
      </w: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D36" w:rsidRDefault="00E17D36" w:rsidP="00E17D36">
      <w:pPr>
        <w:jc w:val="both"/>
        <w:rPr>
          <w:rFonts w:ascii="Times New Roman" w:hAnsi="Times New Roman" w:cs="Times New Roman"/>
          <w:sz w:val="26"/>
          <w:szCs w:val="26"/>
        </w:rPr>
        <w:sectPr w:rsidR="00E17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36" w:rsidRDefault="00E17D36" w:rsidP="003F6EEC">
      <w:pPr>
        <w:jc w:val="right"/>
        <w:rPr>
          <w:rFonts w:ascii="Times New Roman" w:hAnsi="Times New Roman" w:cs="Times New Roman"/>
          <w:sz w:val="26"/>
          <w:szCs w:val="26"/>
        </w:rPr>
      </w:pPr>
      <w:r w:rsidRPr="00E17D36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  <w:r w:rsidRPr="00E17D36">
        <w:rPr>
          <w:rFonts w:ascii="Times New Roman" w:hAnsi="Times New Roman" w:cs="Times New Roman"/>
          <w:sz w:val="26"/>
          <w:szCs w:val="26"/>
        </w:rPr>
        <w:br/>
        <w:t>к муниципальной программе</w:t>
      </w:r>
    </w:p>
    <w:p w:rsidR="003F6EE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>«Профилактика терроризма и экстремизма,</w:t>
      </w:r>
    </w:p>
    <w:p w:rsidR="003F6EE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 xml:space="preserve"> а также минимизация и (или) ликвидация </w:t>
      </w:r>
    </w:p>
    <w:p w:rsidR="003F6EE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>последствий их проявлений на территории</w:t>
      </w:r>
    </w:p>
    <w:p w:rsidR="003F6EEC" w:rsidRPr="003F6EEC" w:rsidRDefault="003F6EEC" w:rsidP="003F6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6EEC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Спасск-Дальний» на 2021 -2023 годы</w:t>
      </w:r>
    </w:p>
    <w:p w:rsidR="003F6EEC" w:rsidRDefault="003F6EEC" w:rsidP="003F6EEC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0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890"/>
        <w:gridCol w:w="2126"/>
        <w:gridCol w:w="1702"/>
        <w:gridCol w:w="1276"/>
        <w:gridCol w:w="1192"/>
        <w:gridCol w:w="1217"/>
        <w:gridCol w:w="1276"/>
        <w:gridCol w:w="850"/>
        <w:gridCol w:w="850"/>
        <w:gridCol w:w="967"/>
        <w:gridCol w:w="14"/>
      </w:tblGrid>
      <w:tr w:rsidR="003F6EEC" w:rsidRPr="00E17D36" w:rsidTr="00612C66">
        <w:trPr>
          <w:gridAfter w:val="1"/>
          <w:wAfter w:w="14" w:type="dxa"/>
          <w:trHeight w:val="15"/>
        </w:trPr>
        <w:tc>
          <w:tcPr>
            <w:tcW w:w="654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0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7" w:type="dxa"/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6" w:rsidRPr="00E17D36" w:rsidTr="00612C66">
        <w:trPr>
          <w:trHeight w:val="983"/>
        </w:trPr>
        <w:tc>
          <w:tcPr>
            <w:tcW w:w="15014" w:type="dxa"/>
            <w:gridSpan w:val="12"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муниципальной программы в реализации государственной политики</w:t>
            </w:r>
            <w:r w:rsidR="003F6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в области профилактики терроризма и экстремизма, создание условий для комплексной антитеррористической безопасности на территории городского округа Спасск-Дальний</w:t>
            </w:r>
          </w:p>
        </w:tc>
      </w:tr>
      <w:tr w:rsidR="003F6EEC" w:rsidRPr="00E17D36" w:rsidTr="00612C66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Исполнитель мероприятия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правоохранительными органами по вопросам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профилактики противодействия терроризму и экстремизму (да/нет)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3F6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F6EEC" w:rsidRPr="00E17D36" w:rsidTr="00612C66">
        <w:trPr>
          <w:gridAfter w:val="1"/>
          <w:wAfter w:w="14" w:type="dxa"/>
          <w:trHeight w:val="254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Опубликование</w:t>
            </w:r>
            <w:r w:rsidR="000F5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материалов антитеррористической</w:t>
            </w:r>
            <w:r w:rsidR="000F5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антиэкстремистской</w:t>
            </w:r>
            <w:proofErr w:type="spell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в средствах массовой информации (ед.)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несовершеннолетними </w:t>
            </w:r>
            <w:proofErr w:type="spell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общепрофилактических</w:t>
            </w:r>
            <w:proofErr w:type="spell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противодействию терроризму и экстремизму (ед.)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Информационно-пропагандистское сопровождение и методическое обеспечение профилактики терроризма и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экстремизма,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на официальном сайте Администрации городского округа Спасск-Дальний,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административного управления, отдел по физической культуре  спорту и молодежной политике, отдел  культуры , управление образования, антитеррористическая комиссия при Администрации городского округа Спасск-Дальний, УФСБ, УМВД, УФСВНГ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наглядно-агитационной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культуры отдел по физической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культуре  спорту и молодежной политике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Взаимодействие Администрации городского округа Спасск-Дальний, УФСВНГ и ГУ МЧС по предупреждению террористических и экстремистских проявлений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Работа антитеррористической комиссии при Администрации городского округа Спасск-Дальний, в </w:t>
            </w:r>
            <w:proofErr w:type="spell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 проведение заседаний комиссии (ежеквартально)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МКУ "Управление по делам ГО и ЧС городского округа Спасск-Дальний", </w:t>
            </w:r>
          </w:p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физической </w:t>
            </w:r>
            <w:proofErr w:type="gram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культуре, 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спорту</w:t>
            </w:r>
            <w:proofErr w:type="gram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и молодежной политике, Отдел  культуры , Управление образования,</w:t>
            </w:r>
          </w:p>
          <w:p w:rsidR="00E17D36" w:rsidRPr="00E17D36" w:rsidRDefault="00E17D36" w:rsidP="000F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хозяйства, Управление экономики и муниципального заказа, Финансовое управление, Антитеррористическая 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командно-штабных учениях по отработке вопросов взаимодействия при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"Управление по делам ГО и ЧС городского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Спасск-Дальний", </w:t>
            </w:r>
          </w:p>
          <w:p w:rsidR="00E17D36" w:rsidRPr="00E17D36" w:rsidRDefault="00E17D36" w:rsidP="000F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хозяйства, Отдел по физической культуре,  спорту и молодежной политике, Отдел  культуры, Управление образования,</w:t>
            </w:r>
            <w:r w:rsidR="000F5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Антитеррористическая 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миграционной обстановки в городском округе Спасск-Дальний с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целью выявления тенденций и условий, способствующих совершению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"Управление по делам ГО и ЧС городского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Спасск-Дальний 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плана противодействия идеологии терроризма в городского округа Спасск-Дальний на 2021 - 2023 годы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МКУ "Управление по делам ГО и ЧС городского округа Спасск-Дальний", Отдел по физической культуре,  спорту и молодежной политике, Отдел  культуры , Управление </w:t>
            </w:r>
            <w:proofErr w:type="spell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образования,Управление</w:t>
            </w:r>
            <w:proofErr w:type="spell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хозяйства, Антитеррористическая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0F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5.5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Совершенствование учебно-материальной и методической базы курсов гражданской обороны в городского округа Спасск-Дальний путем внедрения современных методов обучения, а также профилактической работе на предприятиях и в организациях городского округа Спасск-Дальний по предотвращению и минимизации ущерба от актов террористической и экстремистской направленности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"Управление по делам ГО и ЧС городского округа Спасск-Дальний ". УФСБ. УМВД. УФСВНГ, ГУ МЧС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37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 или ЧС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УФСБ. УМВД, УФСВНГ, ГУ МЧС, МКУ "Управление по делам ГО и ЧС городского округа Спасск-Дальний "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УФСБ. УМВД. УФСВНГ, 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культуры, Управление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культуры, Управление жилищно-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D434E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"Управление по делам ГО и ЧС городского округа Спасск-Дальний ",  Управление образования, Отдел по физической культуре, спорту и молодежной политики, Отдел  культуры , Управление жилищно-коммунального хозяйства,  УФСБ, УМВД, УФСВНГ, ГУ МЧС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молодежной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образования,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физической культуре, спорту и молодежной политики, Отдел  культуры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антитеррористической защищенности объектов, находящихся в собственности и ведении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городского округа Спасск-Дальний,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внутриобъектового</w:t>
            </w:r>
            <w:proofErr w:type="spellEnd"/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 режимов на объектах, находящихся в муниципальной собственности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УФСБ, УМВД. УФСВНГ, МКУ "Управление по делам ГО и ЧС городского округа Спасск-Дальний ", Управление жилищно-коммунального хозяйства, Управление образования, Отдел по физической культуре, спорту и молодежной политики, Отдел  культуры , Антитеррористическая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требований антитеррористической защищенности подведомственных объектов. находящихся в муниципальной собственности или ведении органов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хозяйства, Управление образования, Отдел по физической культуре, спорту и молодежной политики, Отдел  культуры , Управление экономики и муниципального заказа, Финансовое управление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 муниципальных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жилищно-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коммунального хозяйства, Управление образования, Отдел по физической культуре, спорту и молодежной политики, Антитеррористическая комиссия при Администрации городского округа Спасск-Дальний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Мероприятия по охране общественного порядка объектов МКУ «Хозяйственное управление АГО»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«Хозяйственное управление АГО»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927,300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309,100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309,100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309,100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мероприятия по обслуживанию комплекса технических средств 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охраны МКУ «Хозяйственное управление АГО»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«Хозяйственное управление АГО»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18,000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6, 000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E17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обеспечение охраны сотрудников администрации городского округа Спасск-Дальний нарядом полиции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МКУ «Хозяйственное управление АГО»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138,000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46,000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46,000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46,000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D434EA" w:rsidRPr="00E17D36" w:rsidTr="00612C66">
        <w:trPr>
          <w:gridAfter w:val="1"/>
          <w:wAfter w:w="14" w:type="dxa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E17D36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добл</w:t>
            </w:r>
            <w:r w:rsidR="003F6E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кировка</w:t>
            </w:r>
            <w:proofErr w:type="spellEnd"/>
            <w:r w:rsidR="003F6EEC">
              <w:rPr>
                <w:rFonts w:ascii="Times New Roman" w:hAnsi="Times New Roman" w:cs="Times New Roman"/>
                <w:sz w:val="26"/>
                <w:szCs w:val="26"/>
              </w:rPr>
              <w:t xml:space="preserve"> охранно-пожарной сигнализации в помещениях архивного отдела АГО Спасск-Дальний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D43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Архивный отдел АГО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4EA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7D36" w:rsidRPr="00E17D36" w:rsidRDefault="00D434EA" w:rsidP="00612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3F6EEC" w:rsidRPr="00E17D36" w:rsidTr="00612C66">
        <w:trPr>
          <w:gridAfter w:val="1"/>
          <w:wAfter w:w="14" w:type="dxa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Итого по основному мероприятию муниципальной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434E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17D36">
              <w:rPr>
                <w:rFonts w:ascii="Times New Roman" w:hAnsi="Times New Roman" w:cs="Times New Roman"/>
                <w:b/>
                <w:sz w:val="26"/>
                <w:szCs w:val="26"/>
              </w:rPr>
              <w:t>83,300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D434EA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17D36" w:rsidRPr="00E17D36">
              <w:rPr>
                <w:rFonts w:ascii="Times New Roman" w:hAnsi="Times New Roman" w:cs="Times New Roman"/>
                <w:sz w:val="26"/>
                <w:szCs w:val="26"/>
              </w:rPr>
              <w:t>61,100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D434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361,</w:t>
            </w:r>
            <w:r w:rsidR="00D434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361, 100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7D36" w:rsidRPr="00E17D36" w:rsidRDefault="00E17D36" w:rsidP="00E17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D3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E17D36" w:rsidRDefault="00E17D36" w:rsidP="00612C6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17D36" w:rsidSect="00E17D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F"/>
    <w:rsid w:val="00032F09"/>
    <w:rsid w:val="000F18CD"/>
    <w:rsid w:val="000F50E2"/>
    <w:rsid w:val="0019595C"/>
    <w:rsid w:val="001E630C"/>
    <w:rsid w:val="002553D6"/>
    <w:rsid w:val="003F6EEC"/>
    <w:rsid w:val="00612C66"/>
    <w:rsid w:val="00643493"/>
    <w:rsid w:val="00706B37"/>
    <w:rsid w:val="00743191"/>
    <w:rsid w:val="007D46CE"/>
    <w:rsid w:val="008430E6"/>
    <w:rsid w:val="0089479B"/>
    <w:rsid w:val="009155EC"/>
    <w:rsid w:val="0093161E"/>
    <w:rsid w:val="009D6A7F"/>
    <w:rsid w:val="00A37537"/>
    <w:rsid w:val="00A4669F"/>
    <w:rsid w:val="00BD0071"/>
    <w:rsid w:val="00CE3A87"/>
    <w:rsid w:val="00D37FF9"/>
    <w:rsid w:val="00D434EA"/>
    <w:rsid w:val="00DB7EA1"/>
    <w:rsid w:val="00E17D36"/>
    <w:rsid w:val="00E83924"/>
    <w:rsid w:val="00EC4405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E79D-BFA7-4C7C-8E22-A8C58DD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2021-07-18T23:59:00Z</cp:lastPrinted>
  <dcterms:created xsi:type="dcterms:W3CDTF">2021-07-01T22:04:00Z</dcterms:created>
  <dcterms:modified xsi:type="dcterms:W3CDTF">2021-07-18T23:59:00Z</dcterms:modified>
</cp:coreProperties>
</file>