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AC1AED" w:rsidP="0031396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pt;margin-top:-44.1pt;width:94pt;height:130pt;z-index:251658240">
            <v:imagedata r:id="rId5" o:title=""/>
            <w10:anchorlock/>
          </v:shape>
          <o:OLEObject Type="Embed" ProgID="Word.Picture.8" ShapeID="_x0000_s1029" DrawAspect="Content" ObjectID="_1699441874" r:id="rId6"/>
        </w:pict>
      </w:r>
    </w:p>
    <w:p w:rsidR="00313967" w:rsidRPr="004B5190" w:rsidRDefault="00313967" w:rsidP="00313967">
      <w:pPr>
        <w:spacing w:line="276" w:lineRule="auto"/>
        <w:jc w:val="center"/>
        <w:rPr>
          <w:b/>
          <w:sz w:val="26"/>
          <w:szCs w:val="26"/>
        </w:rPr>
      </w:pPr>
      <w:r w:rsidRPr="004B5190">
        <w:rPr>
          <w:b/>
          <w:sz w:val="26"/>
          <w:szCs w:val="26"/>
        </w:rPr>
        <w:t xml:space="preserve">ДУМА   </w:t>
      </w:r>
    </w:p>
    <w:p w:rsidR="00313967" w:rsidRPr="004B5190" w:rsidRDefault="00313967" w:rsidP="00313967">
      <w:pPr>
        <w:pStyle w:val="a3"/>
        <w:spacing w:before="0" w:line="276" w:lineRule="auto"/>
        <w:rPr>
          <w:sz w:val="26"/>
          <w:szCs w:val="26"/>
        </w:rPr>
      </w:pPr>
      <w:r w:rsidRPr="004B5190">
        <w:rPr>
          <w:sz w:val="26"/>
          <w:szCs w:val="26"/>
        </w:rPr>
        <w:t>ГОРОДСКОГО ОКРУГА  СПАССК-ДАЛЬНИЙ</w:t>
      </w:r>
    </w:p>
    <w:p w:rsidR="00313967" w:rsidRPr="004B5190" w:rsidRDefault="00313967" w:rsidP="00313967">
      <w:pPr>
        <w:spacing w:line="276" w:lineRule="auto"/>
        <w:jc w:val="center"/>
        <w:rPr>
          <w:b/>
          <w:sz w:val="26"/>
          <w:szCs w:val="26"/>
        </w:rPr>
      </w:pPr>
      <w:r w:rsidRPr="004B5190">
        <w:rPr>
          <w:b/>
          <w:sz w:val="26"/>
          <w:szCs w:val="26"/>
        </w:rPr>
        <w:t>ПРИМОРСКОГО КРАЯ</w:t>
      </w:r>
    </w:p>
    <w:p w:rsidR="00313967" w:rsidRPr="00004853" w:rsidRDefault="00313967" w:rsidP="004B5190">
      <w:pPr>
        <w:jc w:val="center"/>
        <w:rPr>
          <w:b/>
          <w:sz w:val="26"/>
          <w:szCs w:val="26"/>
        </w:rPr>
      </w:pPr>
    </w:p>
    <w:p w:rsidR="00313967" w:rsidRPr="00A1539B" w:rsidRDefault="00313967" w:rsidP="004B5190">
      <w:pPr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313967" w:rsidRPr="00004853" w:rsidRDefault="00313967" w:rsidP="004B5190">
      <w:pPr>
        <w:rPr>
          <w:sz w:val="26"/>
          <w:szCs w:val="26"/>
        </w:rPr>
      </w:pPr>
    </w:p>
    <w:p w:rsidR="003F549B" w:rsidRPr="004B5190" w:rsidRDefault="00786ECF" w:rsidP="004B5190">
      <w:pPr>
        <w:jc w:val="center"/>
        <w:rPr>
          <w:sz w:val="26"/>
          <w:szCs w:val="26"/>
        </w:rPr>
      </w:pPr>
      <w:r w:rsidRPr="004B5190">
        <w:rPr>
          <w:sz w:val="26"/>
          <w:szCs w:val="26"/>
        </w:rPr>
        <w:t>Об утверждении Положения о порядке предоставления оплачиваемого отпуска лицам, замещающим муниципальные дол</w:t>
      </w:r>
      <w:r w:rsidR="004B5190">
        <w:rPr>
          <w:sz w:val="26"/>
          <w:szCs w:val="26"/>
        </w:rPr>
        <w:t>жности городского округа Спасск-</w:t>
      </w:r>
      <w:r w:rsidRPr="004B5190">
        <w:rPr>
          <w:sz w:val="26"/>
          <w:szCs w:val="26"/>
        </w:rPr>
        <w:t>Дальний</w:t>
      </w:r>
    </w:p>
    <w:p w:rsidR="004B5190" w:rsidRPr="002464A3" w:rsidRDefault="004B5190" w:rsidP="004B5190">
      <w:pPr>
        <w:jc w:val="center"/>
        <w:rPr>
          <w:sz w:val="26"/>
          <w:szCs w:val="26"/>
        </w:rPr>
      </w:pPr>
    </w:p>
    <w:p w:rsidR="004B5190" w:rsidRPr="002464A3" w:rsidRDefault="004B5190" w:rsidP="004B5190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                                              Принято Думой </w:t>
      </w:r>
      <w:proofErr w:type="gramStart"/>
      <w:r w:rsidRPr="002464A3">
        <w:rPr>
          <w:spacing w:val="-3"/>
          <w:sz w:val="26"/>
          <w:szCs w:val="26"/>
        </w:rPr>
        <w:t>городского</w:t>
      </w:r>
      <w:proofErr w:type="gramEnd"/>
      <w:r w:rsidRPr="002464A3">
        <w:rPr>
          <w:spacing w:val="-3"/>
          <w:sz w:val="26"/>
          <w:szCs w:val="26"/>
        </w:rPr>
        <w:t xml:space="preserve"> </w:t>
      </w:r>
    </w:p>
    <w:p w:rsidR="004B5190" w:rsidRPr="002464A3" w:rsidRDefault="004B5190" w:rsidP="004B5190">
      <w:pPr>
        <w:shd w:val="clear" w:color="auto" w:fill="FFFFFF"/>
        <w:contextualSpacing/>
        <w:jc w:val="both"/>
        <w:rPr>
          <w:sz w:val="26"/>
          <w:szCs w:val="26"/>
        </w:rPr>
      </w:pP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</w:r>
      <w:r w:rsidRPr="002464A3">
        <w:rPr>
          <w:spacing w:val="-3"/>
          <w:sz w:val="26"/>
          <w:szCs w:val="26"/>
        </w:rPr>
        <w:tab/>
        <w:t xml:space="preserve">округа Спасск-Дальний </w:t>
      </w:r>
    </w:p>
    <w:p w:rsidR="004B5190" w:rsidRPr="002464A3" w:rsidRDefault="004B5190" w:rsidP="004B5190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2464A3">
        <w:rPr>
          <w:spacing w:val="-2"/>
          <w:sz w:val="26"/>
          <w:szCs w:val="26"/>
        </w:rPr>
        <w:t>«  2</w:t>
      </w:r>
      <w:r>
        <w:rPr>
          <w:spacing w:val="-2"/>
          <w:sz w:val="26"/>
          <w:szCs w:val="26"/>
        </w:rPr>
        <w:t>4</w:t>
      </w:r>
      <w:r w:rsidRPr="002464A3">
        <w:rPr>
          <w:spacing w:val="-2"/>
          <w:sz w:val="26"/>
          <w:szCs w:val="26"/>
        </w:rPr>
        <w:t xml:space="preserve">  » </w:t>
      </w:r>
      <w:r>
        <w:rPr>
          <w:spacing w:val="-2"/>
          <w:sz w:val="26"/>
          <w:szCs w:val="26"/>
        </w:rPr>
        <w:t>ноября</w:t>
      </w:r>
      <w:r w:rsidRPr="002464A3">
        <w:rPr>
          <w:spacing w:val="-2"/>
          <w:sz w:val="26"/>
          <w:szCs w:val="26"/>
        </w:rPr>
        <w:t xml:space="preserve"> 2021 года </w:t>
      </w:r>
    </w:p>
    <w:p w:rsidR="004B5190" w:rsidRPr="002464A3" w:rsidRDefault="004B5190" w:rsidP="004B5190">
      <w:pPr>
        <w:jc w:val="both"/>
        <w:rPr>
          <w:sz w:val="26"/>
          <w:szCs w:val="26"/>
        </w:rPr>
      </w:pPr>
      <w:r w:rsidRPr="002464A3">
        <w:rPr>
          <w:rFonts w:eastAsia="Calibri"/>
          <w:sz w:val="26"/>
          <w:szCs w:val="26"/>
          <w:lang w:eastAsia="en-US"/>
        </w:rPr>
        <w:t xml:space="preserve">      </w:t>
      </w:r>
    </w:p>
    <w:p w:rsidR="003F549B" w:rsidRPr="000B48AF" w:rsidRDefault="003F549B" w:rsidP="004B5190">
      <w:pPr>
        <w:ind w:firstLine="708"/>
        <w:jc w:val="both"/>
        <w:rPr>
          <w:sz w:val="26"/>
          <w:szCs w:val="26"/>
        </w:rPr>
      </w:pPr>
      <w:r w:rsidRPr="000B48AF">
        <w:rPr>
          <w:sz w:val="26"/>
          <w:szCs w:val="26"/>
        </w:rPr>
        <w:t xml:space="preserve">1. Утвердить </w:t>
      </w:r>
      <w:r w:rsidR="00CC3B5C" w:rsidRPr="000B48AF">
        <w:rPr>
          <w:sz w:val="26"/>
          <w:szCs w:val="26"/>
        </w:rPr>
        <w:t>П</w:t>
      </w:r>
      <w:r w:rsidR="00786ECF" w:rsidRPr="000B48AF">
        <w:rPr>
          <w:sz w:val="26"/>
          <w:szCs w:val="26"/>
        </w:rPr>
        <w:t>оряд</w:t>
      </w:r>
      <w:r w:rsidR="00CC3B5C" w:rsidRPr="000B48AF">
        <w:rPr>
          <w:sz w:val="26"/>
          <w:szCs w:val="26"/>
        </w:rPr>
        <w:t>о</w:t>
      </w:r>
      <w:r w:rsidR="00786ECF" w:rsidRPr="000B48AF">
        <w:rPr>
          <w:sz w:val="26"/>
          <w:szCs w:val="26"/>
        </w:rPr>
        <w:t xml:space="preserve">к предоставления оплачиваемого отпуска лицам, замещающим муниципальные должности городского округа Спасск-Дальний  </w:t>
      </w:r>
      <w:r w:rsidRPr="000B48AF">
        <w:rPr>
          <w:sz w:val="26"/>
          <w:szCs w:val="26"/>
        </w:rPr>
        <w:t>(прилагается).</w:t>
      </w:r>
    </w:p>
    <w:p w:rsidR="0060432D" w:rsidRPr="000B48AF" w:rsidRDefault="0060432D" w:rsidP="004B5190">
      <w:pPr>
        <w:ind w:firstLine="708"/>
        <w:jc w:val="both"/>
        <w:rPr>
          <w:sz w:val="26"/>
          <w:szCs w:val="26"/>
        </w:rPr>
      </w:pPr>
      <w:r w:rsidRPr="000B48AF">
        <w:rPr>
          <w:sz w:val="26"/>
          <w:szCs w:val="26"/>
        </w:rPr>
        <w:t>2. Признать утратившими силу:</w:t>
      </w:r>
    </w:p>
    <w:p w:rsidR="0060432D" w:rsidRPr="000B48AF" w:rsidRDefault="0060432D" w:rsidP="004B5190">
      <w:pPr>
        <w:ind w:firstLine="708"/>
        <w:jc w:val="both"/>
        <w:rPr>
          <w:color w:val="000000"/>
          <w:sz w:val="26"/>
          <w:szCs w:val="26"/>
        </w:rPr>
      </w:pPr>
      <w:r w:rsidRPr="000B48AF">
        <w:rPr>
          <w:sz w:val="26"/>
          <w:szCs w:val="26"/>
        </w:rPr>
        <w:t>1) решение Думы городского округа Спасск-Дальний</w:t>
      </w:r>
      <w:r w:rsidRPr="000B48AF">
        <w:rPr>
          <w:color w:val="000000"/>
          <w:sz w:val="26"/>
          <w:szCs w:val="26"/>
        </w:rPr>
        <w:t xml:space="preserve"> от 29.06.2010 г. № 102 «</w:t>
      </w:r>
      <w:r w:rsidRPr="000B48AF">
        <w:rPr>
          <w:sz w:val="26"/>
          <w:szCs w:val="26"/>
        </w:rPr>
        <w:t>Об утверждении Порядка предоставления оплачиваемого отпуска главе городского округа Спасск-Дальний, депутату Думы городского округа Спасск-Дальний, осуществляющему полномочия на постоянной основе</w:t>
      </w:r>
      <w:r w:rsidRPr="000B48AF">
        <w:rPr>
          <w:color w:val="000000"/>
          <w:sz w:val="26"/>
          <w:szCs w:val="26"/>
        </w:rPr>
        <w:t>»;</w:t>
      </w:r>
    </w:p>
    <w:p w:rsidR="0060432D" w:rsidRPr="000B48AF" w:rsidRDefault="0060432D" w:rsidP="004B5190">
      <w:pPr>
        <w:ind w:firstLine="567"/>
        <w:jc w:val="both"/>
        <w:rPr>
          <w:color w:val="000000"/>
          <w:sz w:val="26"/>
          <w:szCs w:val="26"/>
        </w:rPr>
      </w:pPr>
      <w:r w:rsidRPr="000B48AF">
        <w:rPr>
          <w:color w:val="000000"/>
          <w:sz w:val="26"/>
          <w:szCs w:val="26"/>
        </w:rPr>
        <w:t>2)  пункт 7 решения Думы городского округа Спасск-Дальний от 05.08.2016 г. № 50-НПА «О внесении изменений в решения Думы городского округа в связи с вступлением в силу решения Думы городского округа Спасск-Дальний от 15.06.2015 года № 63  «О внесении изменений в Устав городского округа Спасск-Дальний».</w:t>
      </w:r>
    </w:p>
    <w:p w:rsidR="003F549B" w:rsidRPr="000B48AF" w:rsidRDefault="0060432D" w:rsidP="004B5190">
      <w:pPr>
        <w:shd w:val="clear" w:color="auto" w:fill="FFFFFF"/>
        <w:ind w:firstLine="567"/>
        <w:jc w:val="both"/>
        <w:rPr>
          <w:sz w:val="26"/>
          <w:szCs w:val="26"/>
        </w:rPr>
      </w:pPr>
      <w:r w:rsidRPr="000B48AF">
        <w:rPr>
          <w:spacing w:val="3"/>
          <w:sz w:val="26"/>
          <w:szCs w:val="26"/>
        </w:rPr>
        <w:t>3</w:t>
      </w:r>
      <w:r w:rsidR="003F549B" w:rsidRPr="000B48AF">
        <w:rPr>
          <w:spacing w:val="3"/>
          <w:sz w:val="26"/>
          <w:szCs w:val="26"/>
        </w:rPr>
        <w:t>. Настоящее решение вступает в силу со дня его официального опубликования</w:t>
      </w:r>
      <w:r w:rsidR="00CC3B5C" w:rsidRPr="000B48AF">
        <w:rPr>
          <w:spacing w:val="3"/>
          <w:sz w:val="26"/>
          <w:szCs w:val="26"/>
        </w:rPr>
        <w:t xml:space="preserve"> </w:t>
      </w:r>
      <w:r w:rsidR="00CC3B5C" w:rsidRPr="000B48AF">
        <w:rPr>
          <w:sz w:val="26"/>
          <w:szCs w:val="26"/>
        </w:rPr>
        <w:t>и распространяется на правоотношения, возникшие с 1 октября 2021 года.</w:t>
      </w:r>
    </w:p>
    <w:p w:rsidR="004B5190" w:rsidRDefault="004B5190" w:rsidP="004B519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B5190" w:rsidRPr="002464A3" w:rsidRDefault="004B5190" w:rsidP="004B519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B5190" w:rsidRPr="002464A3" w:rsidRDefault="004B5190" w:rsidP="004B519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>Глава городского округа</w:t>
      </w:r>
    </w:p>
    <w:p w:rsidR="004B5190" w:rsidRPr="002464A3" w:rsidRDefault="004B5190" w:rsidP="004B5190">
      <w:pPr>
        <w:shd w:val="clear" w:color="auto" w:fill="FFFFFF"/>
        <w:jc w:val="both"/>
        <w:rPr>
          <w:sz w:val="26"/>
          <w:szCs w:val="26"/>
        </w:rPr>
      </w:pPr>
      <w:r w:rsidRPr="002464A3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</w:t>
      </w:r>
      <w:r>
        <w:rPr>
          <w:color w:val="000000"/>
          <w:spacing w:val="1"/>
          <w:sz w:val="26"/>
          <w:szCs w:val="26"/>
        </w:rPr>
        <w:t xml:space="preserve">   </w:t>
      </w:r>
      <w:r w:rsidRPr="002464A3">
        <w:rPr>
          <w:color w:val="000000"/>
          <w:spacing w:val="1"/>
          <w:sz w:val="26"/>
          <w:szCs w:val="26"/>
        </w:rPr>
        <w:t xml:space="preserve">       </w:t>
      </w:r>
      <w:r>
        <w:rPr>
          <w:color w:val="000000"/>
          <w:spacing w:val="1"/>
          <w:sz w:val="26"/>
          <w:szCs w:val="26"/>
        </w:rPr>
        <w:t xml:space="preserve">    </w:t>
      </w:r>
      <w:r w:rsidRPr="002464A3">
        <w:rPr>
          <w:color w:val="000000"/>
          <w:spacing w:val="1"/>
          <w:sz w:val="26"/>
          <w:szCs w:val="26"/>
        </w:rPr>
        <w:t xml:space="preserve">                 А.К.</w:t>
      </w:r>
      <w:r>
        <w:rPr>
          <w:color w:val="000000"/>
          <w:spacing w:val="1"/>
          <w:sz w:val="26"/>
          <w:szCs w:val="26"/>
        </w:rPr>
        <w:t xml:space="preserve"> </w:t>
      </w:r>
      <w:r w:rsidRPr="002464A3">
        <w:rPr>
          <w:color w:val="000000"/>
          <w:spacing w:val="1"/>
          <w:sz w:val="26"/>
          <w:szCs w:val="26"/>
        </w:rPr>
        <w:t>Бессонов</w:t>
      </w:r>
    </w:p>
    <w:p w:rsidR="004B5190" w:rsidRPr="002464A3" w:rsidRDefault="004B5190" w:rsidP="004B5190">
      <w:pPr>
        <w:jc w:val="both"/>
        <w:rPr>
          <w:color w:val="000000"/>
          <w:spacing w:val="-2"/>
          <w:sz w:val="26"/>
          <w:szCs w:val="26"/>
        </w:rPr>
      </w:pPr>
    </w:p>
    <w:p w:rsidR="004B5190" w:rsidRPr="002464A3" w:rsidRDefault="004B5190" w:rsidP="004B5190">
      <w:pPr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«  </w:t>
      </w:r>
      <w:r>
        <w:rPr>
          <w:sz w:val="26"/>
          <w:szCs w:val="26"/>
        </w:rPr>
        <w:t xml:space="preserve">24 </w:t>
      </w:r>
      <w:r w:rsidRPr="002464A3">
        <w:rPr>
          <w:sz w:val="26"/>
          <w:szCs w:val="26"/>
        </w:rPr>
        <w:t xml:space="preserve"> »  ноября  2021 года </w:t>
      </w:r>
    </w:p>
    <w:p w:rsidR="004B5190" w:rsidRPr="002464A3" w:rsidRDefault="004B5190" w:rsidP="004B5190">
      <w:pPr>
        <w:shd w:val="clear" w:color="auto" w:fill="FFFFFF"/>
        <w:jc w:val="both"/>
        <w:rPr>
          <w:sz w:val="26"/>
          <w:szCs w:val="26"/>
        </w:rPr>
      </w:pPr>
      <w:r w:rsidRPr="002464A3">
        <w:rPr>
          <w:sz w:val="26"/>
          <w:szCs w:val="26"/>
        </w:rPr>
        <w:t xml:space="preserve">№  </w:t>
      </w:r>
      <w:r>
        <w:rPr>
          <w:sz w:val="26"/>
          <w:szCs w:val="26"/>
        </w:rPr>
        <w:t>16</w:t>
      </w:r>
      <w:r w:rsidRPr="002464A3">
        <w:rPr>
          <w:sz w:val="26"/>
          <w:szCs w:val="26"/>
        </w:rPr>
        <w:t xml:space="preserve">  -НПА</w:t>
      </w:r>
    </w:p>
    <w:p w:rsidR="000B48AF" w:rsidRPr="000B48AF" w:rsidRDefault="000B48AF">
      <w:pPr>
        <w:spacing w:after="200" w:line="276" w:lineRule="auto"/>
        <w:rPr>
          <w:rFonts w:eastAsia="Times New Roman"/>
          <w:sz w:val="26"/>
          <w:szCs w:val="26"/>
        </w:rPr>
      </w:pPr>
      <w:r w:rsidRPr="000B48AF">
        <w:rPr>
          <w:sz w:val="26"/>
          <w:szCs w:val="26"/>
        </w:rPr>
        <w:br w:type="page"/>
      </w:r>
    </w:p>
    <w:p w:rsidR="00F51323" w:rsidRPr="00642A35" w:rsidRDefault="00F51323" w:rsidP="000B48AF">
      <w:pPr>
        <w:pStyle w:val="ConsPlusNormal"/>
        <w:ind w:left="5670"/>
        <w:jc w:val="both"/>
        <w:outlineLvl w:val="0"/>
        <w:rPr>
          <w:sz w:val="26"/>
          <w:szCs w:val="26"/>
        </w:rPr>
      </w:pPr>
      <w:r w:rsidRPr="00642A35">
        <w:rPr>
          <w:sz w:val="26"/>
          <w:szCs w:val="26"/>
        </w:rPr>
        <w:lastRenderedPageBreak/>
        <w:t>Приложение</w:t>
      </w:r>
      <w:r w:rsidR="000B48AF" w:rsidRPr="00642A35">
        <w:rPr>
          <w:sz w:val="26"/>
          <w:szCs w:val="26"/>
        </w:rPr>
        <w:t xml:space="preserve"> </w:t>
      </w:r>
      <w:r w:rsidRPr="00642A35">
        <w:rPr>
          <w:sz w:val="26"/>
          <w:szCs w:val="26"/>
        </w:rPr>
        <w:t>к решению</w:t>
      </w:r>
    </w:p>
    <w:p w:rsidR="00F51323" w:rsidRPr="00642A35" w:rsidRDefault="00F51323" w:rsidP="000B48AF">
      <w:pPr>
        <w:pStyle w:val="ConsPlusNormal"/>
        <w:ind w:left="567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Думы городского округа</w:t>
      </w:r>
    </w:p>
    <w:p w:rsidR="00F51323" w:rsidRPr="00642A35" w:rsidRDefault="00F51323" w:rsidP="000B48AF">
      <w:pPr>
        <w:pStyle w:val="ConsPlusNormal"/>
        <w:ind w:left="567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Спасск-Дальний</w:t>
      </w:r>
    </w:p>
    <w:p w:rsidR="00F51323" w:rsidRPr="00642A35" w:rsidRDefault="00F51323" w:rsidP="000B48AF">
      <w:pPr>
        <w:pStyle w:val="ConsPlusNormal"/>
        <w:ind w:left="567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от «</w:t>
      </w:r>
      <w:r w:rsidR="004B5190">
        <w:rPr>
          <w:sz w:val="26"/>
          <w:szCs w:val="26"/>
        </w:rPr>
        <w:t>24</w:t>
      </w:r>
      <w:r w:rsidRPr="00642A35">
        <w:rPr>
          <w:sz w:val="26"/>
          <w:szCs w:val="26"/>
        </w:rPr>
        <w:t>»</w:t>
      </w:r>
      <w:r w:rsidR="004B5190">
        <w:rPr>
          <w:sz w:val="26"/>
          <w:szCs w:val="26"/>
        </w:rPr>
        <w:t xml:space="preserve"> ноября </w:t>
      </w:r>
      <w:r w:rsidRPr="00642A35">
        <w:rPr>
          <w:sz w:val="26"/>
          <w:szCs w:val="26"/>
        </w:rPr>
        <w:t>2021 г.</w:t>
      </w:r>
    </w:p>
    <w:p w:rsidR="00E47341" w:rsidRPr="00642A35" w:rsidRDefault="00E47341" w:rsidP="000B48AF">
      <w:pPr>
        <w:pStyle w:val="ConsPlusNormal"/>
        <w:ind w:left="567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№</w:t>
      </w:r>
      <w:r w:rsidR="004B5190">
        <w:rPr>
          <w:sz w:val="26"/>
          <w:szCs w:val="26"/>
        </w:rPr>
        <w:t>16</w:t>
      </w:r>
      <w:r w:rsidRPr="00642A35">
        <w:rPr>
          <w:sz w:val="26"/>
          <w:szCs w:val="26"/>
        </w:rPr>
        <w:t>-НПА</w:t>
      </w:r>
    </w:p>
    <w:p w:rsidR="00F51323" w:rsidRPr="00642A35" w:rsidRDefault="00F51323" w:rsidP="000B48AF">
      <w:pPr>
        <w:pStyle w:val="ConsPlusNormal"/>
        <w:ind w:left="5670"/>
        <w:jc w:val="both"/>
        <w:rPr>
          <w:sz w:val="26"/>
          <w:szCs w:val="26"/>
        </w:rPr>
      </w:pPr>
    </w:p>
    <w:p w:rsidR="00F51323" w:rsidRPr="00642A35" w:rsidRDefault="00F51323" w:rsidP="000B48AF">
      <w:pPr>
        <w:jc w:val="center"/>
        <w:rPr>
          <w:sz w:val="26"/>
          <w:szCs w:val="26"/>
        </w:rPr>
      </w:pPr>
      <w:bookmarkStart w:id="0" w:name="P36"/>
      <w:bookmarkEnd w:id="0"/>
      <w:r w:rsidRPr="00642A35">
        <w:rPr>
          <w:sz w:val="26"/>
          <w:szCs w:val="26"/>
        </w:rPr>
        <w:t>Порядок</w:t>
      </w:r>
    </w:p>
    <w:p w:rsidR="00F51323" w:rsidRPr="00642A35" w:rsidRDefault="00F51323" w:rsidP="000B48AF">
      <w:pPr>
        <w:jc w:val="center"/>
        <w:rPr>
          <w:sz w:val="26"/>
          <w:szCs w:val="26"/>
        </w:rPr>
      </w:pPr>
      <w:r w:rsidRPr="00642A35">
        <w:rPr>
          <w:sz w:val="26"/>
          <w:szCs w:val="26"/>
        </w:rPr>
        <w:t>предоставления оплачиваемого отпуска лицам, замещающим муниципальные должности на постоянной основе городского округа Спасск-Дальни</w:t>
      </w:r>
      <w:r w:rsidR="000B48AF" w:rsidRPr="00642A35">
        <w:rPr>
          <w:sz w:val="26"/>
          <w:szCs w:val="26"/>
        </w:rPr>
        <w:t>й</w:t>
      </w:r>
    </w:p>
    <w:p w:rsidR="00F51323" w:rsidRPr="00642A35" w:rsidRDefault="00F51323" w:rsidP="000B48AF">
      <w:pPr>
        <w:pStyle w:val="ConsPlusNormal"/>
        <w:jc w:val="center"/>
        <w:rPr>
          <w:sz w:val="26"/>
          <w:szCs w:val="26"/>
        </w:rPr>
      </w:pP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Настоящий Порядок регулирует правоотношения по предоставлению оплачиваемого отпуска главе городского округа Спасск-Дальний,  заместителю председателя Ду</w:t>
      </w:r>
      <w:r w:rsidR="000B48AF" w:rsidRPr="00642A35">
        <w:rPr>
          <w:sz w:val="26"/>
          <w:szCs w:val="26"/>
        </w:rPr>
        <w:t>мы городского округа Спасск-Дал</w:t>
      </w:r>
      <w:r w:rsidRPr="00642A35">
        <w:rPr>
          <w:sz w:val="26"/>
          <w:szCs w:val="26"/>
        </w:rPr>
        <w:t>ьний, осуществляющему полномочия на постоянной основе, председателю и аудитору Контрольно-счётной палаты городского округа Спасск-Дальний  (далее – лица, замещающие муниципальные должности на постоянной основе).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1. </w:t>
      </w:r>
      <w:proofErr w:type="gramStart"/>
      <w:r w:rsidRPr="00642A35">
        <w:rPr>
          <w:sz w:val="26"/>
          <w:szCs w:val="26"/>
        </w:rPr>
        <w:t>Лицам, замещающим муниципальные должности на постоянной основе предоставляются</w:t>
      </w:r>
      <w:proofErr w:type="gramEnd"/>
      <w:r w:rsidRPr="00642A35">
        <w:rPr>
          <w:sz w:val="26"/>
          <w:szCs w:val="26"/>
        </w:rPr>
        <w:t xml:space="preserve"> ежегодные отпуска с сохранением места работы (должности) и среднемесячного содержания.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2. Ежегодный основной оплачиваемый отпуск предоставляется лицам, замещающим муниципальные должности на постоянной основе продолжительностью 30 календарных дней.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3. Ежегодные дополнительные отпуска предоставляются лицам, замещающим муниципальные должности на постоянной основе 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1) 8 календарных дней за работу в местностях с особыми климатическими условиями;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2) </w:t>
      </w:r>
      <w:r w:rsidR="000F4C91" w:rsidRPr="00642A35">
        <w:rPr>
          <w:sz w:val="26"/>
          <w:szCs w:val="26"/>
        </w:rPr>
        <w:t>12</w:t>
      </w:r>
      <w:r w:rsidRPr="00642A35">
        <w:rPr>
          <w:sz w:val="26"/>
          <w:szCs w:val="26"/>
        </w:rPr>
        <w:t xml:space="preserve"> календарных дней за ненормированный рабочий день.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4. Стаж работы, дающий право на ежегодный основной оплачиваемый отпуск, определяется в соответствии со </w:t>
      </w:r>
      <w:hyperlink r:id="rId7" w:history="1">
        <w:r w:rsidRPr="00642A35">
          <w:rPr>
            <w:sz w:val="26"/>
            <w:szCs w:val="26"/>
          </w:rPr>
          <w:t>статьей 121</w:t>
        </w:r>
      </w:hyperlink>
      <w:r w:rsidRPr="00642A35">
        <w:rPr>
          <w:sz w:val="26"/>
          <w:szCs w:val="26"/>
        </w:rPr>
        <w:t xml:space="preserve"> Трудового кодекса РФ.</w:t>
      </w:r>
    </w:p>
    <w:p w:rsidR="00642A35" w:rsidRPr="00642A35" w:rsidRDefault="00F51323" w:rsidP="00642A35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5. Оплачиваемый отпуск должен предоставляться </w:t>
      </w:r>
      <w:r w:rsidR="000F4C91" w:rsidRPr="00642A35">
        <w:rPr>
          <w:sz w:val="26"/>
          <w:szCs w:val="26"/>
        </w:rPr>
        <w:t>лицам, замещающим муниципальные должности на постоянной основе</w:t>
      </w:r>
      <w:r w:rsidRPr="00642A35">
        <w:rPr>
          <w:sz w:val="26"/>
          <w:szCs w:val="26"/>
        </w:rPr>
        <w:t>, ежегодно</w:t>
      </w:r>
      <w:r w:rsidR="00642A35" w:rsidRPr="00642A35">
        <w:rPr>
          <w:sz w:val="26"/>
          <w:szCs w:val="26"/>
        </w:rPr>
        <w:t xml:space="preserve">, в соответствии со </w:t>
      </w:r>
      <w:hyperlink r:id="rId8" w:history="1">
        <w:r w:rsidR="00642A35" w:rsidRPr="00642A35">
          <w:rPr>
            <w:sz w:val="26"/>
            <w:szCs w:val="26"/>
          </w:rPr>
          <w:t>статьей 12</w:t>
        </w:r>
      </w:hyperlink>
      <w:r w:rsidR="00642A35" w:rsidRPr="00642A35">
        <w:rPr>
          <w:sz w:val="26"/>
          <w:szCs w:val="26"/>
        </w:rPr>
        <w:t>2 Трудового кодекса РФ.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Решение о предоставлении отпуска, в том числе части отпуска, главе городского округа принимается им самостоятельно.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Решение о предоставлении отпуска, в том числе части отпуска,  заместителю председателя Думы городского округа</w:t>
      </w:r>
      <w:r w:rsidR="000F4C91" w:rsidRPr="00642A35">
        <w:rPr>
          <w:sz w:val="26"/>
          <w:szCs w:val="26"/>
        </w:rPr>
        <w:t xml:space="preserve"> Спасск-Дальний</w:t>
      </w:r>
      <w:r w:rsidRPr="00642A35">
        <w:rPr>
          <w:sz w:val="26"/>
          <w:szCs w:val="26"/>
        </w:rPr>
        <w:t>,</w:t>
      </w:r>
      <w:r w:rsidR="000F4C91" w:rsidRPr="00642A35">
        <w:rPr>
          <w:sz w:val="26"/>
          <w:szCs w:val="26"/>
        </w:rPr>
        <w:t xml:space="preserve"> работающего на постоянной основе,</w:t>
      </w:r>
      <w:r w:rsidRPr="00642A35">
        <w:rPr>
          <w:sz w:val="26"/>
          <w:szCs w:val="26"/>
        </w:rPr>
        <w:t xml:space="preserve"> принимается председателем Думы городского округа</w:t>
      </w:r>
      <w:r w:rsidR="000F4C91" w:rsidRPr="00642A35">
        <w:rPr>
          <w:sz w:val="26"/>
          <w:szCs w:val="26"/>
        </w:rPr>
        <w:t xml:space="preserve"> Спасск-Дальний</w:t>
      </w:r>
      <w:r w:rsidRPr="00642A35">
        <w:rPr>
          <w:sz w:val="26"/>
          <w:szCs w:val="26"/>
        </w:rPr>
        <w:t xml:space="preserve"> в соответствии с графиком отпусков, утверждаемым не позднее</w:t>
      </w:r>
      <w:r w:rsidR="000F4C91" w:rsidRPr="00642A35">
        <w:rPr>
          <w:sz w:val="26"/>
          <w:szCs w:val="26"/>
        </w:rPr>
        <w:t>,</w:t>
      </w:r>
      <w:r w:rsidRPr="00642A35">
        <w:rPr>
          <w:sz w:val="26"/>
          <w:szCs w:val="26"/>
        </w:rPr>
        <w:t xml:space="preserve"> чем за две недели до наступления календарного года.</w:t>
      </w:r>
    </w:p>
    <w:p w:rsidR="000F4C91" w:rsidRPr="00642A35" w:rsidRDefault="000F4C91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Решение о предоставлении отпуска, в том числе части отпуска,  председателю и аудитору Контрольно-счётной палаты городского округа Спасск-Дальний, принимается председателем </w:t>
      </w:r>
      <w:r w:rsidR="0060432D" w:rsidRPr="00642A35">
        <w:rPr>
          <w:sz w:val="26"/>
          <w:szCs w:val="26"/>
        </w:rPr>
        <w:t>Контрольно-счётной палаты городского округа Спасск-Дальний</w:t>
      </w:r>
      <w:r w:rsidRPr="00642A35">
        <w:rPr>
          <w:sz w:val="26"/>
          <w:szCs w:val="26"/>
        </w:rPr>
        <w:t xml:space="preserve"> в соответствии с графиком отпусков, утверждаемым не позднее, чем за две недели до наступления календарного года.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6. Продление или перенесение ежегодного оплачиваемого отпуска производится в порядке и по основаниям, предусмотренным </w:t>
      </w:r>
      <w:hyperlink r:id="rId9" w:history="1">
        <w:r w:rsidRPr="00642A35">
          <w:rPr>
            <w:sz w:val="26"/>
            <w:szCs w:val="26"/>
          </w:rPr>
          <w:t>статьей 124</w:t>
        </w:r>
      </w:hyperlink>
      <w:r w:rsidRPr="00642A35">
        <w:rPr>
          <w:sz w:val="26"/>
          <w:szCs w:val="26"/>
        </w:rPr>
        <w:t xml:space="preserve"> Трудового кодекса РФ.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7. Ежегодный оплачиваемый отпуск может быть предоставлен по частям, при </w:t>
      </w:r>
      <w:r w:rsidRPr="00642A35">
        <w:rPr>
          <w:sz w:val="26"/>
          <w:szCs w:val="26"/>
        </w:rPr>
        <w:lastRenderedPageBreak/>
        <w:t>этом хотя бы одна из частей этого отпуска должна быть не менее 14 календарных дней.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8. Решение об отзыве из отпуска в отношении главы городского округа</w:t>
      </w:r>
      <w:r w:rsidR="000F4C91" w:rsidRPr="00642A35">
        <w:rPr>
          <w:sz w:val="26"/>
          <w:szCs w:val="26"/>
        </w:rPr>
        <w:t xml:space="preserve"> Спасск-Дальний</w:t>
      </w:r>
      <w:r w:rsidRPr="00642A35">
        <w:rPr>
          <w:sz w:val="26"/>
          <w:szCs w:val="26"/>
        </w:rPr>
        <w:t xml:space="preserve">, председателя </w:t>
      </w:r>
      <w:r w:rsidR="007A7456" w:rsidRPr="00642A35">
        <w:rPr>
          <w:sz w:val="26"/>
          <w:szCs w:val="26"/>
        </w:rPr>
        <w:t xml:space="preserve">Контрольно-счётной палаты </w:t>
      </w:r>
      <w:r w:rsidRPr="00642A35">
        <w:rPr>
          <w:sz w:val="26"/>
          <w:szCs w:val="26"/>
        </w:rPr>
        <w:t>городского округа</w:t>
      </w:r>
      <w:r w:rsidR="007A7456" w:rsidRPr="00642A35">
        <w:rPr>
          <w:sz w:val="26"/>
          <w:szCs w:val="26"/>
        </w:rPr>
        <w:t xml:space="preserve"> Спасск-Дальний</w:t>
      </w:r>
      <w:r w:rsidRPr="00642A35">
        <w:rPr>
          <w:sz w:val="26"/>
          <w:szCs w:val="26"/>
        </w:rPr>
        <w:t xml:space="preserve"> принимается ими самостоятельно.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>Отзыв из отпуска заместителя председателя Думы городского округа</w:t>
      </w:r>
      <w:r w:rsidR="007A7456" w:rsidRPr="00642A35">
        <w:rPr>
          <w:sz w:val="26"/>
          <w:szCs w:val="26"/>
        </w:rPr>
        <w:t xml:space="preserve"> Спасск-Дальний, работающего на постоянной основе,</w:t>
      </w:r>
      <w:r w:rsidRPr="00642A35">
        <w:rPr>
          <w:sz w:val="26"/>
          <w:szCs w:val="26"/>
        </w:rPr>
        <w:t xml:space="preserve"> производится только с его согласия.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Неиспользованная в связи с отзывом часть отпуска должна быть предоставлена главе </w:t>
      </w:r>
      <w:r w:rsidR="007A7456" w:rsidRPr="00642A35">
        <w:rPr>
          <w:sz w:val="26"/>
          <w:szCs w:val="26"/>
        </w:rPr>
        <w:t xml:space="preserve">лицам, замещающим муниципальные должности на постоянной основе, </w:t>
      </w:r>
      <w:r w:rsidRPr="00642A35">
        <w:rPr>
          <w:sz w:val="26"/>
          <w:szCs w:val="26"/>
        </w:rPr>
        <w:t>по выбору в удобное для них время в течение текущего рабочего года или присоединена к отпуску за следующий рабочий год.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9. Часть ежегодного оплачиваемого отпуска, превышающая 30 календарных дней, по письменному заявлению </w:t>
      </w:r>
      <w:r w:rsidR="007A7456" w:rsidRPr="00642A35">
        <w:rPr>
          <w:sz w:val="26"/>
          <w:szCs w:val="26"/>
        </w:rPr>
        <w:t>лица, замещающего муниципальную должность на постоянной основе</w:t>
      </w:r>
      <w:r w:rsidRPr="00642A35">
        <w:rPr>
          <w:sz w:val="26"/>
          <w:szCs w:val="26"/>
        </w:rPr>
        <w:t>, может быть заме</w:t>
      </w:r>
      <w:r w:rsidR="00E47341" w:rsidRPr="00642A35">
        <w:rPr>
          <w:sz w:val="26"/>
          <w:szCs w:val="26"/>
        </w:rPr>
        <w:t>не</w:t>
      </w:r>
      <w:r w:rsidRPr="00642A35">
        <w:rPr>
          <w:sz w:val="26"/>
          <w:szCs w:val="26"/>
        </w:rPr>
        <w:t>на денежной компенсацией при наличии средств фонда на оплату труда указанного лица.</w:t>
      </w:r>
    </w:p>
    <w:p w:rsidR="00F51323" w:rsidRPr="00642A35" w:rsidRDefault="00F51323" w:rsidP="000B48AF">
      <w:pPr>
        <w:pStyle w:val="ConsPlusNormal"/>
        <w:ind w:firstLine="540"/>
        <w:jc w:val="both"/>
        <w:rPr>
          <w:sz w:val="26"/>
          <w:szCs w:val="26"/>
        </w:rPr>
      </w:pPr>
      <w:r w:rsidRPr="00642A35">
        <w:rPr>
          <w:sz w:val="26"/>
          <w:szCs w:val="26"/>
        </w:rPr>
        <w:t xml:space="preserve">10. При прекращении полномочий </w:t>
      </w:r>
      <w:r w:rsidR="007A7456" w:rsidRPr="00642A35">
        <w:rPr>
          <w:sz w:val="26"/>
          <w:szCs w:val="26"/>
        </w:rPr>
        <w:t>лицам, замещающим муниципальные должности на постоянной основе,</w:t>
      </w:r>
      <w:r w:rsidRPr="00642A35">
        <w:rPr>
          <w:sz w:val="26"/>
          <w:szCs w:val="26"/>
        </w:rPr>
        <w:t xml:space="preserve"> выплачивается денежная компенсация за все неиспользованные отпуска.</w:t>
      </w:r>
    </w:p>
    <w:p w:rsidR="00F51323" w:rsidRPr="00642A35" w:rsidRDefault="00F51323" w:rsidP="000B48AF">
      <w:pPr>
        <w:jc w:val="both"/>
        <w:rPr>
          <w:sz w:val="26"/>
          <w:szCs w:val="26"/>
        </w:rPr>
      </w:pPr>
    </w:p>
    <w:sectPr w:rsidR="00F51323" w:rsidRPr="00642A35" w:rsidSect="004B519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B48AF"/>
    <w:rsid w:val="000F2D39"/>
    <w:rsid w:val="000F4C91"/>
    <w:rsid w:val="00103EB5"/>
    <w:rsid w:val="001B33CA"/>
    <w:rsid w:val="001B5F3C"/>
    <w:rsid w:val="001D5C15"/>
    <w:rsid w:val="0023789F"/>
    <w:rsid w:val="002B3D3E"/>
    <w:rsid w:val="002E6C23"/>
    <w:rsid w:val="00313967"/>
    <w:rsid w:val="003305E0"/>
    <w:rsid w:val="003A1465"/>
    <w:rsid w:val="003F549B"/>
    <w:rsid w:val="00402412"/>
    <w:rsid w:val="004B5190"/>
    <w:rsid w:val="00504A61"/>
    <w:rsid w:val="0054585F"/>
    <w:rsid w:val="00587737"/>
    <w:rsid w:val="005A5F1B"/>
    <w:rsid w:val="0060432D"/>
    <w:rsid w:val="0062462B"/>
    <w:rsid w:val="00642A35"/>
    <w:rsid w:val="006F33CF"/>
    <w:rsid w:val="006F3E06"/>
    <w:rsid w:val="00700263"/>
    <w:rsid w:val="00786ECF"/>
    <w:rsid w:val="007A7456"/>
    <w:rsid w:val="00892A9E"/>
    <w:rsid w:val="008B0F25"/>
    <w:rsid w:val="008E3615"/>
    <w:rsid w:val="00915319"/>
    <w:rsid w:val="009332A4"/>
    <w:rsid w:val="009809EA"/>
    <w:rsid w:val="009962D5"/>
    <w:rsid w:val="009C0ABB"/>
    <w:rsid w:val="00A22745"/>
    <w:rsid w:val="00A22A7B"/>
    <w:rsid w:val="00A633EE"/>
    <w:rsid w:val="00AC1AED"/>
    <w:rsid w:val="00B006DD"/>
    <w:rsid w:val="00B02868"/>
    <w:rsid w:val="00B26898"/>
    <w:rsid w:val="00B66854"/>
    <w:rsid w:val="00B72A72"/>
    <w:rsid w:val="00BA40A6"/>
    <w:rsid w:val="00BC6F76"/>
    <w:rsid w:val="00BC70C4"/>
    <w:rsid w:val="00C976AC"/>
    <w:rsid w:val="00CB7C8C"/>
    <w:rsid w:val="00CC3B5C"/>
    <w:rsid w:val="00CF2276"/>
    <w:rsid w:val="00D6364B"/>
    <w:rsid w:val="00D77148"/>
    <w:rsid w:val="00D847F9"/>
    <w:rsid w:val="00D94543"/>
    <w:rsid w:val="00DB52AD"/>
    <w:rsid w:val="00E03F41"/>
    <w:rsid w:val="00E0492A"/>
    <w:rsid w:val="00E47341"/>
    <w:rsid w:val="00E5100A"/>
    <w:rsid w:val="00E84518"/>
    <w:rsid w:val="00EA055D"/>
    <w:rsid w:val="00F51323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51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51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9BBC36485CEBE6F391E5CDCCFB28ABB427B1624C99108E0EE9561420A6AD04C9FAF863E1FF0DCAA2F95CAFC8A70ECA188C6A44Cp3b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49BBC36485CEBE6F391E5CDCCFB28ABB427B1624C99108E0EE9561420A6AD04C9FAF863E1FF0DCAA2F95CAFC8A70ECA188C6A44Cp3bC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9BBC36485CEBE6F391E5CDCCFB28ABB427B1624C99108E0EE9561420A6AD04C9FAF813F1AF38CFE609496BAD763EFA988C5A4503F1459pA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43F2-8D99-40EB-BBF2-4EA981A1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25</cp:revision>
  <cp:lastPrinted>2021-11-26T04:24:00Z</cp:lastPrinted>
  <dcterms:created xsi:type="dcterms:W3CDTF">2013-03-18T05:59:00Z</dcterms:created>
  <dcterms:modified xsi:type="dcterms:W3CDTF">2021-11-26T04:24:00Z</dcterms:modified>
</cp:coreProperties>
</file>