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4004F6" w:rsidRDefault="00CA482F" w:rsidP="00C976AC">
      <w:pPr>
        <w:jc w:val="center"/>
        <w:rPr>
          <w:sz w:val="26"/>
          <w:szCs w:val="26"/>
        </w:rPr>
      </w:pPr>
      <w:r w:rsidRPr="00CA48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49.35pt;width:94pt;height:130pt;z-index:251659264">
            <v:imagedata r:id="rId4" o:title=""/>
            <w10:anchorlock/>
          </v:shape>
          <o:OLEObject Type="Embed" ProgID="Word.Picture.8" ShapeID="_x0000_s1026" DrawAspect="Content" ObjectID="_1719817180" r:id="rId5"/>
        </w:pict>
      </w:r>
    </w:p>
    <w:p w:rsidR="00C976AC" w:rsidRPr="004004F6" w:rsidRDefault="00C976AC" w:rsidP="00C976AC">
      <w:pPr>
        <w:jc w:val="center"/>
        <w:rPr>
          <w:b/>
          <w:sz w:val="26"/>
          <w:szCs w:val="26"/>
        </w:rPr>
      </w:pPr>
      <w:r w:rsidRPr="004004F6">
        <w:rPr>
          <w:b/>
          <w:sz w:val="26"/>
          <w:szCs w:val="26"/>
        </w:rPr>
        <w:t xml:space="preserve">ДУМА   </w:t>
      </w:r>
    </w:p>
    <w:p w:rsidR="00C976AC" w:rsidRPr="004004F6" w:rsidRDefault="00C976AC" w:rsidP="00BB6CA6">
      <w:pPr>
        <w:pStyle w:val="a3"/>
        <w:spacing w:line="276" w:lineRule="auto"/>
        <w:rPr>
          <w:sz w:val="26"/>
          <w:szCs w:val="26"/>
        </w:rPr>
      </w:pPr>
      <w:r w:rsidRPr="004004F6">
        <w:rPr>
          <w:sz w:val="26"/>
          <w:szCs w:val="26"/>
        </w:rPr>
        <w:t>ГОРОДСКОГО ОКРУГА  СПАССК-ДАЛЬНИЙ</w:t>
      </w:r>
    </w:p>
    <w:p w:rsidR="00BB6CA6" w:rsidRPr="004004F6" w:rsidRDefault="00BB6CA6" w:rsidP="00C976AC">
      <w:pPr>
        <w:jc w:val="center"/>
        <w:rPr>
          <w:b/>
          <w:sz w:val="26"/>
          <w:szCs w:val="26"/>
        </w:rPr>
      </w:pPr>
      <w:r w:rsidRPr="004004F6">
        <w:rPr>
          <w:b/>
          <w:sz w:val="26"/>
          <w:szCs w:val="26"/>
        </w:rPr>
        <w:t xml:space="preserve">ПРИМОРСКОГО КРАЯ </w:t>
      </w:r>
    </w:p>
    <w:p w:rsidR="00BB6CA6" w:rsidRDefault="00BB6CA6" w:rsidP="00C976AC">
      <w:pPr>
        <w:jc w:val="center"/>
        <w:rPr>
          <w:b/>
          <w:sz w:val="26"/>
          <w:szCs w:val="26"/>
        </w:rPr>
      </w:pPr>
    </w:p>
    <w:p w:rsidR="00C976AC" w:rsidRPr="00785D10" w:rsidRDefault="00C976AC" w:rsidP="00C976AC">
      <w:pPr>
        <w:jc w:val="center"/>
        <w:rPr>
          <w:b/>
          <w:szCs w:val="28"/>
        </w:rPr>
      </w:pPr>
      <w:proofErr w:type="gramStart"/>
      <w:r w:rsidRPr="00785D10">
        <w:rPr>
          <w:b/>
          <w:szCs w:val="28"/>
        </w:rPr>
        <w:t>Р</w:t>
      </w:r>
      <w:proofErr w:type="gramEnd"/>
      <w:r w:rsidRPr="00785D10">
        <w:rPr>
          <w:b/>
          <w:szCs w:val="28"/>
        </w:rPr>
        <w:t xml:space="preserve"> Е Ш Е Н И Е</w:t>
      </w:r>
    </w:p>
    <w:p w:rsidR="00C976AC" w:rsidRPr="00507DE0" w:rsidRDefault="00C976AC" w:rsidP="00C976AC">
      <w:pPr>
        <w:rPr>
          <w:sz w:val="26"/>
          <w:szCs w:val="26"/>
        </w:rPr>
      </w:pPr>
    </w:p>
    <w:p w:rsidR="001C4A61" w:rsidRPr="006C3916" w:rsidRDefault="001C4A61" w:rsidP="001C4A61">
      <w:pPr>
        <w:spacing w:line="276" w:lineRule="auto"/>
        <w:rPr>
          <w:sz w:val="26"/>
          <w:szCs w:val="26"/>
        </w:rPr>
      </w:pPr>
      <w:r w:rsidRPr="006C3916">
        <w:rPr>
          <w:sz w:val="26"/>
          <w:szCs w:val="26"/>
        </w:rPr>
        <w:t xml:space="preserve">«  </w:t>
      </w:r>
      <w:r w:rsidR="004004F6">
        <w:rPr>
          <w:sz w:val="26"/>
          <w:szCs w:val="26"/>
        </w:rPr>
        <w:t xml:space="preserve">27  </w:t>
      </w:r>
      <w:r w:rsidRPr="006C3916">
        <w:rPr>
          <w:sz w:val="26"/>
          <w:szCs w:val="26"/>
        </w:rPr>
        <w:t xml:space="preserve">»   </w:t>
      </w:r>
      <w:r>
        <w:rPr>
          <w:sz w:val="26"/>
          <w:szCs w:val="26"/>
        </w:rPr>
        <w:t xml:space="preserve"> </w:t>
      </w:r>
      <w:r w:rsidR="00821CD0">
        <w:rPr>
          <w:sz w:val="26"/>
          <w:szCs w:val="26"/>
        </w:rPr>
        <w:t xml:space="preserve">апреля </w:t>
      </w:r>
      <w:r w:rsidRPr="006C3916">
        <w:rPr>
          <w:sz w:val="26"/>
          <w:szCs w:val="26"/>
        </w:rPr>
        <w:t xml:space="preserve">   20</w:t>
      </w:r>
      <w:r w:rsidR="004D6622">
        <w:rPr>
          <w:sz w:val="26"/>
          <w:szCs w:val="26"/>
        </w:rPr>
        <w:t>2</w:t>
      </w:r>
      <w:r w:rsidR="00785D10">
        <w:rPr>
          <w:sz w:val="26"/>
          <w:szCs w:val="26"/>
        </w:rPr>
        <w:t>2</w:t>
      </w:r>
      <w:r w:rsidRPr="006C3916">
        <w:rPr>
          <w:sz w:val="26"/>
          <w:szCs w:val="26"/>
        </w:rPr>
        <w:t xml:space="preserve"> г.   </w:t>
      </w:r>
      <w:r w:rsidR="00BB6CA6">
        <w:rPr>
          <w:sz w:val="26"/>
          <w:szCs w:val="26"/>
        </w:rPr>
        <w:t xml:space="preserve">    </w:t>
      </w:r>
      <w:r w:rsidR="00785D10">
        <w:rPr>
          <w:sz w:val="26"/>
          <w:szCs w:val="26"/>
        </w:rPr>
        <w:t xml:space="preserve"> </w:t>
      </w:r>
      <w:r w:rsidR="00C61004">
        <w:rPr>
          <w:sz w:val="26"/>
          <w:szCs w:val="26"/>
        </w:rPr>
        <w:t xml:space="preserve"> </w:t>
      </w:r>
      <w:r w:rsidR="00BB6CA6">
        <w:rPr>
          <w:sz w:val="26"/>
          <w:szCs w:val="26"/>
        </w:rPr>
        <w:t xml:space="preserve"> </w:t>
      </w:r>
      <w:r w:rsidRPr="006C3916">
        <w:rPr>
          <w:sz w:val="26"/>
          <w:szCs w:val="26"/>
        </w:rPr>
        <w:t xml:space="preserve">    г. Спасск-Дальний      </w:t>
      </w:r>
      <w:r>
        <w:rPr>
          <w:sz w:val="26"/>
          <w:szCs w:val="26"/>
        </w:rPr>
        <w:t xml:space="preserve">     </w:t>
      </w:r>
      <w:r w:rsidR="00821CD0">
        <w:rPr>
          <w:sz w:val="26"/>
          <w:szCs w:val="26"/>
        </w:rPr>
        <w:t xml:space="preserve">              </w:t>
      </w:r>
      <w:r w:rsidR="00BB6CA6">
        <w:rPr>
          <w:sz w:val="26"/>
          <w:szCs w:val="26"/>
        </w:rPr>
        <w:t xml:space="preserve">     </w:t>
      </w:r>
      <w:r w:rsidR="00C61004">
        <w:rPr>
          <w:sz w:val="26"/>
          <w:szCs w:val="26"/>
        </w:rPr>
        <w:t xml:space="preserve">  </w:t>
      </w:r>
      <w:r w:rsidR="00BB6CA6">
        <w:rPr>
          <w:sz w:val="26"/>
          <w:szCs w:val="26"/>
        </w:rPr>
        <w:t xml:space="preserve"> </w:t>
      </w:r>
      <w:r w:rsidR="00C61004">
        <w:rPr>
          <w:sz w:val="26"/>
          <w:szCs w:val="26"/>
        </w:rPr>
        <w:t xml:space="preserve">  </w:t>
      </w:r>
      <w:r w:rsidR="00BB6CA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C3916">
        <w:rPr>
          <w:sz w:val="26"/>
          <w:szCs w:val="26"/>
        </w:rPr>
        <w:t xml:space="preserve"> </w:t>
      </w:r>
      <w:r w:rsidR="00C61004">
        <w:rPr>
          <w:sz w:val="26"/>
          <w:szCs w:val="26"/>
        </w:rPr>
        <w:t xml:space="preserve"> </w:t>
      </w:r>
      <w:r w:rsidRPr="006C3916">
        <w:rPr>
          <w:sz w:val="26"/>
          <w:szCs w:val="26"/>
        </w:rPr>
        <w:t xml:space="preserve">      № </w:t>
      </w:r>
      <w:r w:rsidR="00C61004">
        <w:rPr>
          <w:sz w:val="26"/>
          <w:szCs w:val="26"/>
        </w:rPr>
        <w:t>40</w:t>
      </w:r>
    </w:p>
    <w:p w:rsidR="00507DE0" w:rsidRDefault="00507DE0" w:rsidP="000522AB">
      <w:pPr>
        <w:pStyle w:val="20"/>
        <w:shd w:val="clear" w:color="auto" w:fill="auto"/>
        <w:spacing w:line="240" w:lineRule="auto"/>
        <w:ind w:right="4535"/>
        <w:jc w:val="both"/>
        <w:rPr>
          <w:b w:val="0"/>
          <w:sz w:val="26"/>
          <w:szCs w:val="26"/>
        </w:rPr>
      </w:pPr>
    </w:p>
    <w:p w:rsidR="00E34F89" w:rsidRPr="002828C1" w:rsidRDefault="00E76989" w:rsidP="001C4A61">
      <w:pPr>
        <w:pStyle w:val="20"/>
        <w:shd w:val="clear" w:color="auto" w:fill="auto"/>
        <w:spacing w:line="276" w:lineRule="auto"/>
        <w:ind w:right="453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работе</w:t>
      </w:r>
      <w:r w:rsidR="00E34F89" w:rsidRPr="002828C1">
        <w:rPr>
          <w:b w:val="0"/>
          <w:sz w:val="26"/>
          <w:szCs w:val="26"/>
        </w:rPr>
        <w:t xml:space="preserve"> Думы городского округа Спасск-Дальний</w:t>
      </w:r>
      <w:r w:rsidR="00507DE0">
        <w:rPr>
          <w:b w:val="0"/>
          <w:sz w:val="26"/>
          <w:szCs w:val="26"/>
        </w:rPr>
        <w:t xml:space="preserve"> </w:t>
      </w:r>
      <w:r w:rsidR="00E34F89" w:rsidRPr="002828C1">
        <w:rPr>
          <w:b w:val="0"/>
          <w:sz w:val="26"/>
          <w:szCs w:val="26"/>
        </w:rPr>
        <w:t>за 20</w:t>
      </w:r>
      <w:r w:rsidR="00821CD0">
        <w:rPr>
          <w:b w:val="0"/>
          <w:sz w:val="26"/>
          <w:szCs w:val="26"/>
        </w:rPr>
        <w:t>2</w:t>
      </w:r>
      <w:r w:rsidR="00785D10">
        <w:rPr>
          <w:b w:val="0"/>
          <w:sz w:val="26"/>
          <w:szCs w:val="26"/>
        </w:rPr>
        <w:t>1</w:t>
      </w:r>
      <w:r w:rsidR="00E34F89" w:rsidRPr="002828C1">
        <w:rPr>
          <w:b w:val="0"/>
          <w:sz w:val="26"/>
          <w:szCs w:val="26"/>
        </w:rPr>
        <w:t xml:space="preserve"> год</w:t>
      </w:r>
    </w:p>
    <w:p w:rsidR="00507DE0" w:rsidRDefault="00507DE0" w:rsidP="001C4A61">
      <w:pPr>
        <w:pStyle w:val="20"/>
        <w:shd w:val="clear" w:color="auto" w:fill="auto"/>
        <w:spacing w:line="276" w:lineRule="auto"/>
        <w:jc w:val="both"/>
        <w:rPr>
          <w:rFonts w:eastAsia="Calibri"/>
          <w:b w:val="0"/>
          <w:sz w:val="26"/>
          <w:szCs w:val="26"/>
        </w:rPr>
      </w:pPr>
      <w:bookmarkStart w:id="0" w:name="_GoBack"/>
      <w:bookmarkEnd w:id="0"/>
    </w:p>
    <w:p w:rsidR="00E34F89" w:rsidRPr="00507DE0" w:rsidRDefault="00507DE0" w:rsidP="001C4A61">
      <w:pPr>
        <w:pStyle w:val="20"/>
        <w:shd w:val="clear" w:color="auto" w:fill="auto"/>
        <w:spacing w:line="276" w:lineRule="auto"/>
        <w:jc w:val="both"/>
        <w:rPr>
          <w:rFonts w:eastAsia="Calibri"/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ab/>
      </w:r>
      <w:r w:rsidR="00E34F89" w:rsidRPr="00507DE0">
        <w:rPr>
          <w:rFonts w:eastAsia="Calibri"/>
          <w:b w:val="0"/>
          <w:sz w:val="26"/>
          <w:szCs w:val="26"/>
        </w:rPr>
        <w:t xml:space="preserve">Заслушав </w:t>
      </w:r>
      <w:r w:rsidR="00E34F89" w:rsidRPr="00507DE0">
        <w:rPr>
          <w:b w:val="0"/>
          <w:sz w:val="26"/>
          <w:szCs w:val="26"/>
        </w:rPr>
        <w:t>отчёт о работе Думы городского округа Спасск-Дальний</w:t>
      </w:r>
      <w:r w:rsidR="00F70CFF">
        <w:rPr>
          <w:b w:val="0"/>
          <w:sz w:val="26"/>
          <w:szCs w:val="26"/>
        </w:rPr>
        <w:t xml:space="preserve"> </w:t>
      </w:r>
      <w:r w:rsidR="00E34F89" w:rsidRPr="00507DE0">
        <w:rPr>
          <w:b w:val="0"/>
          <w:sz w:val="26"/>
          <w:szCs w:val="26"/>
        </w:rPr>
        <w:t>за 20</w:t>
      </w:r>
      <w:r w:rsidR="00821CD0">
        <w:rPr>
          <w:b w:val="0"/>
          <w:sz w:val="26"/>
          <w:szCs w:val="26"/>
        </w:rPr>
        <w:t>2</w:t>
      </w:r>
      <w:r w:rsidR="00785D10">
        <w:rPr>
          <w:b w:val="0"/>
          <w:sz w:val="26"/>
          <w:szCs w:val="26"/>
        </w:rPr>
        <w:t>1</w:t>
      </w:r>
      <w:r w:rsidR="00E34F89" w:rsidRPr="00507DE0">
        <w:rPr>
          <w:b w:val="0"/>
          <w:sz w:val="26"/>
          <w:szCs w:val="26"/>
        </w:rPr>
        <w:t xml:space="preserve"> год</w:t>
      </w:r>
      <w:r w:rsidR="00E34F89" w:rsidRPr="00507DE0">
        <w:rPr>
          <w:rFonts w:eastAsia="Calibri"/>
          <w:b w:val="0"/>
          <w:sz w:val="26"/>
          <w:szCs w:val="26"/>
        </w:rPr>
        <w:t>, руководствуясь статьей 22 Устава городского округа Спасск-Дальний,</w:t>
      </w:r>
      <w:r w:rsidRPr="00507DE0">
        <w:rPr>
          <w:rFonts w:eastAsia="Calibri"/>
          <w:b w:val="0"/>
          <w:sz w:val="26"/>
          <w:szCs w:val="26"/>
        </w:rPr>
        <w:t xml:space="preserve"> </w:t>
      </w:r>
      <w:r w:rsidR="00E34F89" w:rsidRPr="00507DE0">
        <w:rPr>
          <w:rFonts w:eastAsia="Calibri"/>
          <w:b w:val="0"/>
          <w:sz w:val="26"/>
          <w:szCs w:val="26"/>
        </w:rPr>
        <w:t>Дума городского округа</w:t>
      </w:r>
      <w:r w:rsidRPr="00507DE0">
        <w:rPr>
          <w:rFonts w:eastAsia="Calibri"/>
          <w:b w:val="0"/>
          <w:sz w:val="26"/>
          <w:szCs w:val="26"/>
        </w:rPr>
        <w:t xml:space="preserve"> </w:t>
      </w:r>
      <w:r w:rsidR="00E34F89" w:rsidRPr="00507DE0">
        <w:rPr>
          <w:rFonts w:eastAsia="Calibri"/>
          <w:b w:val="0"/>
          <w:sz w:val="26"/>
          <w:szCs w:val="26"/>
        </w:rPr>
        <w:t>Спасск-Дальний</w:t>
      </w:r>
    </w:p>
    <w:p w:rsidR="00E34F89" w:rsidRPr="00507DE0" w:rsidRDefault="00E34F89" w:rsidP="001C4A61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E34F89" w:rsidRDefault="00507DE0" w:rsidP="001C4A61">
      <w:pPr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РЕШИЛА:</w:t>
      </w:r>
    </w:p>
    <w:p w:rsidR="00507DE0" w:rsidRPr="00F70CFF" w:rsidRDefault="00507DE0" w:rsidP="001C4A61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E34F89" w:rsidRPr="00F70CFF" w:rsidRDefault="00507DE0" w:rsidP="001C4A61">
      <w:pPr>
        <w:pStyle w:val="20"/>
        <w:shd w:val="clear" w:color="auto" w:fill="auto"/>
        <w:spacing w:line="276" w:lineRule="auto"/>
        <w:jc w:val="both"/>
        <w:rPr>
          <w:b w:val="0"/>
          <w:sz w:val="26"/>
          <w:szCs w:val="26"/>
        </w:rPr>
      </w:pPr>
      <w:r w:rsidRPr="00F70CFF">
        <w:rPr>
          <w:b w:val="0"/>
          <w:sz w:val="26"/>
          <w:szCs w:val="26"/>
        </w:rPr>
        <w:tab/>
      </w:r>
      <w:r w:rsidR="00E34F89" w:rsidRPr="00F70CFF">
        <w:rPr>
          <w:b w:val="0"/>
          <w:sz w:val="26"/>
          <w:szCs w:val="26"/>
        </w:rPr>
        <w:t>1. Отчет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о работе Думы городского округа Спасск-Дальний</w:t>
      </w:r>
      <w:r w:rsidR="00F70CFF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за 20</w:t>
      </w:r>
      <w:r w:rsidR="00821CD0">
        <w:rPr>
          <w:b w:val="0"/>
          <w:sz w:val="26"/>
          <w:szCs w:val="26"/>
        </w:rPr>
        <w:t>2</w:t>
      </w:r>
      <w:r w:rsidR="00785D10">
        <w:rPr>
          <w:b w:val="0"/>
          <w:sz w:val="26"/>
          <w:szCs w:val="26"/>
        </w:rPr>
        <w:t>1</w:t>
      </w:r>
      <w:r w:rsidR="00E34F89" w:rsidRPr="00F70CFF">
        <w:rPr>
          <w:b w:val="0"/>
          <w:sz w:val="26"/>
          <w:szCs w:val="26"/>
        </w:rPr>
        <w:t xml:space="preserve"> год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принять к сведению (прилагается).</w:t>
      </w:r>
    </w:p>
    <w:p w:rsidR="00E34F89" w:rsidRPr="00F70CFF" w:rsidRDefault="00507DE0" w:rsidP="001C4A61">
      <w:pPr>
        <w:pStyle w:val="20"/>
        <w:shd w:val="clear" w:color="auto" w:fill="auto"/>
        <w:spacing w:line="276" w:lineRule="auto"/>
        <w:jc w:val="both"/>
        <w:rPr>
          <w:b w:val="0"/>
          <w:sz w:val="26"/>
          <w:szCs w:val="26"/>
        </w:rPr>
      </w:pPr>
      <w:r w:rsidRPr="00F70CFF">
        <w:rPr>
          <w:b w:val="0"/>
          <w:sz w:val="26"/>
          <w:szCs w:val="26"/>
        </w:rPr>
        <w:tab/>
      </w:r>
      <w:r w:rsidR="00D74165" w:rsidRPr="00F70CFF">
        <w:rPr>
          <w:b w:val="0"/>
          <w:sz w:val="26"/>
          <w:szCs w:val="26"/>
        </w:rPr>
        <w:t>2</w:t>
      </w:r>
      <w:r w:rsidR="007E4518" w:rsidRPr="00F70CFF">
        <w:rPr>
          <w:b w:val="0"/>
          <w:sz w:val="26"/>
          <w:szCs w:val="26"/>
        </w:rPr>
        <w:t xml:space="preserve">. </w:t>
      </w:r>
      <w:r w:rsidR="00E34F89" w:rsidRPr="00F70CFF">
        <w:rPr>
          <w:rFonts w:eastAsia="Calibri"/>
          <w:b w:val="0"/>
          <w:sz w:val="26"/>
          <w:szCs w:val="26"/>
        </w:rPr>
        <w:t xml:space="preserve">Разместить </w:t>
      </w:r>
      <w:r w:rsidR="00E76989">
        <w:rPr>
          <w:b w:val="0"/>
          <w:sz w:val="26"/>
          <w:szCs w:val="26"/>
        </w:rPr>
        <w:t>о</w:t>
      </w:r>
      <w:r w:rsidR="007E4518" w:rsidRPr="00F70CFF">
        <w:rPr>
          <w:b w:val="0"/>
          <w:sz w:val="26"/>
          <w:szCs w:val="26"/>
        </w:rPr>
        <w:t xml:space="preserve">тчет о работе Думы городского округа </w:t>
      </w:r>
      <w:proofErr w:type="gramStart"/>
      <w:r w:rsidR="007E4518" w:rsidRPr="00F70CFF">
        <w:rPr>
          <w:b w:val="0"/>
          <w:sz w:val="26"/>
          <w:szCs w:val="26"/>
        </w:rPr>
        <w:t>Спасск-Дальний</w:t>
      </w:r>
      <w:proofErr w:type="gramEnd"/>
      <w:r w:rsidR="00F70CFF" w:rsidRPr="00F70CFF">
        <w:rPr>
          <w:b w:val="0"/>
          <w:sz w:val="26"/>
          <w:szCs w:val="26"/>
        </w:rPr>
        <w:t xml:space="preserve"> </w:t>
      </w:r>
      <w:r w:rsidR="007E4518" w:rsidRPr="00F70CFF">
        <w:rPr>
          <w:b w:val="0"/>
          <w:sz w:val="26"/>
          <w:szCs w:val="26"/>
        </w:rPr>
        <w:t>за 20</w:t>
      </w:r>
      <w:r w:rsidR="00821CD0">
        <w:rPr>
          <w:b w:val="0"/>
          <w:sz w:val="26"/>
          <w:szCs w:val="26"/>
        </w:rPr>
        <w:t>2</w:t>
      </w:r>
      <w:r w:rsidR="00785D10">
        <w:rPr>
          <w:b w:val="0"/>
          <w:sz w:val="26"/>
          <w:szCs w:val="26"/>
        </w:rPr>
        <w:t>1</w:t>
      </w:r>
      <w:r w:rsidR="007E4518" w:rsidRPr="00F70CFF">
        <w:rPr>
          <w:b w:val="0"/>
          <w:sz w:val="26"/>
          <w:szCs w:val="26"/>
        </w:rPr>
        <w:t xml:space="preserve"> год</w:t>
      </w:r>
      <w:r w:rsidR="007E4518" w:rsidRPr="00F70CFF">
        <w:rPr>
          <w:rFonts w:eastAsia="Calibri"/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на официальном сайте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rFonts w:eastAsia="Calibri"/>
          <w:b w:val="0"/>
          <w:sz w:val="26"/>
          <w:szCs w:val="26"/>
        </w:rPr>
        <w:t>городского округа</w:t>
      </w:r>
      <w:r w:rsidRPr="00F70CFF">
        <w:rPr>
          <w:rFonts w:eastAsia="Calibri"/>
          <w:b w:val="0"/>
          <w:sz w:val="26"/>
          <w:szCs w:val="26"/>
        </w:rPr>
        <w:t xml:space="preserve"> </w:t>
      </w:r>
      <w:r w:rsidR="00E34F89" w:rsidRPr="00F70CFF">
        <w:rPr>
          <w:rFonts w:eastAsia="Calibri"/>
          <w:b w:val="0"/>
          <w:sz w:val="26"/>
          <w:szCs w:val="26"/>
        </w:rPr>
        <w:t xml:space="preserve">Спасск-Дальний в информационно-телекоммуникационной сети «Интернет». </w:t>
      </w:r>
    </w:p>
    <w:p w:rsidR="00E34F89" w:rsidRPr="00F70CFF" w:rsidRDefault="00D74165" w:rsidP="001C4A61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F70CFF">
        <w:rPr>
          <w:rFonts w:eastAsia="Calibri"/>
          <w:sz w:val="26"/>
          <w:szCs w:val="26"/>
        </w:rPr>
        <w:tab/>
      </w:r>
      <w:r w:rsidR="00F70CFF" w:rsidRPr="00F70CFF">
        <w:rPr>
          <w:rFonts w:eastAsia="Calibri"/>
          <w:sz w:val="26"/>
          <w:szCs w:val="26"/>
        </w:rPr>
        <w:t>3</w:t>
      </w:r>
      <w:r w:rsidR="00E34F89" w:rsidRPr="00F70CFF">
        <w:rPr>
          <w:rFonts w:eastAsia="Calibri"/>
          <w:sz w:val="26"/>
          <w:szCs w:val="26"/>
        </w:rPr>
        <w:t>. Настоящее решение вступает в силу со дня его принятия.</w:t>
      </w:r>
    </w:p>
    <w:p w:rsidR="00C61004" w:rsidRDefault="00C61004" w:rsidP="00C61004">
      <w:pPr>
        <w:tabs>
          <w:tab w:val="left" w:pos="142"/>
        </w:tabs>
        <w:jc w:val="both"/>
        <w:rPr>
          <w:sz w:val="26"/>
          <w:szCs w:val="26"/>
        </w:rPr>
      </w:pPr>
    </w:p>
    <w:p w:rsidR="00C61004" w:rsidRPr="00F92D09" w:rsidRDefault="00C61004" w:rsidP="00C61004">
      <w:pPr>
        <w:jc w:val="both"/>
        <w:rPr>
          <w:sz w:val="26"/>
          <w:szCs w:val="26"/>
        </w:rPr>
      </w:pPr>
    </w:p>
    <w:p w:rsidR="00C61004" w:rsidRPr="00F92D09" w:rsidRDefault="00C61004" w:rsidP="00C61004">
      <w:pPr>
        <w:jc w:val="both"/>
        <w:rPr>
          <w:sz w:val="26"/>
          <w:szCs w:val="26"/>
        </w:rPr>
      </w:pPr>
    </w:p>
    <w:p w:rsidR="00C61004" w:rsidRDefault="00C61004" w:rsidP="00C61004">
      <w:pPr>
        <w:jc w:val="both"/>
        <w:rPr>
          <w:sz w:val="26"/>
          <w:szCs w:val="26"/>
        </w:rPr>
      </w:pPr>
      <w:r w:rsidRPr="00F92D09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Думы </w:t>
      </w:r>
    </w:p>
    <w:p w:rsidR="00C61004" w:rsidRPr="00CB2CF9" w:rsidRDefault="00C61004" w:rsidP="00C61004">
      <w:pPr>
        <w:jc w:val="both"/>
        <w:rPr>
          <w:sz w:val="26"/>
          <w:szCs w:val="26"/>
        </w:rPr>
      </w:pPr>
      <w:r w:rsidRPr="00F92D09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>округа С</w:t>
      </w:r>
      <w:r w:rsidRPr="00F92D09">
        <w:rPr>
          <w:sz w:val="26"/>
          <w:szCs w:val="26"/>
        </w:rPr>
        <w:t xml:space="preserve">пасск-Дальний      </w:t>
      </w:r>
      <w:r>
        <w:rPr>
          <w:sz w:val="26"/>
          <w:szCs w:val="26"/>
        </w:rPr>
        <w:t xml:space="preserve">         </w:t>
      </w:r>
      <w:r w:rsidRPr="00F92D0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</w:t>
      </w:r>
      <w:r w:rsidRPr="00F92D0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Т. П. Труднева</w:t>
      </w:r>
    </w:p>
    <w:p w:rsidR="0045102C" w:rsidRDefault="0045102C">
      <w:pPr>
        <w:spacing w:after="200" w:line="276" w:lineRule="auto"/>
      </w:pPr>
    </w:p>
    <w:p w:rsidR="0045102C" w:rsidRDefault="0045102C">
      <w:pPr>
        <w:spacing w:after="200" w:line="276" w:lineRule="auto"/>
      </w:pPr>
      <w:r>
        <w:br w:type="page"/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lastRenderedPageBreak/>
        <w:t xml:space="preserve">Приложение </w:t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к решению Думы</w:t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</w:p>
    <w:p w:rsidR="0045102C" w:rsidRPr="00CD2638" w:rsidRDefault="0045102C" w:rsidP="0045102C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Спасск-Дальний</w:t>
      </w:r>
    </w:p>
    <w:p w:rsidR="0045102C" w:rsidRPr="00CD2638" w:rsidRDefault="0045102C" w:rsidP="0045102C">
      <w:pPr>
        <w:spacing w:line="276" w:lineRule="auto"/>
        <w:ind w:left="5954" w:right="-144"/>
        <w:rPr>
          <w:sz w:val="26"/>
          <w:szCs w:val="26"/>
        </w:rPr>
      </w:pPr>
      <w:r w:rsidRPr="00CD2638">
        <w:rPr>
          <w:sz w:val="26"/>
          <w:szCs w:val="26"/>
        </w:rPr>
        <w:t>от  «</w:t>
      </w:r>
      <w:r w:rsidR="004004F6">
        <w:rPr>
          <w:sz w:val="26"/>
          <w:szCs w:val="26"/>
        </w:rPr>
        <w:t xml:space="preserve"> </w:t>
      </w:r>
      <w:r w:rsidR="00521F56">
        <w:rPr>
          <w:sz w:val="26"/>
          <w:szCs w:val="26"/>
        </w:rPr>
        <w:t>2</w:t>
      </w:r>
      <w:r w:rsidR="004004F6">
        <w:rPr>
          <w:sz w:val="26"/>
          <w:szCs w:val="26"/>
        </w:rPr>
        <w:t xml:space="preserve">7 </w:t>
      </w:r>
      <w:r w:rsidRPr="00CD2638">
        <w:rPr>
          <w:sz w:val="26"/>
          <w:szCs w:val="26"/>
        </w:rPr>
        <w:t xml:space="preserve">» </w:t>
      </w:r>
      <w:r w:rsidR="00521F56">
        <w:rPr>
          <w:sz w:val="26"/>
          <w:szCs w:val="26"/>
        </w:rPr>
        <w:t>апреля</w:t>
      </w:r>
      <w:r w:rsidRPr="00CD2638">
        <w:rPr>
          <w:sz w:val="26"/>
          <w:szCs w:val="26"/>
        </w:rPr>
        <w:t xml:space="preserve"> 202</w:t>
      </w:r>
      <w:r w:rsidR="004004F6">
        <w:rPr>
          <w:sz w:val="26"/>
          <w:szCs w:val="26"/>
        </w:rPr>
        <w:t xml:space="preserve">2 </w:t>
      </w:r>
      <w:r w:rsidRPr="00CD2638">
        <w:rPr>
          <w:sz w:val="26"/>
          <w:szCs w:val="26"/>
        </w:rPr>
        <w:t xml:space="preserve">г. № </w:t>
      </w:r>
      <w:r w:rsidR="004004F6">
        <w:rPr>
          <w:sz w:val="26"/>
          <w:szCs w:val="26"/>
        </w:rPr>
        <w:t>40</w:t>
      </w:r>
    </w:p>
    <w:p w:rsidR="006359CB" w:rsidRPr="00D80955" w:rsidRDefault="006359CB" w:rsidP="006359CB">
      <w:pPr>
        <w:pStyle w:val="20"/>
        <w:shd w:val="clear" w:color="auto" w:fill="auto"/>
        <w:spacing w:line="276" w:lineRule="auto"/>
        <w:rPr>
          <w:sz w:val="26"/>
          <w:szCs w:val="26"/>
        </w:rPr>
      </w:pPr>
      <w:r w:rsidRPr="00D80955">
        <w:rPr>
          <w:color w:val="000000" w:themeColor="text1"/>
          <w:sz w:val="26"/>
          <w:szCs w:val="26"/>
        </w:rPr>
        <w:t>Отчет</w:t>
      </w:r>
    </w:p>
    <w:p w:rsidR="006359CB" w:rsidRPr="00D80955" w:rsidRDefault="006359CB" w:rsidP="006359CB">
      <w:pPr>
        <w:pStyle w:val="20"/>
        <w:shd w:val="clear" w:color="auto" w:fill="auto"/>
        <w:spacing w:line="276" w:lineRule="auto"/>
        <w:rPr>
          <w:sz w:val="26"/>
          <w:szCs w:val="26"/>
        </w:rPr>
      </w:pPr>
      <w:r w:rsidRPr="00D80955">
        <w:rPr>
          <w:sz w:val="26"/>
          <w:szCs w:val="26"/>
        </w:rPr>
        <w:t xml:space="preserve">председателя Думы городского округа </w:t>
      </w:r>
      <w:proofErr w:type="spellStart"/>
      <w:proofErr w:type="gramStart"/>
      <w:r w:rsidRPr="00D80955">
        <w:rPr>
          <w:sz w:val="26"/>
          <w:szCs w:val="26"/>
        </w:rPr>
        <w:t>Спасск-Дальний</w:t>
      </w:r>
      <w:proofErr w:type="spellEnd"/>
      <w:proofErr w:type="gramEnd"/>
    </w:p>
    <w:p w:rsidR="006359CB" w:rsidRPr="00D80955" w:rsidRDefault="006359CB" w:rsidP="006359CB">
      <w:pPr>
        <w:pStyle w:val="20"/>
        <w:shd w:val="clear" w:color="auto" w:fill="auto"/>
        <w:spacing w:line="276" w:lineRule="auto"/>
        <w:rPr>
          <w:sz w:val="26"/>
          <w:szCs w:val="26"/>
        </w:rPr>
      </w:pPr>
      <w:r w:rsidRPr="00D80955">
        <w:rPr>
          <w:sz w:val="26"/>
          <w:szCs w:val="26"/>
        </w:rPr>
        <w:t xml:space="preserve">о деятельности Думы городского округа </w:t>
      </w:r>
      <w:proofErr w:type="spellStart"/>
      <w:proofErr w:type="gramStart"/>
      <w:r w:rsidRPr="00D80955">
        <w:rPr>
          <w:sz w:val="26"/>
          <w:szCs w:val="26"/>
        </w:rPr>
        <w:t>Спасск-Дальний</w:t>
      </w:r>
      <w:proofErr w:type="spellEnd"/>
      <w:proofErr w:type="gramEnd"/>
      <w:r w:rsidRPr="00D80955">
        <w:rPr>
          <w:sz w:val="26"/>
          <w:szCs w:val="26"/>
        </w:rPr>
        <w:t xml:space="preserve"> за 2021 год</w:t>
      </w:r>
    </w:p>
    <w:p w:rsidR="006359CB" w:rsidRPr="00D80955" w:rsidRDefault="006359CB" w:rsidP="006359CB">
      <w:pPr>
        <w:pStyle w:val="a7"/>
        <w:widowControl w:val="0"/>
        <w:tabs>
          <w:tab w:val="right" w:leader="dot" w:pos="9639"/>
        </w:tabs>
        <w:spacing w:after="0"/>
        <w:ind w:left="0" w:firstLine="26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</w:p>
    <w:p w:rsidR="006359CB" w:rsidRPr="00D80955" w:rsidRDefault="006359CB" w:rsidP="006359CB">
      <w:pPr>
        <w:pStyle w:val="a7"/>
        <w:widowControl w:val="0"/>
        <w:tabs>
          <w:tab w:val="right" w:leader="dot" w:pos="9639"/>
        </w:tabs>
        <w:spacing w:after="0"/>
        <w:ind w:left="0" w:firstLine="26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D8095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Уважаемые депутаты и участники заседания!</w:t>
      </w:r>
    </w:p>
    <w:p w:rsidR="006359CB" w:rsidRPr="00D80955" w:rsidRDefault="006359CB" w:rsidP="006359CB">
      <w:pPr>
        <w:pStyle w:val="a7"/>
        <w:widowControl w:val="0"/>
        <w:tabs>
          <w:tab w:val="right" w:leader="dot" w:pos="9639"/>
        </w:tabs>
        <w:spacing w:after="0"/>
        <w:ind w:left="0" w:firstLine="26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D8095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Прошедший 2021 год являлся последним для депутатов Думы городского округа </w:t>
      </w:r>
      <w:proofErr w:type="spellStart"/>
      <w:proofErr w:type="gramStart"/>
      <w:r w:rsidRPr="00D80955">
        <w:rPr>
          <w:rFonts w:ascii="Times New Roman" w:eastAsia="Times New Roman" w:hAnsi="Times New Roman"/>
          <w:sz w:val="26"/>
          <w:szCs w:val="26"/>
          <w:lang w:eastAsia="ru-RU" w:bidi="ru-RU"/>
        </w:rPr>
        <w:t>Спасск-Дальний</w:t>
      </w:r>
      <w:proofErr w:type="spellEnd"/>
      <w:proofErr w:type="gramEnd"/>
      <w:r w:rsidRPr="00D8095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седьмого созыва.  </w:t>
      </w:r>
      <w:r w:rsidRPr="00D80955">
        <w:rPr>
          <w:rFonts w:ascii="Times New Roman" w:hAnsi="Times New Roman"/>
          <w:color w:val="000000"/>
          <w:sz w:val="26"/>
          <w:szCs w:val="26"/>
        </w:rPr>
        <w:t xml:space="preserve">В Думе городского округа до 12 сентября 2021 года исполняли свои полномочия 18 депутатов. После проведенных очередных выборов депутатов Думы городского округа  </w:t>
      </w:r>
      <w:proofErr w:type="spellStart"/>
      <w:proofErr w:type="gramStart"/>
      <w:r w:rsidRPr="00D80955">
        <w:rPr>
          <w:rFonts w:ascii="Times New Roman" w:hAnsi="Times New Roman"/>
          <w:color w:val="000000"/>
          <w:sz w:val="26"/>
          <w:szCs w:val="26"/>
        </w:rPr>
        <w:t>Спасск-Дальний</w:t>
      </w:r>
      <w:proofErr w:type="spellEnd"/>
      <w:proofErr w:type="gramEnd"/>
      <w:r w:rsidRPr="00D80955">
        <w:rPr>
          <w:rFonts w:ascii="Times New Roman" w:hAnsi="Times New Roman"/>
          <w:color w:val="000000"/>
          <w:sz w:val="26"/>
          <w:szCs w:val="26"/>
        </w:rPr>
        <w:t xml:space="preserve"> восьмого созыва п</w:t>
      </w:r>
      <w:r w:rsidRPr="00D80955">
        <w:rPr>
          <w:rFonts w:ascii="Times New Roman" w:hAnsi="Times New Roman"/>
          <w:sz w:val="26"/>
          <w:szCs w:val="26"/>
          <w:shd w:val="clear" w:color="auto" w:fill="FFFFFF"/>
        </w:rPr>
        <w:t>редставительный орган в своем составе обновился  на  80%  и</w:t>
      </w:r>
      <w:r w:rsidRPr="00D80955">
        <w:rPr>
          <w:rFonts w:ascii="Times New Roman" w:hAnsi="Times New Roman"/>
          <w:color w:val="000000"/>
          <w:sz w:val="26"/>
          <w:szCs w:val="26"/>
        </w:rPr>
        <w:t xml:space="preserve"> стал работать в полном составе 21 депутат. </w:t>
      </w:r>
    </w:p>
    <w:p w:rsidR="006359CB" w:rsidRPr="00D80955" w:rsidRDefault="006359CB" w:rsidP="006359CB">
      <w:pPr>
        <w:ind w:firstLine="180"/>
        <w:jc w:val="both"/>
        <w:rPr>
          <w:color w:val="000000"/>
          <w:sz w:val="26"/>
          <w:szCs w:val="26"/>
        </w:rPr>
      </w:pPr>
      <w:r w:rsidRPr="00D80955">
        <w:rPr>
          <w:color w:val="000000"/>
          <w:sz w:val="26"/>
          <w:szCs w:val="26"/>
        </w:rPr>
        <w:t>    </w:t>
      </w:r>
      <w:proofErr w:type="gramStart"/>
      <w:r w:rsidRPr="00D80955">
        <w:rPr>
          <w:color w:val="000000"/>
          <w:sz w:val="26"/>
          <w:szCs w:val="26"/>
        </w:rPr>
        <w:t xml:space="preserve">В Думе городского округа по прежнему работают пять постоянных комиссий: </w:t>
      </w:r>
      <w:r w:rsidRPr="00D80955">
        <w:rPr>
          <w:sz w:val="26"/>
          <w:szCs w:val="26"/>
        </w:rPr>
        <w:t xml:space="preserve">по регламенту, депутатской этике и вопросам местного самоуправления; по бюджетно-налоговой политике и финансовым ресурсам; </w:t>
      </w:r>
      <w:r w:rsidRPr="00D80955">
        <w:rPr>
          <w:color w:val="000000"/>
          <w:sz w:val="26"/>
          <w:szCs w:val="26"/>
        </w:rPr>
        <w:t>по социальным вопросам и защите прав граждан; по строительству и   жилищно-коммунальному хозяйству; по экономической политике и муниципальной собственности.</w:t>
      </w:r>
      <w:proofErr w:type="gramEnd"/>
    </w:p>
    <w:p w:rsidR="006359CB" w:rsidRPr="00D80955" w:rsidRDefault="006359CB" w:rsidP="006359CB">
      <w:pPr>
        <w:rPr>
          <w:color w:val="000000"/>
          <w:sz w:val="26"/>
          <w:szCs w:val="26"/>
        </w:rPr>
      </w:pPr>
      <w:r w:rsidRPr="00D80955">
        <w:rPr>
          <w:color w:val="000000"/>
          <w:sz w:val="26"/>
          <w:szCs w:val="26"/>
        </w:rPr>
        <w:t>. Образованы две фракции: фракция «Единая Россия» (15 депутатов); фракция «КПРФ» (6 депутатов).</w:t>
      </w:r>
    </w:p>
    <w:p w:rsidR="006359CB" w:rsidRPr="00D80955" w:rsidRDefault="006359CB" w:rsidP="006359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0955">
        <w:rPr>
          <w:color w:val="000000"/>
          <w:sz w:val="26"/>
          <w:szCs w:val="26"/>
        </w:rPr>
        <w:t xml:space="preserve">     </w:t>
      </w:r>
      <w:proofErr w:type="gramStart"/>
      <w:r w:rsidRPr="00D80955">
        <w:rPr>
          <w:color w:val="000000"/>
          <w:sz w:val="26"/>
          <w:szCs w:val="26"/>
        </w:rPr>
        <w:t xml:space="preserve">В связи с принятием Федерального закона </w:t>
      </w:r>
      <w:r w:rsidRPr="00D80955">
        <w:rPr>
          <w:sz w:val="26"/>
          <w:szCs w:val="26"/>
        </w:rPr>
        <w:t>от 01.07.2021 N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вступивший в силу 1 октября 2021 года, в соответствии с которым контрольно-счётные органы городских округов наделяются правами юридического лица.</w:t>
      </w:r>
      <w:proofErr w:type="gramEnd"/>
      <w:r w:rsidRPr="00D80955">
        <w:rPr>
          <w:sz w:val="26"/>
          <w:szCs w:val="26"/>
        </w:rPr>
        <w:t xml:space="preserve"> Действующая Контрольно-счётная палата городского округа </w:t>
      </w:r>
      <w:proofErr w:type="spellStart"/>
      <w:proofErr w:type="gramStart"/>
      <w:r w:rsidRPr="00D80955">
        <w:rPr>
          <w:sz w:val="26"/>
          <w:szCs w:val="26"/>
        </w:rPr>
        <w:t>Спасск-Дальний</w:t>
      </w:r>
      <w:proofErr w:type="spellEnd"/>
      <w:proofErr w:type="gramEnd"/>
      <w:r w:rsidRPr="00D80955">
        <w:rPr>
          <w:sz w:val="26"/>
          <w:szCs w:val="26"/>
        </w:rPr>
        <w:t xml:space="preserve"> на тот период не была наделена правами юридического лица. </w:t>
      </w:r>
    </w:p>
    <w:p w:rsidR="006359CB" w:rsidRPr="00D80955" w:rsidRDefault="006359CB" w:rsidP="006359CB">
      <w:pPr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     В связи с этим необходимо было разработать и принять в срочном порядке соответствующие нормативные правовые акты представительного органа муниципального образования, регулирующие создание и деятельность контрольно-счетного органа, с правами юридического лица (в статусе казенного учреждения).</w:t>
      </w:r>
    </w:p>
    <w:p w:rsidR="006359CB" w:rsidRPr="00D80955" w:rsidRDefault="006359CB" w:rsidP="006359CB">
      <w:pPr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    Изменение статуса должностей Контрольно-счетной палаты муниципальной службы на замещение муниципальных должностей, соответственно требовало принятие нормативных правовых актов регулирующие вопросы предоставления денежного содержания, иных выплат (премий, денежного поощрения, материальной помощи и т.д.), гарантий лицам, замещающим муниципальные должности, а так же проведение нового назначения на должность председателя и аудитора </w:t>
      </w:r>
      <w:proofErr w:type="spellStart"/>
      <w:r w:rsidRPr="00D80955">
        <w:rPr>
          <w:sz w:val="26"/>
          <w:szCs w:val="26"/>
        </w:rPr>
        <w:t>Контрольно-счентной</w:t>
      </w:r>
      <w:proofErr w:type="spellEnd"/>
      <w:r w:rsidRPr="00D80955">
        <w:rPr>
          <w:sz w:val="26"/>
          <w:szCs w:val="26"/>
        </w:rPr>
        <w:t xml:space="preserve"> палаты.  Благодаря слаженной работе депутатов Думы городского округа и аппарата все мероприятия были проведены в срок, установленный Федеральным законом.</w:t>
      </w:r>
    </w:p>
    <w:p w:rsidR="006359CB" w:rsidRPr="00D80955" w:rsidRDefault="006359CB" w:rsidP="006359CB">
      <w:pPr>
        <w:jc w:val="both"/>
        <w:rPr>
          <w:sz w:val="26"/>
          <w:szCs w:val="26"/>
        </w:rPr>
      </w:pPr>
    </w:p>
    <w:p w:rsidR="006359CB" w:rsidRPr="00D80955" w:rsidRDefault="006359CB" w:rsidP="006359CB">
      <w:pPr>
        <w:pStyle w:val="a7"/>
        <w:widowControl w:val="0"/>
        <w:tabs>
          <w:tab w:val="right" w:leader="dot" w:pos="9639"/>
        </w:tabs>
        <w:spacing w:after="0"/>
        <w:ind w:left="0" w:firstLine="26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D80955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      Уважаемые депутаты и участники заседания!</w:t>
      </w:r>
    </w:p>
    <w:p w:rsidR="006359CB" w:rsidRPr="00D80955" w:rsidRDefault="006359CB" w:rsidP="006359CB">
      <w:pPr>
        <w:jc w:val="both"/>
        <w:rPr>
          <w:sz w:val="26"/>
          <w:szCs w:val="26"/>
        </w:rPr>
      </w:pPr>
    </w:p>
    <w:p w:rsidR="006359CB" w:rsidRPr="00D80955" w:rsidRDefault="006359CB" w:rsidP="006359CB">
      <w:pPr>
        <w:jc w:val="both"/>
        <w:rPr>
          <w:color w:val="444444"/>
          <w:sz w:val="26"/>
          <w:szCs w:val="26"/>
        </w:rPr>
      </w:pPr>
      <w:r w:rsidRPr="00D80955">
        <w:rPr>
          <w:color w:val="444444"/>
          <w:sz w:val="26"/>
          <w:szCs w:val="26"/>
        </w:rPr>
        <w:t xml:space="preserve">Вся работа депутатского корпуса строилась в соответствии с теми приоритетами и задачами, которые ставит перед нами Президент Российской Федерации, Правительство Российской Федерации, Губернатор Приморского края, Правительство Приморского края,  Законодательное Собрание Приморского края и, конечно же, в соответствии с теми вопросами и обращениями, решение </w:t>
      </w:r>
      <w:proofErr w:type="gramStart"/>
      <w:r w:rsidRPr="00D80955">
        <w:rPr>
          <w:color w:val="444444"/>
          <w:sz w:val="26"/>
          <w:szCs w:val="26"/>
        </w:rPr>
        <w:t>которых</w:t>
      </w:r>
      <w:proofErr w:type="gramEnd"/>
      <w:r w:rsidRPr="00D80955">
        <w:rPr>
          <w:color w:val="444444"/>
          <w:sz w:val="26"/>
          <w:szCs w:val="26"/>
        </w:rPr>
        <w:t xml:space="preserve"> прежде всего необходимо для жителей нашего городского округа. </w:t>
      </w:r>
    </w:p>
    <w:p w:rsidR="006359CB" w:rsidRPr="00D80955" w:rsidRDefault="006359CB" w:rsidP="006359CB">
      <w:pPr>
        <w:pStyle w:val="11"/>
        <w:spacing w:before="1"/>
        <w:ind w:left="0" w:right="-2"/>
        <w:jc w:val="both"/>
        <w:rPr>
          <w:b w:val="0"/>
          <w:sz w:val="26"/>
          <w:szCs w:val="26"/>
          <w:lang w:val="ru-RU"/>
        </w:rPr>
      </w:pPr>
      <w:r w:rsidRPr="00D80955">
        <w:rPr>
          <w:b w:val="0"/>
          <w:sz w:val="26"/>
          <w:szCs w:val="26"/>
          <w:lang w:val="ru-RU"/>
        </w:rPr>
        <w:t xml:space="preserve">    В 2021 году Дума городского округа  продолжила решать вопросы, отнесенные к ее компетенции, в соответствии с Уставом городского округа, Регламентом Думы, действующим законодательством Российской Федерации, планами работы. </w:t>
      </w:r>
    </w:p>
    <w:p w:rsidR="006359CB" w:rsidRPr="00D80955" w:rsidRDefault="006359CB" w:rsidP="006359CB">
      <w:pPr>
        <w:pStyle w:val="ab"/>
        <w:spacing w:line="276" w:lineRule="auto"/>
        <w:ind w:left="0"/>
        <w:jc w:val="both"/>
        <w:rPr>
          <w:sz w:val="26"/>
          <w:szCs w:val="26"/>
          <w:lang w:val="ru-RU"/>
        </w:rPr>
      </w:pPr>
      <w:r w:rsidRPr="00D80955">
        <w:rPr>
          <w:sz w:val="26"/>
          <w:szCs w:val="26"/>
          <w:lang w:val="ru-RU"/>
        </w:rPr>
        <w:t xml:space="preserve">Главным направлением работы депутатов в 2021 году было и остаётся компетентное и своевременное создание и совершенствование нормативно правовой базы, обеспечивающей реализацию программы социально-экономического развития округа, качественное решение вопросов местного значения в области социальной, экономической и бюджетной политики. </w:t>
      </w:r>
    </w:p>
    <w:p w:rsidR="006359CB" w:rsidRPr="00D80955" w:rsidRDefault="006359CB" w:rsidP="006359CB">
      <w:pPr>
        <w:pStyle w:val="ab"/>
        <w:spacing w:line="276" w:lineRule="auto"/>
        <w:ind w:left="0"/>
        <w:jc w:val="both"/>
        <w:rPr>
          <w:sz w:val="26"/>
          <w:szCs w:val="26"/>
          <w:lang w:val="ru-RU"/>
        </w:rPr>
      </w:pPr>
      <w:r w:rsidRPr="00D80955">
        <w:rPr>
          <w:sz w:val="26"/>
          <w:szCs w:val="26"/>
          <w:lang w:val="ru-RU"/>
        </w:rPr>
        <w:t xml:space="preserve">В течение года депутатами рассматривался широкий спектр вопросов социальной  сферы, сферы благоустройства, создания доступной среды на территории округа, сохранения исторической памяти, а также поддержки спорта, культуры и старшего поколения.   </w:t>
      </w:r>
    </w:p>
    <w:p w:rsidR="006359CB" w:rsidRPr="00D80955" w:rsidRDefault="006359CB" w:rsidP="006359CB">
      <w:pPr>
        <w:pStyle w:val="21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955">
        <w:rPr>
          <w:rFonts w:ascii="Times New Roman" w:hAnsi="Times New Roman"/>
          <w:sz w:val="26"/>
          <w:szCs w:val="26"/>
          <w:lang w:eastAsia="ru-RU"/>
        </w:rPr>
        <w:t>Деятельность Думы городского округа в 2021 году осуществлялась в различных организационно-правовых формах, которые включают:</w:t>
      </w:r>
    </w:p>
    <w:p w:rsidR="006359CB" w:rsidRPr="00D80955" w:rsidRDefault="006359CB" w:rsidP="006359CB">
      <w:pPr>
        <w:pStyle w:val="2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955">
        <w:rPr>
          <w:rFonts w:ascii="Times New Roman" w:hAnsi="Times New Roman"/>
          <w:sz w:val="26"/>
          <w:szCs w:val="26"/>
          <w:lang w:eastAsia="ru-RU"/>
        </w:rPr>
        <w:t xml:space="preserve">        - заседания Думы  городского округа;</w:t>
      </w:r>
      <w:r w:rsidRPr="00D80955">
        <w:rPr>
          <w:rFonts w:ascii="Times New Roman" w:hAnsi="Times New Roman"/>
          <w:sz w:val="26"/>
          <w:szCs w:val="26"/>
        </w:rPr>
        <w:t xml:space="preserve"> </w:t>
      </w:r>
    </w:p>
    <w:p w:rsidR="006359CB" w:rsidRPr="00D80955" w:rsidRDefault="006359CB" w:rsidP="006359CB">
      <w:pPr>
        <w:pStyle w:val="2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955">
        <w:rPr>
          <w:rFonts w:ascii="Times New Roman" w:hAnsi="Times New Roman"/>
          <w:sz w:val="26"/>
          <w:szCs w:val="26"/>
          <w:lang w:eastAsia="ru-RU"/>
        </w:rPr>
        <w:t xml:space="preserve">         - заседания постоянных депутатских комиссий, а так же рабочих групп,  фракции и т.п.;</w:t>
      </w:r>
      <w:r w:rsidRPr="00D80955">
        <w:rPr>
          <w:rFonts w:ascii="Times New Roman" w:hAnsi="Times New Roman"/>
          <w:color w:val="454545"/>
          <w:sz w:val="26"/>
          <w:szCs w:val="26"/>
          <w:highlight w:val="yellow"/>
        </w:rPr>
        <w:t xml:space="preserve"> </w:t>
      </w:r>
    </w:p>
    <w:p w:rsidR="006359CB" w:rsidRPr="00D80955" w:rsidRDefault="006359CB" w:rsidP="006359CB">
      <w:pPr>
        <w:pStyle w:val="21"/>
        <w:jc w:val="both"/>
        <w:rPr>
          <w:rFonts w:ascii="Times New Roman" w:hAnsi="Times New Roman"/>
          <w:sz w:val="26"/>
          <w:szCs w:val="26"/>
        </w:rPr>
      </w:pPr>
      <w:r w:rsidRPr="00D80955">
        <w:rPr>
          <w:rFonts w:ascii="Times New Roman" w:hAnsi="Times New Roman"/>
          <w:sz w:val="26"/>
          <w:szCs w:val="26"/>
          <w:lang w:eastAsia="ru-RU"/>
        </w:rPr>
        <w:t xml:space="preserve">        - работу депутата в своих избирательных округах, в том числе </w:t>
      </w:r>
      <w:r w:rsidRPr="00D80955">
        <w:rPr>
          <w:rFonts w:ascii="Times New Roman" w:hAnsi="Times New Roman"/>
          <w:sz w:val="26"/>
          <w:szCs w:val="26"/>
        </w:rPr>
        <w:t>ведение личного приема избирателей;</w:t>
      </w:r>
      <w:r w:rsidRPr="00D80955">
        <w:rPr>
          <w:rFonts w:ascii="Times New Roman" w:hAnsi="Times New Roman"/>
          <w:color w:val="454545"/>
          <w:sz w:val="26"/>
          <w:szCs w:val="26"/>
          <w:highlight w:val="yellow"/>
        </w:rPr>
        <w:t xml:space="preserve"> </w:t>
      </w:r>
    </w:p>
    <w:p w:rsidR="006359CB" w:rsidRPr="00D80955" w:rsidRDefault="006359CB" w:rsidP="006359CB">
      <w:pPr>
        <w:pStyle w:val="21"/>
        <w:jc w:val="both"/>
        <w:rPr>
          <w:rFonts w:ascii="Times New Roman" w:hAnsi="Times New Roman"/>
          <w:sz w:val="26"/>
          <w:szCs w:val="26"/>
          <w:lang w:eastAsia="ru-RU"/>
        </w:rPr>
      </w:pPr>
      <w:r w:rsidRPr="00D80955">
        <w:rPr>
          <w:rFonts w:ascii="Times New Roman" w:hAnsi="Times New Roman"/>
          <w:sz w:val="26"/>
          <w:szCs w:val="26"/>
        </w:rPr>
        <w:t xml:space="preserve">         - участие по согласованию в деятельности коллегиальных органов, комиссий, рабочих групп, формируемых главой городского округа;</w:t>
      </w:r>
    </w:p>
    <w:p w:rsidR="006359CB" w:rsidRPr="00D80955" w:rsidRDefault="006359CB" w:rsidP="006359CB">
      <w:pPr>
        <w:pStyle w:val="20"/>
        <w:shd w:val="clear" w:color="auto" w:fill="auto"/>
        <w:spacing w:line="240" w:lineRule="auto"/>
        <w:jc w:val="both"/>
        <w:rPr>
          <w:b w:val="0"/>
          <w:color w:val="454545"/>
          <w:sz w:val="26"/>
          <w:szCs w:val="26"/>
        </w:rPr>
      </w:pPr>
      <w:r w:rsidRPr="00D80955">
        <w:rPr>
          <w:b w:val="0"/>
          <w:sz w:val="26"/>
          <w:szCs w:val="26"/>
        </w:rPr>
        <w:t xml:space="preserve">        - участие в рабочих совещаниях председателя Думы городского округа, депутатов, проводимых органами государственной власти Приморского края </w:t>
      </w:r>
      <w:r w:rsidRPr="00D80955">
        <w:rPr>
          <w:b w:val="0"/>
          <w:color w:val="22272F"/>
          <w:sz w:val="26"/>
          <w:szCs w:val="26"/>
        </w:rPr>
        <w:t>в дистанционном режиме по видеоконференц-связи</w:t>
      </w:r>
      <w:r w:rsidRPr="00D80955">
        <w:rPr>
          <w:b w:val="0"/>
          <w:sz w:val="26"/>
          <w:szCs w:val="26"/>
        </w:rPr>
        <w:t>.</w:t>
      </w:r>
      <w:r w:rsidRPr="00D80955">
        <w:rPr>
          <w:b w:val="0"/>
          <w:color w:val="454545"/>
          <w:sz w:val="26"/>
          <w:szCs w:val="26"/>
          <w:highlight w:val="yellow"/>
        </w:rPr>
        <w:t xml:space="preserve"> </w:t>
      </w:r>
    </w:p>
    <w:p w:rsidR="006359CB" w:rsidRPr="00D80955" w:rsidRDefault="006359CB" w:rsidP="006359CB">
      <w:pPr>
        <w:pStyle w:val="20"/>
        <w:shd w:val="clear" w:color="auto" w:fill="auto"/>
        <w:spacing w:line="240" w:lineRule="auto"/>
        <w:jc w:val="both"/>
        <w:rPr>
          <w:b w:val="0"/>
          <w:color w:val="454545"/>
          <w:sz w:val="26"/>
          <w:szCs w:val="26"/>
        </w:rPr>
      </w:pPr>
    </w:p>
    <w:p w:rsidR="006359CB" w:rsidRPr="00D80955" w:rsidRDefault="006359CB" w:rsidP="006359CB">
      <w:pPr>
        <w:pStyle w:val="20"/>
        <w:shd w:val="clear" w:color="auto" w:fill="auto"/>
        <w:spacing w:line="240" w:lineRule="auto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Нормотворческая деятельность</w:t>
      </w:r>
    </w:p>
    <w:p w:rsidR="006359CB" w:rsidRPr="00D80955" w:rsidRDefault="006359CB" w:rsidP="006359CB">
      <w:pPr>
        <w:pStyle w:val="20"/>
        <w:shd w:val="clear" w:color="auto" w:fill="auto"/>
        <w:spacing w:line="240" w:lineRule="auto"/>
        <w:jc w:val="both"/>
        <w:rPr>
          <w:b w:val="0"/>
          <w:sz w:val="26"/>
          <w:szCs w:val="26"/>
        </w:rPr>
      </w:pPr>
    </w:p>
    <w:p w:rsidR="006359CB" w:rsidRPr="00D80955" w:rsidRDefault="006359CB" w:rsidP="006359CB">
      <w:pPr>
        <w:ind w:firstLine="708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Основной организационной формой деятельности Думы городского округа являются заседания. В 2021 году заседания Думы городского округа проходили при непосредственном присутствии и активном участии депутатов в правомочном составе</w:t>
      </w:r>
      <w:proofErr w:type="gramStart"/>
      <w:r w:rsidRPr="00D80955">
        <w:rPr>
          <w:sz w:val="26"/>
          <w:szCs w:val="26"/>
        </w:rPr>
        <w:t>.</w:t>
      </w:r>
      <w:proofErr w:type="gramEnd"/>
      <w:r w:rsidRPr="00D80955">
        <w:rPr>
          <w:sz w:val="26"/>
          <w:szCs w:val="26"/>
        </w:rPr>
        <w:t xml:space="preserve"> </w:t>
      </w:r>
      <w:proofErr w:type="gramStart"/>
      <w:r w:rsidRPr="00D80955">
        <w:rPr>
          <w:sz w:val="26"/>
          <w:szCs w:val="26"/>
        </w:rPr>
        <w:t>н</w:t>
      </w:r>
      <w:proofErr w:type="gramEnd"/>
      <w:r w:rsidRPr="00D80955">
        <w:rPr>
          <w:sz w:val="26"/>
          <w:szCs w:val="26"/>
        </w:rPr>
        <w:t xml:space="preserve">а которых рассматривались проекты нормативных и иных правовых актов, разработанных и внесенных постоянными депутатскими  комиссиями, главой городского округа, Администрацией, а также прокуратурой города </w:t>
      </w:r>
      <w:proofErr w:type="spellStart"/>
      <w:r w:rsidRPr="00D80955">
        <w:rPr>
          <w:sz w:val="26"/>
          <w:szCs w:val="26"/>
        </w:rPr>
        <w:t>Спасска-Дальнего</w:t>
      </w:r>
      <w:proofErr w:type="spellEnd"/>
      <w:r w:rsidRPr="00D80955">
        <w:rPr>
          <w:sz w:val="26"/>
          <w:szCs w:val="26"/>
        </w:rPr>
        <w:t>.</w:t>
      </w:r>
    </w:p>
    <w:p w:rsidR="006359CB" w:rsidRPr="00D80955" w:rsidRDefault="006359CB" w:rsidP="006359CB">
      <w:pPr>
        <w:pStyle w:val="a9"/>
        <w:spacing w:before="1"/>
        <w:ind w:left="102" w:right="113" w:firstLine="719"/>
        <w:jc w:val="both"/>
        <w:rPr>
          <w:lang w:val="ru-RU"/>
        </w:rPr>
      </w:pPr>
      <w:r w:rsidRPr="00D80955">
        <w:rPr>
          <w:color w:val="000000"/>
          <w:lang w:val="ru-RU"/>
        </w:rPr>
        <w:t>В отчетный период с 1 января по 31 декабря 2021 года состоялось</w:t>
      </w:r>
      <w:r w:rsidRPr="00D80955">
        <w:rPr>
          <w:color w:val="000000"/>
          <w:lang w:val="ru-RU"/>
        </w:rPr>
        <w:br/>
        <w:t xml:space="preserve">16 заседаний Думы городского округа, в том числе 4 - внеочередных заседания, на которых рассмотрено и принято 171 решение  </w:t>
      </w:r>
      <w:r w:rsidRPr="00D80955">
        <w:rPr>
          <w:color w:val="000000" w:themeColor="text1"/>
          <w:lang w:val="ru-RU"/>
        </w:rPr>
        <w:t xml:space="preserve">(из них нормативных правовых актов- 95). </w:t>
      </w:r>
      <w:r w:rsidRPr="00D80955">
        <w:rPr>
          <w:color w:val="FF0000"/>
          <w:lang w:val="ru-RU"/>
        </w:rPr>
        <w:t xml:space="preserve"> </w:t>
      </w:r>
    </w:p>
    <w:p w:rsidR="006359CB" w:rsidRPr="00D80955" w:rsidRDefault="006359CB" w:rsidP="006359CB">
      <w:pPr>
        <w:ind w:firstLine="709"/>
        <w:jc w:val="both"/>
        <w:rPr>
          <w:sz w:val="26"/>
          <w:szCs w:val="26"/>
        </w:rPr>
      </w:pPr>
      <w:r w:rsidRPr="00D80955">
        <w:rPr>
          <w:sz w:val="26"/>
          <w:szCs w:val="26"/>
        </w:rPr>
        <w:lastRenderedPageBreak/>
        <w:t>По областям правового регулирования нормативные правовые акты, принятые Думой городского округа в 2021 году, распределены следующим образом и представлены на диаграмме: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383"/>
      </w:tblGrid>
      <w:tr w:rsidR="006359CB" w:rsidRPr="00D80955" w:rsidTr="00CD1872">
        <w:trPr>
          <w:trHeight w:val="1118"/>
        </w:trPr>
        <w:tc>
          <w:tcPr>
            <w:tcW w:w="6912" w:type="dxa"/>
            <w:vAlign w:val="center"/>
          </w:tcPr>
          <w:p w:rsidR="006359CB" w:rsidRPr="00D80955" w:rsidRDefault="006359CB" w:rsidP="00CD1872">
            <w:pPr>
              <w:pStyle w:val="a9"/>
              <w:spacing w:before="78"/>
              <w:ind w:right="684"/>
              <w:rPr>
                <w:b/>
                <w:lang w:val="ru-RU"/>
              </w:rPr>
            </w:pPr>
            <w:r w:rsidRPr="00D80955">
              <w:rPr>
                <w:b/>
                <w:lang w:val="ru-RU"/>
              </w:rPr>
              <w:t>В отчетном году на заседаниях Думы городского округа принимались  решения по следующим направлениям нормотворческой деятельности:</w:t>
            </w:r>
          </w:p>
        </w:tc>
        <w:tc>
          <w:tcPr>
            <w:tcW w:w="1383" w:type="dxa"/>
            <w:vAlign w:val="center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Кол-во</w:t>
            </w:r>
          </w:p>
        </w:tc>
      </w:tr>
      <w:tr w:rsidR="006359CB" w:rsidRPr="00D80955" w:rsidTr="00CD1872">
        <w:trPr>
          <w:trHeight w:val="471"/>
        </w:trPr>
        <w:tc>
          <w:tcPr>
            <w:tcW w:w="6912" w:type="dxa"/>
            <w:vAlign w:val="center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- по внесению изменений в Устав городского округа</w:t>
            </w:r>
          </w:p>
        </w:tc>
        <w:tc>
          <w:tcPr>
            <w:tcW w:w="1383" w:type="dxa"/>
            <w:vAlign w:val="center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5</w:t>
            </w:r>
          </w:p>
        </w:tc>
      </w:tr>
      <w:tr w:rsidR="006359CB" w:rsidRPr="00D80955" w:rsidTr="00CD1872">
        <w:trPr>
          <w:trHeight w:val="847"/>
        </w:trPr>
        <w:tc>
          <w:tcPr>
            <w:tcW w:w="6912" w:type="dxa"/>
            <w:vAlign w:val="center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- по бюджету, налогам и муниципальному имуществу</w:t>
            </w:r>
          </w:p>
        </w:tc>
        <w:tc>
          <w:tcPr>
            <w:tcW w:w="1383" w:type="dxa"/>
            <w:vAlign w:val="center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23</w:t>
            </w:r>
          </w:p>
        </w:tc>
      </w:tr>
      <w:tr w:rsidR="006359CB" w:rsidRPr="00D80955" w:rsidTr="00CD1872">
        <w:trPr>
          <w:trHeight w:val="561"/>
        </w:trPr>
        <w:tc>
          <w:tcPr>
            <w:tcW w:w="6912" w:type="dxa"/>
            <w:vAlign w:val="center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- по реализации вопросов местного значения</w:t>
            </w:r>
          </w:p>
        </w:tc>
        <w:tc>
          <w:tcPr>
            <w:tcW w:w="1383" w:type="dxa"/>
            <w:vAlign w:val="center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51</w:t>
            </w:r>
          </w:p>
        </w:tc>
      </w:tr>
      <w:tr w:rsidR="006359CB" w:rsidRPr="00D80955" w:rsidTr="00CD1872">
        <w:trPr>
          <w:trHeight w:val="697"/>
        </w:trPr>
        <w:tc>
          <w:tcPr>
            <w:tcW w:w="6912" w:type="dxa"/>
            <w:vAlign w:val="center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- по противодействию коррупции</w:t>
            </w:r>
          </w:p>
        </w:tc>
        <w:tc>
          <w:tcPr>
            <w:tcW w:w="1383" w:type="dxa"/>
            <w:vAlign w:val="center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11</w:t>
            </w:r>
          </w:p>
        </w:tc>
      </w:tr>
      <w:tr w:rsidR="006359CB" w:rsidRPr="00D80955" w:rsidTr="00CD1872">
        <w:trPr>
          <w:trHeight w:val="848"/>
        </w:trPr>
        <w:tc>
          <w:tcPr>
            <w:tcW w:w="6912" w:type="dxa"/>
            <w:vAlign w:val="center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- по вопросам муниципальной службы и замещения муниципальных должностей</w:t>
            </w:r>
          </w:p>
        </w:tc>
        <w:tc>
          <w:tcPr>
            <w:tcW w:w="1383" w:type="dxa"/>
            <w:vAlign w:val="center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5</w:t>
            </w:r>
          </w:p>
        </w:tc>
      </w:tr>
    </w:tbl>
    <w:p w:rsidR="006359CB" w:rsidRPr="00D80955" w:rsidRDefault="006359CB" w:rsidP="006359CB">
      <w:pPr>
        <w:pStyle w:val="a9"/>
        <w:spacing w:before="1"/>
        <w:ind w:left="102" w:right="113" w:firstLine="719"/>
        <w:jc w:val="both"/>
        <w:rPr>
          <w:lang w:val="ru-RU"/>
        </w:rPr>
      </w:pPr>
      <w:r w:rsidRPr="00D80955">
        <w:rPr>
          <w:lang w:val="ru-RU"/>
        </w:rPr>
        <w:t xml:space="preserve">  </w:t>
      </w:r>
    </w:p>
    <w:p w:rsidR="006359CB" w:rsidRPr="00D80955" w:rsidRDefault="006359CB" w:rsidP="006359CB">
      <w:pPr>
        <w:spacing w:line="276" w:lineRule="auto"/>
        <w:ind w:right="-1"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Депутатами в течение всего года велась работа над приведением  в соответствие с действующим законодательством ранее принятых решений, а так же рассмотрены новые проекты решений, необходимость принятия которых была обусловлена  действующим законодательством.</w:t>
      </w:r>
    </w:p>
    <w:p w:rsidR="006359CB" w:rsidRPr="00D80955" w:rsidRDefault="006359CB" w:rsidP="006359CB">
      <w:pPr>
        <w:ind w:firstLine="709"/>
        <w:jc w:val="both"/>
        <w:rPr>
          <w:color w:val="000000" w:themeColor="text1"/>
          <w:sz w:val="26"/>
          <w:szCs w:val="26"/>
        </w:rPr>
      </w:pPr>
      <w:r w:rsidRPr="00D80955">
        <w:rPr>
          <w:sz w:val="26"/>
          <w:szCs w:val="26"/>
        </w:rPr>
        <w:t xml:space="preserve">   </w:t>
      </w:r>
      <w:proofErr w:type="gramStart"/>
      <w:r w:rsidRPr="00D80955">
        <w:rPr>
          <w:color w:val="000000" w:themeColor="text1"/>
          <w:sz w:val="26"/>
          <w:szCs w:val="26"/>
        </w:rPr>
        <w:t xml:space="preserve">Среди наиболее значимых вопросов, рассматриваемых на Думой городского округа, необходимо отметить внесение изменений в Устав городского округа, документ, который является актом высшей юридической силы в системе муниципальных правовых актов городского округа, имеет прямое действие и применяется на всей территории городского округа. </w:t>
      </w:r>
      <w:proofErr w:type="gramEnd"/>
    </w:p>
    <w:p w:rsidR="006359CB" w:rsidRPr="00D80955" w:rsidRDefault="006359CB" w:rsidP="006359CB">
      <w:pPr>
        <w:ind w:firstLine="709"/>
        <w:jc w:val="both"/>
        <w:rPr>
          <w:color w:val="000000" w:themeColor="text1"/>
          <w:sz w:val="26"/>
          <w:szCs w:val="26"/>
        </w:rPr>
      </w:pPr>
      <w:r w:rsidRPr="00D80955">
        <w:rPr>
          <w:color w:val="000000" w:themeColor="text1"/>
          <w:sz w:val="26"/>
          <w:szCs w:val="26"/>
        </w:rPr>
        <w:t>Необходимость внесения поправок в главный документ городского округа возникала в связи с изменением законодательства Российской Федерации, а также в целях совершенствования действующей нормативной базы. Всего в отчетный период было принято пять решений Думы городского округа о внесении изменений и дополнений в Устав городского округа, которые прошли государственную регистрацию в органах юстиции.</w:t>
      </w:r>
    </w:p>
    <w:p w:rsidR="006359CB" w:rsidRPr="00D80955" w:rsidRDefault="006359CB" w:rsidP="006359CB">
      <w:pPr>
        <w:ind w:firstLine="709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Так, Устав городского округа дополнен полномочиями;</w:t>
      </w:r>
    </w:p>
    <w:p w:rsidR="006359CB" w:rsidRPr="00D80955" w:rsidRDefault="006359CB" w:rsidP="006359CB">
      <w:pPr>
        <w:ind w:firstLine="709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- по оказанию помощи лицам, находящимся в состоянии алкогольного, наркотического или иного токсического опьянения;</w:t>
      </w:r>
    </w:p>
    <w:p w:rsidR="006359CB" w:rsidRPr="00D80955" w:rsidRDefault="006359CB" w:rsidP="006359CB">
      <w:pPr>
        <w:ind w:firstLine="709"/>
        <w:jc w:val="both"/>
        <w:rPr>
          <w:bCs/>
          <w:sz w:val="26"/>
          <w:szCs w:val="26"/>
        </w:rPr>
      </w:pPr>
      <w:r w:rsidRPr="00D80955">
        <w:rPr>
          <w:sz w:val="26"/>
          <w:szCs w:val="26"/>
        </w:rPr>
        <w:t>-</w:t>
      </w:r>
      <w:r w:rsidRPr="00D80955">
        <w:rPr>
          <w:bCs/>
          <w:sz w:val="26"/>
          <w:szCs w:val="26"/>
        </w:rPr>
        <w:t xml:space="preserve"> организация в соответствии с федеральным законом выполнения комплексных кадастровых работ и утверждение карты-плана территории;</w:t>
      </w:r>
    </w:p>
    <w:p w:rsidR="006359CB" w:rsidRPr="00D80955" w:rsidRDefault="006359CB" w:rsidP="006359CB">
      <w:pPr>
        <w:ind w:firstLine="709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-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6359CB" w:rsidRPr="00D80955" w:rsidRDefault="006359CB" w:rsidP="006359CB">
      <w:pPr>
        <w:ind w:firstLine="709"/>
        <w:jc w:val="both"/>
        <w:rPr>
          <w:color w:val="000000" w:themeColor="text1"/>
          <w:sz w:val="26"/>
          <w:szCs w:val="26"/>
        </w:rPr>
      </w:pPr>
      <w:r w:rsidRPr="00D80955">
        <w:rPr>
          <w:sz w:val="26"/>
          <w:szCs w:val="26"/>
        </w:rPr>
        <w:t xml:space="preserve">- </w:t>
      </w:r>
      <w:r w:rsidRPr="00D80955">
        <w:rPr>
          <w:color w:val="000000"/>
          <w:sz w:val="26"/>
          <w:szCs w:val="26"/>
          <w:shd w:val="clear" w:color="auto" w:fill="FFFFFF"/>
        </w:rPr>
        <w:t xml:space="preserve">осуществление муниципального </w:t>
      </w:r>
      <w:proofErr w:type="gramStart"/>
      <w:r w:rsidRPr="00D80955">
        <w:rPr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 w:rsidRPr="00D80955">
        <w:rPr>
          <w:color w:val="000000"/>
          <w:sz w:val="26"/>
          <w:szCs w:val="26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- и другие вопросы.</w:t>
      </w:r>
      <w:r w:rsidRPr="00D80955">
        <w:rPr>
          <w:sz w:val="26"/>
          <w:szCs w:val="26"/>
        </w:rPr>
        <w:t xml:space="preserve"> </w:t>
      </w:r>
    </w:p>
    <w:p w:rsidR="006359CB" w:rsidRPr="00D80955" w:rsidRDefault="006359CB" w:rsidP="006359C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80955">
        <w:rPr>
          <w:sz w:val="26"/>
          <w:szCs w:val="26"/>
        </w:rPr>
        <w:lastRenderedPageBreak/>
        <w:t xml:space="preserve">      Нормативно-правовое регулирование это непрерывный процесс нормотворчества, требующий постоянное его соответствие действующему законодательству и способствующий решению вопросов местного самоуправления. </w:t>
      </w:r>
    </w:p>
    <w:p w:rsidR="006359CB" w:rsidRPr="00D80955" w:rsidRDefault="006359CB" w:rsidP="006359C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6359CB" w:rsidRPr="00D80955" w:rsidRDefault="006359CB" w:rsidP="006359CB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 В этих целях проводился и проводится мониторинг действующих нормативных правовых актов. В процессе мониторинга в 2021 году проведена правовая экспертиза  36  действующих нормативных правовых актов. В результате этой работы приведены в соответствие с действующим законодательством и Уставом городского округа 12 решений. </w:t>
      </w:r>
    </w:p>
    <w:p w:rsidR="006359CB" w:rsidRPr="00D80955" w:rsidRDefault="006359CB" w:rsidP="006359CB">
      <w:pPr>
        <w:pStyle w:val="a9"/>
        <w:suppressAutoHyphens/>
        <w:ind w:firstLine="720"/>
        <w:jc w:val="both"/>
        <w:rPr>
          <w:lang w:val="ru-RU"/>
        </w:rPr>
      </w:pPr>
      <w:r w:rsidRPr="00D80955">
        <w:rPr>
          <w:lang w:val="ru-RU"/>
        </w:rPr>
        <w:t xml:space="preserve">Подготовку проектов решений осуществляли структурные подразделения Администрация городского округа, постоянные комиссии Думы городского округа и аппарат Думы городского округа. По всем проектам нормативных правовых актов Думы проводилась </w:t>
      </w:r>
      <w:proofErr w:type="spellStart"/>
      <w:r w:rsidRPr="00D80955">
        <w:rPr>
          <w:lang w:val="ru-RU"/>
        </w:rPr>
        <w:t>антикоррупционная</w:t>
      </w:r>
      <w:proofErr w:type="spellEnd"/>
      <w:r w:rsidRPr="00D80955">
        <w:rPr>
          <w:lang w:val="ru-RU"/>
        </w:rPr>
        <w:t xml:space="preserve"> экспертиза.</w:t>
      </w:r>
    </w:p>
    <w:p w:rsidR="006359CB" w:rsidRPr="00D80955" w:rsidRDefault="006359CB" w:rsidP="006359CB">
      <w:pPr>
        <w:pStyle w:val="a7"/>
        <w:spacing w:after="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955">
        <w:rPr>
          <w:rFonts w:ascii="Times New Roman" w:hAnsi="Times New Roman"/>
          <w:sz w:val="26"/>
          <w:szCs w:val="26"/>
        </w:rPr>
        <w:t xml:space="preserve">    Проекты решений Думы, справочные материалы рассматривались постоянными комиссиями Думы, а также на рабочих заседаниях  с участием руководителей и специалистов Администрации городского округа, Контрольно-счетной палаты городского округа, за 2021 год состоялось 9 таких заседаний рабочей группы.</w:t>
      </w:r>
    </w:p>
    <w:p w:rsidR="006359CB" w:rsidRPr="00D80955" w:rsidRDefault="006359CB" w:rsidP="006359CB">
      <w:pPr>
        <w:ind w:firstLine="851"/>
        <w:jc w:val="both"/>
        <w:rPr>
          <w:sz w:val="26"/>
          <w:szCs w:val="26"/>
        </w:rPr>
      </w:pPr>
      <w:r w:rsidRPr="00D80955">
        <w:rPr>
          <w:bCs/>
          <w:sz w:val="26"/>
          <w:szCs w:val="26"/>
        </w:rPr>
        <w:t xml:space="preserve">Одним из основных принципов деятельности Думы городского округа в правотворческой деятельности является обеспечение законности принимаемых муниципальных правовых актов, поскольку они являются обязательными для применения на территории городского округа. Соблюдение данного принципа обеспечивается так же посредством взаимодействия  Думы с прокуратурой города </w:t>
      </w:r>
      <w:proofErr w:type="spellStart"/>
      <w:proofErr w:type="gramStart"/>
      <w:r w:rsidRPr="00D80955">
        <w:rPr>
          <w:bCs/>
          <w:sz w:val="26"/>
          <w:szCs w:val="26"/>
        </w:rPr>
        <w:t>Спасска-Дальнего</w:t>
      </w:r>
      <w:proofErr w:type="spellEnd"/>
      <w:proofErr w:type="gramEnd"/>
      <w:r w:rsidRPr="00D80955">
        <w:rPr>
          <w:bCs/>
          <w:sz w:val="26"/>
          <w:szCs w:val="26"/>
        </w:rPr>
        <w:t>.</w:t>
      </w:r>
    </w:p>
    <w:p w:rsidR="006359CB" w:rsidRPr="00D80955" w:rsidRDefault="006359CB" w:rsidP="006359CB">
      <w:pPr>
        <w:pStyle w:val="ab"/>
        <w:spacing w:line="276" w:lineRule="auto"/>
        <w:ind w:left="0"/>
        <w:jc w:val="both"/>
        <w:rPr>
          <w:sz w:val="26"/>
          <w:szCs w:val="26"/>
          <w:lang w:val="ru-RU"/>
        </w:rPr>
      </w:pPr>
      <w:r w:rsidRPr="00D80955">
        <w:rPr>
          <w:sz w:val="26"/>
          <w:szCs w:val="26"/>
          <w:lang w:val="ru-RU"/>
        </w:rPr>
        <w:t xml:space="preserve">    В отчетном году актами прокурорского реагирования, на принятые решения Думы городского округа предъявлено 5 протестов прокурора г. </w:t>
      </w:r>
      <w:proofErr w:type="spellStart"/>
      <w:proofErr w:type="gramStart"/>
      <w:r w:rsidRPr="00D80955">
        <w:rPr>
          <w:sz w:val="26"/>
          <w:szCs w:val="26"/>
          <w:lang w:val="ru-RU"/>
        </w:rPr>
        <w:t>Спасска-Дальнего</w:t>
      </w:r>
      <w:proofErr w:type="spellEnd"/>
      <w:proofErr w:type="gramEnd"/>
      <w:r w:rsidRPr="00D80955">
        <w:rPr>
          <w:sz w:val="26"/>
          <w:szCs w:val="26"/>
          <w:lang w:val="ru-RU"/>
        </w:rPr>
        <w:t xml:space="preserve">, которые были рассмотрены и удовлетворены  депутатами в полном объёме и соответственно муниципальные правовые акты, по которым были вынесены протесты приведены в соответствие с действующим законодательством. </w:t>
      </w:r>
    </w:p>
    <w:p w:rsidR="006359CB" w:rsidRPr="00D80955" w:rsidRDefault="006359CB" w:rsidP="006359CB">
      <w:pPr>
        <w:tabs>
          <w:tab w:val="left" w:pos="765"/>
        </w:tabs>
        <w:spacing w:line="276" w:lineRule="auto"/>
        <w:jc w:val="both"/>
        <w:rPr>
          <w:sz w:val="26"/>
          <w:szCs w:val="26"/>
        </w:rPr>
      </w:pPr>
    </w:p>
    <w:p w:rsidR="006359CB" w:rsidRPr="00D80955" w:rsidRDefault="006359CB" w:rsidP="006359CB">
      <w:pPr>
        <w:tabs>
          <w:tab w:val="left" w:pos="765"/>
        </w:tabs>
        <w:spacing w:line="276" w:lineRule="auto"/>
        <w:jc w:val="both"/>
        <w:rPr>
          <w:sz w:val="26"/>
          <w:szCs w:val="26"/>
        </w:rPr>
      </w:pPr>
    </w:p>
    <w:p w:rsidR="006359CB" w:rsidRPr="00D80955" w:rsidRDefault="006359CB" w:rsidP="006359CB">
      <w:pPr>
        <w:pStyle w:val="a7"/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D80955">
        <w:rPr>
          <w:rFonts w:ascii="Times New Roman" w:hAnsi="Times New Roman"/>
          <w:b/>
          <w:sz w:val="26"/>
          <w:szCs w:val="26"/>
        </w:rPr>
        <w:t>Бюджетно-налоговая политика</w:t>
      </w:r>
    </w:p>
    <w:p w:rsidR="006359CB" w:rsidRPr="00D80955" w:rsidRDefault="006359CB" w:rsidP="006359CB">
      <w:pPr>
        <w:pStyle w:val="a7"/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6359CB" w:rsidRPr="00D80955" w:rsidRDefault="006359CB" w:rsidP="006359CB">
      <w:pPr>
        <w:pStyle w:val="20"/>
        <w:shd w:val="clear" w:color="auto" w:fill="auto"/>
        <w:spacing w:line="240" w:lineRule="auto"/>
        <w:ind w:firstLine="740"/>
        <w:jc w:val="both"/>
        <w:rPr>
          <w:b w:val="0"/>
          <w:sz w:val="26"/>
          <w:szCs w:val="26"/>
        </w:rPr>
      </w:pPr>
      <w:r w:rsidRPr="00D80955">
        <w:rPr>
          <w:b w:val="0"/>
          <w:sz w:val="26"/>
          <w:szCs w:val="26"/>
        </w:rPr>
        <w:t xml:space="preserve">В центре внимания депутатов находились вопросы формирования, принятия бюджета и </w:t>
      </w:r>
      <w:proofErr w:type="gramStart"/>
      <w:r w:rsidRPr="00D80955">
        <w:rPr>
          <w:b w:val="0"/>
          <w:sz w:val="26"/>
          <w:szCs w:val="26"/>
        </w:rPr>
        <w:t>контроля за</w:t>
      </w:r>
      <w:proofErr w:type="gramEnd"/>
      <w:r w:rsidRPr="00D80955">
        <w:rPr>
          <w:b w:val="0"/>
          <w:sz w:val="26"/>
          <w:szCs w:val="26"/>
        </w:rPr>
        <w:t xml:space="preserve"> его исполнением, а так же формирования системной и завершенной нормативно-правовой базы в области бюджетного и налогового регулирования на местном уровне.</w:t>
      </w:r>
    </w:p>
    <w:p w:rsidR="006359CB" w:rsidRPr="00D80955" w:rsidRDefault="006359CB" w:rsidP="006359CB">
      <w:pPr>
        <w:pStyle w:val="20"/>
        <w:shd w:val="clear" w:color="auto" w:fill="auto"/>
        <w:spacing w:line="240" w:lineRule="auto"/>
        <w:jc w:val="left"/>
        <w:rPr>
          <w:b w:val="0"/>
          <w:sz w:val="26"/>
          <w:szCs w:val="26"/>
        </w:rPr>
      </w:pPr>
      <w:r w:rsidRPr="00D80955">
        <w:rPr>
          <w:b w:val="0"/>
          <w:i/>
          <w:color w:val="000000" w:themeColor="text1"/>
          <w:sz w:val="26"/>
          <w:szCs w:val="26"/>
        </w:rPr>
        <w:t xml:space="preserve"> </w:t>
      </w:r>
      <w:r w:rsidRPr="00D80955">
        <w:rPr>
          <w:b w:val="0"/>
          <w:sz w:val="26"/>
          <w:szCs w:val="26"/>
        </w:rPr>
        <w:t xml:space="preserve">Предметом постоянного внимания депутатов являлось внесение изменений в текущий бюджет. </w:t>
      </w:r>
      <w:proofErr w:type="gramStart"/>
      <w:r w:rsidRPr="00D80955">
        <w:rPr>
          <w:b w:val="0"/>
          <w:sz w:val="26"/>
          <w:szCs w:val="26"/>
        </w:rPr>
        <w:t>Изменения, в основном,  были обусловлены уточнением объемов налоговых и неналоговых доходов, дополнительными безвозмездными поступлениями средств из бюджетов других уровней, увеличением или уточнением объема отдельных направлений расходов главных распорядителей бюджетных средств.</w:t>
      </w:r>
      <w:proofErr w:type="gramEnd"/>
      <w:r w:rsidRPr="00D80955">
        <w:rPr>
          <w:b w:val="0"/>
          <w:sz w:val="26"/>
          <w:szCs w:val="26"/>
        </w:rPr>
        <w:t xml:space="preserve"> Всего было принято 11 решений Думы по вопросам изменений в бюджет. </w:t>
      </w:r>
    </w:p>
    <w:p w:rsidR="006359CB" w:rsidRPr="00D80955" w:rsidRDefault="006359CB" w:rsidP="006359CB">
      <w:pPr>
        <w:pStyle w:val="20"/>
        <w:shd w:val="clear" w:color="auto" w:fill="auto"/>
        <w:spacing w:line="276" w:lineRule="auto"/>
        <w:ind w:firstLine="740"/>
        <w:jc w:val="both"/>
        <w:rPr>
          <w:b w:val="0"/>
          <w:sz w:val="26"/>
          <w:szCs w:val="26"/>
        </w:rPr>
      </w:pPr>
      <w:r w:rsidRPr="00D80955">
        <w:rPr>
          <w:b w:val="0"/>
          <w:sz w:val="26"/>
          <w:szCs w:val="26"/>
        </w:rPr>
        <w:t xml:space="preserve">В целях осуществления </w:t>
      </w:r>
      <w:proofErr w:type="gramStart"/>
      <w:r w:rsidRPr="00D80955">
        <w:rPr>
          <w:b w:val="0"/>
          <w:sz w:val="26"/>
          <w:szCs w:val="26"/>
        </w:rPr>
        <w:t>контроля за</w:t>
      </w:r>
      <w:proofErr w:type="gramEnd"/>
      <w:r w:rsidRPr="00D80955">
        <w:rPr>
          <w:b w:val="0"/>
          <w:sz w:val="26"/>
          <w:szCs w:val="26"/>
        </w:rPr>
        <w:t xml:space="preserve"> исполнением бюджета Думой в отчётном периоде  заслушан отчёт Администрации об исполнении бюджета за 2020 </w:t>
      </w:r>
      <w:r w:rsidRPr="00D80955">
        <w:rPr>
          <w:b w:val="0"/>
          <w:sz w:val="26"/>
          <w:szCs w:val="26"/>
        </w:rPr>
        <w:lastRenderedPageBreak/>
        <w:t>год.</w:t>
      </w:r>
    </w:p>
    <w:p w:rsidR="006359CB" w:rsidRPr="00D80955" w:rsidRDefault="006359CB" w:rsidP="006359CB">
      <w:pPr>
        <w:pStyle w:val="20"/>
        <w:shd w:val="clear" w:color="auto" w:fill="auto"/>
        <w:spacing w:line="240" w:lineRule="auto"/>
        <w:ind w:firstLine="760"/>
        <w:jc w:val="both"/>
        <w:rPr>
          <w:b w:val="0"/>
          <w:sz w:val="26"/>
          <w:szCs w:val="26"/>
          <w:shd w:val="clear" w:color="auto" w:fill="FFFFFF"/>
        </w:rPr>
      </w:pPr>
      <w:r w:rsidRPr="00D80955">
        <w:rPr>
          <w:b w:val="0"/>
          <w:sz w:val="26"/>
          <w:szCs w:val="26"/>
        </w:rPr>
        <w:t>Насколько эффективно решаются вопросы местного значения, насколько стабильна и устойчива городская экономика, какие условия создаются для комфортного проживания его жителей – зависит будущее нашего города. Решение вопросов местного значения осуществляется, прежде всего, за счет средств местного бюджета.</w:t>
      </w:r>
    </w:p>
    <w:p w:rsidR="006359CB" w:rsidRPr="00D80955" w:rsidRDefault="006359CB" w:rsidP="006359CB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color w:val="000000"/>
          <w:sz w:val="26"/>
          <w:szCs w:val="26"/>
        </w:rPr>
      </w:pPr>
      <w:r w:rsidRPr="00D80955">
        <w:rPr>
          <w:b w:val="0"/>
          <w:sz w:val="26"/>
          <w:szCs w:val="26"/>
          <w:shd w:val="clear" w:color="auto" w:fill="FFFFFF"/>
        </w:rPr>
        <w:t>Значимым вопросом, рассматриваемым Думой в прошедшем периоде, стал также вопрос об утверждении бюджета на 2022 год и на плановый период 2023 и 2024 годы</w:t>
      </w:r>
      <w:r w:rsidRPr="00D80955">
        <w:rPr>
          <w:sz w:val="26"/>
          <w:szCs w:val="26"/>
          <w:shd w:val="clear" w:color="auto" w:fill="FFFFFF"/>
        </w:rPr>
        <w:t xml:space="preserve">. </w:t>
      </w:r>
      <w:r w:rsidRPr="00D80955">
        <w:rPr>
          <w:b w:val="0"/>
          <w:color w:val="000000"/>
          <w:sz w:val="26"/>
          <w:szCs w:val="26"/>
        </w:rPr>
        <w:t xml:space="preserve">Депутаты провели тщательную работу над указанным проектом бюджета. </w:t>
      </w:r>
      <w:proofErr w:type="gramStart"/>
      <w:r w:rsidRPr="00D80955">
        <w:rPr>
          <w:b w:val="0"/>
          <w:color w:val="000000"/>
          <w:sz w:val="26"/>
          <w:szCs w:val="26"/>
        </w:rPr>
        <w:t>При</w:t>
      </w:r>
      <w:proofErr w:type="gramEnd"/>
      <w:r w:rsidRPr="00D80955">
        <w:rPr>
          <w:b w:val="0"/>
          <w:color w:val="000000"/>
          <w:sz w:val="26"/>
          <w:szCs w:val="26"/>
        </w:rPr>
        <w:t xml:space="preserve"> его рассмотрением мы руководствовались  максимальной мобилизацией доходных источников и социальной направленностью расходов бюджета городского округа. Были детально рассмотрены вопросы формирования доходной части бюджета, расходы по главным распорядителям бюджетных средств, по муниципальным программам, </w:t>
      </w:r>
      <w:proofErr w:type="spellStart"/>
      <w:r w:rsidRPr="00D80955">
        <w:rPr>
          <w:b w:val="0"/>
          <w:color w:val="000000"/>
          <w:sz w:val="26"/>
          <w:szCs w:val="26"/>
        </w:rPr>
        <w:t>непрограммным</w:t>
      </w:r>
      <w:proofErr w:type="spellEnd"/>
      <w:r w:rsidRPr="00D80955">
        <w:rPr>
          <w:b w:val="0"/>
          <w:color w:val="000000"/>
          <w:sz w:val="26"/>
          <w:szCs w:val="26"/>
        </w:rPr>
        <w:t xml:space="preserve"> расходам, проанализированы заключения и предложения Контрольно-счетной палаты, материалы публичных слушаний.</w:t>
      </w:r>
    </w:p>
    <w:p w:rsidR="006359CB" w:rsidRPr="00D80955" w:rsidRDefault="006359CB" w:rsidP="006359CB">
      <w:pPr>
        <w:tabs>
          <w:tab w:val="left" w:pos="1276"/>
          <w:tab w:val="left" w:pos="2694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D80955">
        <w:rPr>
          <w:sz w:val="26"/>
          <w:szCs w:val="26"/>
          <w:shd w:val="clear" w:color="auto" w:fill="FFFFFF"/>
        </w:rPr>
        <w:t>Депутаты провели плодотворную работу над указанным проектом бюджета. Были детально рассмотрены вопросы формирования доходной части бюджета, расходы по главным распорядителям бюджетных средств, по муниципальным программам, внепрограммным расходам, проанализированы заключения и предложения контрольно-счетной палаты городского округа.</w:t>
      </w:r>
    </w:p>
    <w:p w:rsidR="006359CB" w:rsidRPr="00D80955" w:rsidRDefault="006359CB" w:rsidP="006359CB">
      <w:pPr>
        <w:tabs>
          <w:tab w:val="left" w:pos="567"/>
        </w:tabs>
        <w:spacing w:line="276" w:lineRule="auto"/>
        <w:jc w:val="both"/>
        <w:rPr>
          <w:bCs/>
          <w:sz w:val="26"/>
          <w:szCs w:val="26"/>
        </w:rPr>
      </w:pPr>
      <w:r w:rsidRPr="00D80955">
        <w:rPr>
          <w:sz w:val="26"/>
          <w:szCs w:val="26"/>
        </w:rPr>
        <w:t xml:space="preserve">        В результате на момент принятия доходная  часть  бюджета городского округа </w:t>
      </w:r>
      <w:proofErr w:type="spellStart"/>
      <w:proofErr w:type="gramStart"/>
      <w:r w:rsidRPr="00D80955">
        <w:rPr>
          <w:sz w:val="26"/>
          <w:szCs w:val="26"/>
        </w:rPr>
        <w:t>Спасск-Дальний</w:t>
      </w:r>
      <w:proofErr w:type="spellEnd"/>
      <w:proofErr w:type="gramEnd"/>
      <w:r w:rsidRPr="00D80955">
        <w:rPr>
          <w:sz w:val="26"/>
          <w:szCs w:val="26"/>
        </w:rPr>
        <w:t xml:space="preserve"> на 2022 год  по </w:t>
      </w:r>
      <w:r w:rsidRPr="00D80955">
        <w:rPr>
          <w:b/>
          <w:sz w:val="26"/>
          <w:szCs w:val="26"/>
        </w:rPr>
        <w:t xml:space="preserve"> </w:t>
      </w:r>
      <w:r w:rsidRPr="00D80955">
        <w:rPr>
          <w:sz w:val="26"/>
          <w:szCs w:val="26"/>
        </w:rPr>
        <w:t>налоговым и неналоговым доходам сформирована в сумме</w:t>
      </w:r>
      <w:r w:rsidRPr="00D80955">
        <w:rPr>
          <w:b/>
          <w:sz w:val="26"/>
          <w:szCs w:val="26"/>
        </w:rPr>
        <w:t xml:space="preserve">  </w:t>
      </w:r>
      <w:r w:rsidRPr="00D80955">
        <w:rPr>
          <w:bCs/>
          <w:sz w:val="26"/>
          <w:szCs w:val="26"/>
        </w:rPr>
        <w:t xml:space="preserve">630 649 000,00 </w:t>
      </w:r>
      <w:r w:rsidRPr="00D80955">
        <w:rPr>
          <w:sz w:val="26"/>
          <w:szCs w:val="26"/>
        </w:rPr>
        <w:t>руб.</w:t>
      </w:r>
    </w:p>
    <w:p w:rsidR="006359CB" w:rsidRPr="00D80955" w:rsidRDefault="006359CB" w:rsidP="006359CB">
      <w:pPr>
        <w:spacing w:line="276" w:lineRule="auto"/>
        <w:jc w:val="both"/>
        <w:rPr>
          <w:sz w:val="26"/>
          <w:szCs w:val="26"/>
        </w:rPr>
      </w:pPr>
      <w:r w:rsidRPr="00D80955">
        <w:rPr>
          <w:b/>
          <w:sz w:val="26"/>
          <w:szCs w:val="26"/>
        </w:rPr>
        <w:t xml:space="preserve">      </w:t>
      </w:r>
      <w:r w:rsidRPr="00D80955">
        <w:rPr>
          <w:sz w:val="26"/>
          <w:szCs w:val="26"/>
        </w:rPr>
        <w:t xml:space="preserve">Безвозмездные поступления от других бюджетов бюджетной системы Российской Федерации в  бюджете городского округа на 2022 год предусмотрены в сумме   812 299 434,29 </w:t>
      </w:r>
      <w:r w:rsidRPr="00D80955">
        <w:rPr>
          <w:bCs/>
          <w:sz w:val="26"/>
          <w:szCs w:val="26"/>
        </w:rPr>
        <w:t xml:space="preserve">руб.,  </w:t>
      </w:r>
      <w:r w:rsidRPr="00D80955">
        <w:rPr>
          <w:sz w:val="26"/>
          <w:szCs w:val="26"/>
        </w:rPr>
        <w:t>в соответствии с проектом краевого бюджета на 2022 год и плановый период 2023 и 2024 годов.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Формирование бюджета на 2022 год осуществлялось в условиях, при которых сохраняется непростая  экономическая ситуация в городском округе, связанная с распространением </w:t>
      </w:r>
      <w:proofErr w:type="spellStart"/>
      <w:r w:rsidRPr="00D80955">
        <w:rPr>
          <w:sz w:val="26"/>
          <w:szCs w:val="26"/>
        </w:rPr>
        <w:t>коронавирусной</w:t>
      </w:r>
      <w:proofErr w:type="spellEnd"/>
      <w:r w:rsidRPr="00D80955">
        <w:rPr>
          <w:sz w:val="26"/>
          <w:szCs w:val="26"/>
        </w:rPr>
        <w:t xml:space="preserve"> инфекции</w:t>
      </w:r>
      <w:proofErr w:type="gramStart"/>
      <w:r w:rsidRPr="00D80955">
        <w:rPr>
          <w:sz w:val="26"/>
          <w:szCs w:val="26"/>
        </w:rPr>
        <w:t>.</w:t>
      </w:r>
      <w:proofErr w:type="gramEnd"/>
      <w:r w:rsidRPr="00D80955">
        <w:rPr>
          <w:sz w:val="26"/>
          <w:szCs w:val="26"/>
        </w:rPr>
        <w:t xml:space="preserve">        </w:t>
      </w:r>
      <w:r w:rsidRPr="00D80955">
        <w:rPr>
          <w:sz w:val="26"/>
          <w:szCs w:val="26"/>
        </w:rPr>
        <w:tab/>
      </w:r>
      <w:r w:rsidRPr="00D80955">
        <w:rPr>
          <w:sz w:val="26"/>
          <w:szCs w:val="26"/>
        </w:rPr>
        <w:tab/>
      </w:r>
      <w:r w:rsidRPr="00D80955">
        <w:rPr>
          <w:sz w:val="26"/>
          <w:szCs w:val="26"/>
        </w:rPr>
        <w:tab/>
      </w:r>
      <w:r w:rsidRPr="00D80955">
        <w:rPr>
          <w:sz w:val="26"/>
          <w:szCs w:val="26"/>
        </w:rPr>
        <w:tab/>
        <w:t xml:space="preserve">    </w:t>
      </w:r>
      <w:proofErr w:type="gramStart"/>
      <w:r w:rsidRPr="00D80955">
        <w:rPr>
          <w:sz w:val="26"/>
          <w:szCs w:val="26"/>
        </w:rPr>
        <w:t>р</w:t>
      </w:r>
      <w:proofErr w:type="gramEnd"/>
      <w:r w:rsidRPr="00D80955">
        <w:rPr>
          <w:sz w:val="26"/>
          <w:szCs w:val="26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4"/>
        <w:gridCol w:w="2163"/>
        <w:gridCol w:w="2127"/>
        <w:gridCol w:w="1417"/>
        <w:gridCol w:w="1950"/>
      </w:tblGrid>
      <w:tr w:rsidR="006359CB" w:rsidRPr="00D80955" w:rsidTr="00CD1872">
        <w:trPr>
          <w:trHeight w:val="965"/>
        </w:trPr>
        <w:tc>
          <w:tcPr>
            <w:tcW w:w="1914" w:type="dxa"/>
          </w:tcPr>
          <w:p w:rsidR="006359CB" w:rsidRPr="00D80955" w:rsidRDefault="006359CB" w:rsidP="00CD1872">
            <w:pPr>
              <w:jc w:val="center"/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Наименование показателей</w:t>
            </w:r>
          </w:p>
          <w:p w:rsidR="006359CB" w:rsidRPr="00D80955" w:rsidRDefault="006359CB" w:rsidP="00CD18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</w:tcPr>
          <w:p w:rsidR="006359CB" w:rsidRPr="00D80955" w:rsidRDefault="006359CB" w:rsidP="00CD1872">
            <w:pPr>
              <w:jc w:val="center"/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Ожидаемое исполнение 2021 года</w:t>
            </w:r>
          </w:p>
          <w:p w:rsidR="006359CB" w:rsidRPr="00D80955" w:rsidRDefault="006359CB" w:rsidP="00CD18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6359CB" w:rsidRPr="00D80955" w:rsidRDefault="006359CB" w:rsidP="00CD1872">
            <w:pPr>
              <w:jc w:val="center"/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Проект бюджета на 2022 год</w:t>
            </w:r>
          </w:p>
          <w:p w:rsidR="006359CB" w:rsidRPr="00D80955" w:rsidRDefault="006359CB" w:rsidP="00CD18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359CB" w:rsidRPr="00D80955" w:rsidRDefault="006359CB" w:rsidP="00CD1872">
            <w:pPr>
              <w:jc w:val="center"/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Рост (снижение) 2022г. к 2021г</w:t>
            </w:r>
            <w:proofErr w:type="gramStart"/>
            <w:r w:rsidRPr="00D80955">
              <w:rPr>
                <w:sz w:val="26"/>
                <w:szCs w:val="26"/>
              </w:rPr>
              <w:t>. (%)</w:t>
            </w:r>
            <w:proofErr w:type="gramEnd"/>
          </w:p>
        </w:tc>
        <w:tc>
          <w:tcPr>
            <w:tcW w:w="1950" w:type="dxa"/>
          </w:tcPr>
          <w:p w:rsidR="006359CB" w:rsidRPr="00D80955" w:rsidRDefault="006359CB" w:rsidP="00CD1872">
            <w:pPr>
              <w:jc w:val="center"/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(+;-) 2022г. к 2021г.,</w:t>
            </w:r>
          </w:p>
          <w:p w:rsidR="006359CB" w:rsidRPr="00D80955" w:rsidRDefault="006359CB" w:rsidP="00CD1872">
            <w:pPr>
              <w:jc w:val="center"/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сумма</w:t>
            </w:r>
          </w:p>
        </w:tc>
      </w:tr>
      <w:tr w:rsidR="006359CB" w:rsidRPr="00D80955" w:rsidTr="00CD1872">
        <w:trPr>
          <w:trHeight w:val="697"/>
        </w:trPr>
        <w:tc>
          <w:tcPr>
            <w:tcW w:w="1914" w:type="dxa"/>
          </w:tcPr>
          <w:p w:rsidR="006359CB" w:rsidRPr="00D80955" w:rsidRDefault="006359CB" w:rsidP="00CD1872">
            <w:pPr>
              <w:rPr>
                <w:b/>
                <w:sz w:val="26"/>
                <w:szCs w:val="26"/>
              </w:rPr>
            </w:pPr>
            <w:r w:rsidRPr="00D80955">
              <w:rPr>
                <w:b/>
                <w:sz w:val="26"/>
                <w:szCs w:val="26"/>
              </w:rPr>
              <w:t>ДОХОДЫ - ВСЕГО</w:t>
            </w:r>
          </w:p>
        </w:tc>
        <w:tc>
          <w:tcPr>
            <w:tcW w:w="2163" w:type="dxa"/>
          </w:tcPr>
          <w:p w:rsidR="006359CB" w:rsidRPr="00D80955" w:rsidRDefault="006359CB" w:rsidP="00CD1872">
            <w:pPr>
              <w:jc w:val="center"/>
              <w:rPr>
                <w:b/>
                <w:bCs/>
                <w:sz w:val="26"/>
                <w:szCs w:val="26"/>
              </w:rPr>
            </w:pPr>
            <w:r w:rsidRPr="00D80955">
              <w:rPr>
                <w:b/>
                <w:bCs/>
                <w:sz w:val="26"/>
                <w:szCs w:val="26"/>
              </w:rPr>
              <w:t>1  337  306  334,26</w:t>
            </w:r>
          </w:p>
          <w:p w:rsidR="006359CB" w:rsidRPr="00D80955" w:rsidRDefault="006359CB" w:rsidP="00CD1872">
            <w:pPr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</w:tcPr>
          <w:p w:rsidR="006359CB" w:rsidRPr="00D80955" w:rsidRDefault="006359CB" w:rsidP="00CD1872">
            <w:pPr>
              <w:jc w:val="center"/>
              <w:rPr>
                <w:b/>
                <w:bCs/>
                <w:sz w:val="26"/>
                <w:szCs w:val="26"/>
              </w:rPr>
            </w:pPr>
            <w:r w:rsidRPr="00D80955">
              <w:rPr>
                <w:b/>
                <w:bCs/>
                <w:sz w:val="26"/>
                <w:szCs w:val="26"/>
              </w:rPr>
              <w:t>1  442  948  434,29</w:t>
            </w:r>
          </w:p>
          <w:p w:rsidR="006359CB" w:rsidRPr="00D80955" w:rsidRDefault="006359CB" w:rsidP="00CD1872">
            <w:pPr>
              <w:jc w:val="center"/>
              <w:rPr>
                <w:b/>
                <w:bCs/>
                <w:color w:val="FF0000"/>
                <w:sz w:val="26"/>
                <w:szCs w:val="26"/>
                <w:highlight w:val="yellow"/>
              </w:rPr>
            </w:pPr>
          </w:p>
          <w:p w:rsidR="006359CB" w:rsidRPr="00D80955" w:rsidRDefault="006359CB" w:rsidP="00CD1872">
            <w:pPr>
              <w:jc w:val="center"/>
              <w:rPr>
                <w:b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6359CB" w:rsidRPr="00D80955" w:rsidRDefault="006359CB" w:rsidP="00CD187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80955">
              <w:rPr>
                <w:b/>
                <w:color w:val="000000"/>
                <w:sz w:val="26"/>
                <w:szCs w:val="26"/>
              </w:rPr>
              <w:t>107,9</w:t>
            </w:r>
          </w:p>
        </w:tc>
        <w:tc>
          <w:tcPr>
            <w:tcW w:w="1950" w:type="dxa"/>
          </w:tcPr>
          <w:p w:rsidR="006359CB" w:rsidRPr="00D80955" w:rsidRDefault="006359CB" w:rsidP="00CD187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80955">
              <w:rPr>
                <w:b/>
                <w:color w:val="000000"/>
                <w:sz w:val="26"/>
                <w:szCs w:val="26"/>
              </w:rPr>
              <w:t>105 642 100,03</w:t>
            </w:r>
          </w:p>
        </w:tc>
      </w:tr>
      <w:tr w:rsidR="006359CB" w:rsidRPr="00D80955" w:rsidTr="00CD1872">
        <w:trPr>
          <w:trHeight w:val="424"/>
        </w:trPr>
        <w:tc>
          <w:tcPr>
            <w:tcW w:w="1914" w:type="dxa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В том числе:</w:t>
            </w:r>
          </w:p>
        </w:tc>
        <w:tc>
          <w:tcPr>
            <w:tcW w:w="2163" w:type="dxa"/>
          </w:tcPr>
          <w:p w:rsidR="006359CB" w:rsidRPr="00D80955" w:rsidRDefault="006359CB" w:rsidP="00CD187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</w:tcPr>
          <w:p w:rsidR="006359CB" w:rsidRPr="00D80955" w:rsidRDefault="006359CB" w:rsidP="00CD1872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6359CB" w:rsidRPr="00D80955" w:rsidRDefault="006359CB" w:rsidP="00CD1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</w:tcPr>
          <w:p w:rsidR="006359CB" w:rsidRPr="00D80955" w:rsidRDefault="006359CB" w:rsidP="00CD1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359CB" w:rsidRPr="00D80955" w:rsidTr="00CD1872">
        <w:trPr>
          <w:trHeight w:val="699"/>
        </w:trPr>
        <w:tc>
          <w:tcPr>
            <w:tcW w:w="1914" w:type="dxa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Налоговые и неналоговые</w:t>
            </w:r>
          </w:p>
        </w:tc>
        <w:tc>
          <w:tcPr>
            <w:tcW w:w="2163" w:type="dxa"/>
          </w:tcPr>
          <w:p w:rsidR="006359CB" w:rsidRPr="00D80955" w:rsidRDefault="006359CB" w:rsidP="00CD1872">
            <w:pPr>
              <w:jc w:val="center"/>
              <w:rPr>
                <w:bCs/>
                <w:sz w:val="26"/>
                <w:szCs w:val="26"/>
              </w:rPr>
            </w:pPr>
            <w:r w:rsidRPr="00D80955">
              <w:rPr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-485775</wp:posOffset>
                  </wp:positionH>
                  <wp:positionV relativeFrom="paragraph">
                    <wp:posOffset>152400</wp:posOffset>
                  </wp:positionV>
                  <wp:extent cx="2047875" cy="0"/>
                  <wp:effectExtent l="1270" t="3175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86200" y="0"/>
                            <a:ext cx="2428875" cy="0"/>
                            <a:chOff x="3886200" y="0"/>
                            <a:chExt cx="2428875" cy="0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667250" y="2219325"/>
                              <a:ext cx="204787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32004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ru-RU" sz="14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"Приложение 6</a:t>
                                </a:r>
                              </a:p>
                              <a:p>
                                <a:pPr algn="l" rtl="1">
                                  <a:defRPr sz="1000"/>
                                </a:pPr>
                                <a:r>
                                  <a:rPr lang="ru-RU" sz="14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к Закону</a:t>
                                </a:r>
                              </a:p>
                              <a:p>
                                <a:pPr algn="l" rtl="1">
                                  <a:defRPr sz="1000"/>
                                </a:pPr>
                                <a:r>
                                  <a:rPr lang="ru-RU" sz="14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Приморского края</a:t>
                                </a:r>
                              </a:p>
                              <a:p>
                                <a:pPr algn="l" rtl="1">
                                  <a:defRPr sz="1000"/>
                                </a:pPr>
                                <a:r>
                                  <a:rPr lang="ru-RU" sz="14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от 27.12.2006 № 28-</a:t>
                                </a:r>
                                <a:r>
                                  <a:rPr lang="ru-RU" sz="1600" b="0" i="0" strike="noStrike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КЗ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D80955">
              <w:rPr>
                <w:bCs/>
                <w:sz w:val="26"/>
                <w:szCs w:val="26"/>
              </w:rPr>
              <w:t>513 171 000,00</w:t>
            </w:r>
          </w:p>
          <w:p w:rsidR="006359CB" w:rsidRPr="00D80955" w:rsidRDefault="006359CB" w:rsidP="00CD1872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6359CB" w:rsidRPr="00D80955" w:rsidRDefault="006359CB" w:rsidP="00CD187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</w:tcPr>
          <w:p w:rsidR="006359CB" w:rsidRPr="00D80955" w:rsidRDefault="006359CB" w:rsidP="00CD1872">
            <w:pPr>
              <w:jc w:val="center"/>
              <w:rPr>
                <w:bCs/>
                <w:sz w:val="26"/>
                <w:szCs w:val="26"/>
              </w:rPr>
            </w:pPr>
            <w:r w:rsidRPr="00D80955">
              <w:rPr>
                <w:bCs/>
                <w:sz w:val="26"/>
                <w:szCs w:val="26"/>
              </w:rPr>
              <w:t>630  649 000,00</w:t>
            </w:r>
          </w:p>
          <w:p w:rsidR="006359CB" w:rsidRPr="00D80955" w:rsidRDefault="006359CB" w:rsidP="00CD187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6359CB" w:rsidRPr="00D80955" w:rsidRDefault="006359CB" w:rsidP="00CD1872">
            <w:pPr>
              <w:jc w:val="center"/>
              <w:rPr>
                <w:color w:val="000000"/>
                <w:sz w:val="26"/>
                <w:szCs w:val="26"/>
              </w:rPr>
            </w:pPr>
            <w:r w:rsidRPr="00D80955">
              <w:rPr>
                <w:color w:val="000000"/>
                <w:sz w:val="26"/>
                <w:szCs w:val="26"/>
              </w:rPr>
              <w:t>122,9</w:t>
            </w:r>
          </w:p>
        </w:tc>
        <w:tc>
          <w:tcPr>
            <w:tcW w:w="1950" w:type="dxa"/>
          </w:tcPr>
          <w:p w:rsidR="006359CB" w:rsidRPr="00D80955" w:rsidRDefault="006359CB" w:rsidP="00CD1872">
            <w:pPr>
              <w:jc w:val="center"/>
              <w:rPr>
                <w:color w:val="000000"/>
                <w:sz w:val="26"/>
                <w:szCs w:val="26"/>
              </w:rPr>
            </w:pPr>
            <w:r w:rsidRPr="00D80955">
              <w:rPr>
                <w:color w:val="000000"/>
                <w:sz w:val="26"/>
                <w:szCs w:val="26"/>
              </w:rPr>
              <w:t>117 478 000,00</w:t>
            </w:r>
          </w:p>
          <w:p w:rsidR="006359CB" w:rsidRPr="00D80955" w:rsidRDefault="006359CB" w:rsidP="00CD187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359CB" w:rsidRPr="00D80955" w:rsidTr="00CD1872">
        <w:tc>
          <w:tcPr>
            <w:tcW w:w="1914" w:type="dxa"/>
          </w:tcPr>
          <w:p w:rsidR="006359CB" w:rsidRPr="00D80955" w:rsidRDefault="006359CB" w:rsidP="00CD1872">
            <w:pPr>
              <w:rPr>
                <w:sz w:val="26"/>
                <w:szCs w:val="26"/>
              </w:rPr>
            </w:pPr>
            <w:r w:rsidRPr="00D80955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63" w:type="dxa"/>
          </w:tcPr>
          <w:p w:rsidR="006359CB" w:rsidRPr="00D80955" w:rsidRDefault="006359CB" w:rsidP="00CD1872">
            <w:pPr>
              <w:jc w:val="center"/>
              <w:rPr>
                <w:bCs/>
                <w:sz w:val="26"/>
                <w:szCs w:val="26"/>
              </w:rPr>
            </w:pPr>
            <w:r w:rsidRPr="00D80955">
              <w:rPr>
                <w:bCs/>
                <w:sz w:val="26"/>
                <w:szCs w:val="26"/>
              </w:rPr>
              <w:t>824  135  334,26</w:t>
            </w:r>
          </w:p>
          <w:p w:rsidR="006359CB" w:rsidRPr="00D80955" w:rsidRDefault="006359CB" w:rsidP="00CD1872">
            <w:pPr>
              <w:jc w:val="center"/>
              <w:rPr>
                <w:bCs/>
                <w:sz w:val="26"/>
                <w:szCs w:val="26"/>
                <w:highlight w:val="yellow"/>
              </w:rPr>
            </w:pPr>
          </w:p>
          <w:p w:rsidR="006359CB" w:rsidRPr="00D80955" w:rsidRDefault="006359CB" w:rsidP="00CD1872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</w:tcPr>
          <w:p w:rsidR="006359CB" w:rsidRPr="00D80955" w:rsidRDefault="006359CB" w:rsidP="00CD1872">
            <w:pPr>
              <w:jc w:val="center"/>
              <w:rPr>
                <w:bCs/>
                <w:sz w:val="26"/>
                <w:szCs w:val="26"/>
              </w:rPr>
            </w:pPr>
            <w:r w:rsidRPr="00D80955">
              <w:rPr>
                <w:bCs/>
                <w:sz w:val="26"/>
                <w:szCs w:val="26"/>
              </w:rPr>
              <w:t>812  299  434,29</w:t>
            </w:r>
          </w:p>
          <w:p w:rsidR="006359CB" w:rsidRPr="00D80955" w:rsidRDefault="006359CB" w:rsidP="00CD1872">
            <w:pPr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6359CB" w:rsidRPr="00D80955" w:rsidRDefault="006359CB" w:rsidP="00CD187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D80955">
              <w:rPr>
                <w:color w:val="000000"/>
                <w:sz w:val="26"/>
                <w:szCs w:val="26"/>
              </w:rPr>
              <w:t>98,6</w:t>
            </w:r>
          </w:p>
        </w:tc>
        <w:tc>
          <w:tcPr>
            <w:tcW w:w="1950" w:type="dxa"/>
          </w:tcPr>
          <w:p w:rsidR="006359CB" w:rsidRPr="00D80955" w:rsidRDefault="006359CB" w:rsidP="00CD187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D80955">
              <w:rPr>
                <w:color w:val="000000"/>
                <w:sz w:val="26"/>
                <w:szCs w:val="26"/>
              </w:rPr>
              <w:t>-11 835 899,97</w:t>
            </w:r>
          </w:p>
        </w:tc>
      </w:tr>
    </w:tbl>
    <w:p w:rsidR="006359CB" w:rsidRPr="00D80955" w:rsidRDefault="006359CB" w:rsidP="006359CB">
      <w:pPr>
        <w:spacing w:line="360" w:lineRule="auto"/>
        <w:ind w:firstLine="709"/>
        <w:jc w:val="both"/>
        <w:rPr>
          <w:sz w:val="26"/>
          <w:szCs w:val="26"/>
        </w:rPr>
      </w:pPr>
    </w:p>
    <w:p w:rsidR="006359CB" w:rsidRPr="00D80955" w:rsidRDefault="006359CB" w:rsidP="006359CB">
      <w:pPr>
        <w:spacing w:line="276" w:lineRule="auto"/>
        <w:ind w:firstLine="708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В сравнении с ожидаемым исполнением  2021 года налоговые и неналоговые доходы увеличились на </w:t>
      </w:r>
      <w:r w:rsidRPr="00D80955">
        <w:rPr>
          <w:color w:val="000000"/>
          <w:sz w:val="26"/>
          <w:szCs w:val="26"/>
        </w:rPr>
        <w:t xml:space="preserve"> 105 642 100,03 </w:t>
      </w:r>
      <w:r w:rsidRPr="00D80955">
        <w:rPr>
          <w:sz w:val="26"/>
          <w:szCs w:val="26"/>
        </w:rPr>
        <w:t xml:space="preserve">руб. Расчёт доходной части бюджета городского округа </w:t>
      </w:r>
      <w:proofErr w:type="spellStart"/>
      <w:proofErr w:type="gramStart"/>
      <w:r w:rsidRPr="00D80955">
        <w:rPr>
          <w:sz w:val="26"/>
          <w:szCs w:val="26"/>
        </w:rPr>
        <w:t>Спасск-Дальний</w:t>
      </w:r>
      <w:proofErr w:type="spellEnd"/>
      <w:proofErr w:type="gramEnd"/>
      <w:r w:rsidRPr="00D80955">
        <w:rPr>
          <w:sz w:val="26"/>
          <w:szCs w:val="26"/>
        </w:rPr>
        <w:t xml:space="preserve"> на 2022 год произведён  в действующих условиях текущего года с учетом изменения бюджетного,  налогового и другого законодательства.  </w:t>
      </w:r>
    </w:p>
    <w:p w:rsidR="006359CB" w:rsidRPr="00D80955" w:rsidRDefault="006359CB" w:rsidP="006359CB">
      <w:pPr>
        <w:ind w:firstLine="539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В отчетном году депутатами Думы городского округа на заседаниях постоянных депутатских комиссией рассмотрены проекты программ, а так же  изменения, вносимые в эти программы. </w:t>
      </w:r>
    </w:p>
    <w:p w:rsidR="006359CB" w:rsidRPr="00D80955" w:rsidRDefault="006359CB" w:rsidP="006359CB">
      <w:pPr>
        <w:ind w:firstLine="709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В отчетный период проводилась работа по внедрению реализацию проектов инициативного </w:t>
      </w:r>
      <w:proofErr w:type="spellStart"/>
      <w:r w:rsidRPr="00D80955">
        <w:rPr>
          <w:sz w:val="26"/>
          <w:szCs w:val="26"/>
        </w:rPr>
        <w:t>бюджетирования</w:t>
      </w:r>
      <w:proofErr w:type="spellEnd"/>
      <w:r w:rsidRPr="00D80955">
        <w:rPr>
          <w:sz w:val="26"/>
          <w:szCs w:val="26"/>
        </w:rPr>
        <w:t xml:space="preserve">, которые позволяют гражданам участвовать в распределении бюджетных средств путем выдвижения инициатив и последующим </w:t>
      </w:r>
      <w:proofErr w:type="gramStart"/>
      <w:r w:rsidRPr="00D80955">
        <w:rPr>
          <w:sz w:val="26"/>
          <w:szCs w:val="26"/>
        </w:rPr>
        <w:t>контролем за</w:t>
      </w:r>
      <w:proofErr w:type="gramEnd"/>
      <w:r w:rsidRPr="00D80955">
        <w:rPr>
          <w:sz w:val="26"/>
          <w:szCs w:val="26"/>
        </w:rPr>
        <w:t xml:space="preserve"> реализацией проектов. </w:t>
      </w:r>
      <w:proofErr w:type="gramStart"/>
      <w:r w:rsidRPr="00D80955">
        <w:rPr>
          <w:sz w:val="26"/>
          <w:szCs w:val="26"/>
        </w:rPr>
        <w:t>Инициативное</w:t>
      </w:r>
      <w:proofErr w:type="gramEnd"/>
      <w:r w:rsidRPr="00D80955">
        <w:rPr>
          <w:sz w:val="26"/>
          <w:szCs w:val="26"/>
        </w:rPr>
        <w:t xml:space="preserve"> </w:t>
      </w:r>
      <w:proofErr w:type="spellStart"/>
      <w:r w:rsidRPr="00D80955">
        <w:rPr>
          <w:sz w:val="26"/>
          <w:szCs w:val="26"/>
        </w:rPr>
        <w:t>бюджетирование</w:t>
      </w:r>
      <w:proofErr w:type="spellEnd"/>
      <w:r w:rsidRPr="00D80955">
        <w:rPr>
          <w:sz w:val="26"/>
          <w:szCs w:val="26"/>
        </w:rPr>
        <w:t xml:space="preserve"> – механизм поддержки местных инициатив и участия населения в решении вопросов местного значения. </w:t>
      </w:r>
      <w:proofErr w:type="gramStart"/>
      <w:r w:rsidRPr="00D80955">
        <w:rPr>
          <w:sz w:val="26"/>
          <w:szCs w:val="26"/>
        </w:rPr>
        <w:t xml:space="preserve">Деятельность городских депутатов в рамках реализации инициативного </w:t>
      </w:r>
      <w:proofErr w:type="spellStart"/>
      <w:r w:rsidRPr="00D80955">
        <w:rPr>
          <w:sz w:val="26"/>
          <w:szCs w:val="26"/>
        </w:rPr>
        <w:t>бюджетирования</w:t>
      </w:r>
      <w:proofErr w:type="spellEnd"/>
      <w:r w:rsidRPr="00D80955">
        <w:rPr>
          <w:sz w:val="26"/>
          <w:szCs w:val="26"/>
        </w:rPr>
        <w:t xml:space="preserve"> направлена на тесное взаимодействие с жителями, поддержку выдвижения инициатив, претендующих на финансирование по перечню </w:t>
      </w:r>
      <w:proofErr w:type="spellStart"/>
      <w:r w:rsidRPr="00D80955">
        <w:rPr>
          <w:sz w:val="26"/>
          <w:szCs w:val="26"/>
        </w:rPr>
        <w:t>социальноважных</w:t>
      </w:r>
      <w:proofErr w:type="spellEnd"/>
      <w:r w:rsidRPr="00D80955">
        <w:rPr>
          <w:sz w:val="26"/>
          <w:szCs w:val="26"/>
        </w:rPr>
        <w:t xml:space="preserve"> направлений (благоустройство, транспорт и организация движения, зоны отдыха, спортивные площадки, социальные, образовательные проекты, досуг, экология).</w:t>
      </w:r>
      <w:proofErr w:type="gramEnd"/>
      <w:r w:rsidRPr="00D80955">
        <w:rPr>
          <w:sz w:val="26"/>
          <w:szCs w:val="26"/>
        </w:rPr>
        <w:t xml:space="preserve"> Финансирование работ происходит под контролем депутатов совместно с жителями территории – инициаторами на всех этапах реализации проекта, включая отбор подрядчиков, </w:t>
      </w:r>
      <w:proofErr w:type="gramStart"/>
      <w:r w:rsidRPr="00D80955">
        <w:rPr>
          <w:sz w:val="26"/>
          <w:szCs w:val="26"/>
        </w:rPr>
        <w:t>контроль за</w:t>
      </w:r>
      <w:proofErr w:type="gramEnd"/>
      <w:r w:rsidRPr="00D80955">
        <w:rPr>
          <w:sz w:val="26"/>
          <w:szCs w:val="26"/>
        </w:rPr>
        <w:t xml:space="preserve"> реализацией, приемку. </w:t>
      </w:r>
    </w:p>
    <w:p w:rsidR="006359CB" w:rsidRPr="00D80955" w:rsidRDefault="006359CB" w:rsidP="006359CB">
      <w:pPr>
        <w:ind w:firstLine="709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Соответствующий муниципальный правовой акт, регулирующий порядок реализации инициативных проектов на территории города, был принят Думой городского округа  в январе 2021 года.</w:t>
      </w:r>
    </w:p>
    <w:p w:rsidR="006359CB" w:rsidRPr="00D80955" w:rsidRDefault="006359CB" w:rsidP="006359CB">
      <w:pPr>
        <w:shd w:val="clear" w:color="auto" w:fill="FFFFFF"/>
        <w:jc w:val="center"/>
        <w:rPr>
          <w:rFonts w:eastAsia="Times New Roman"/>
          <w:color w:val="222222"/>
          <w:sz w:val="26"/>
          <w:szCs w:val="26"/>
        </w:rPr>
      </w:pPr>
      <w:r w:rsidRPr="00D80955">
        <w:rPr>
          <w:rFonts w:eastAsia="Times New Roman"/>
          <w:color w:val="222222"/>
          <w:sz w:val="26"/>
          <w:szCs w:val="26"/>
        </w:rPr>
        <w:t> </w:t>
      </w:r>
    </w:p>
    <w:p w:rsidR="006359CB" w:rsidRPr="00D80955" w:rsidRDefault="006359CB" w:rsidP="006359CB">
      <w:pPr>
        <w:shd w:val="clear" w:color="auto" w:fill="FFFFFF"/>
        <w:jc w:val="both"/>
        <w:rPr>
          <w:b/>
          <w:sz w:val="26"/>
          <w:szCs w:val="26"/>
        </w:rPr>
      </w:pPr>
      <w:r w:rsidRPr="00D80955">
        <w:rPr>
          <w:rFonts w:eastAsia="Times New Roman"/>
          <w:color w:val="222222"/>
          <w:sz w:val="26"/>
          <w:szCs w:val="26"/>
        </w:rPr>
        <w:t>         </w:t>
      </w:r>
    </w:p>
    <w:p w:rsidR="006359CB" w:rsidRPr="00D80955" w:rsidRDefault="006359CB" w:rsidP="006359CB">
      <w:pPr>
        <w:tabs>
          <w:tab w:val="left" w:pos="284"/>
        </w:tabs>
        <w:spacing w:line="276" w:lineRule="auto"/>
        <w:jc w:val="center"/>
        <w:rPr>
          <w:b/>
          <w:sz w:val="26"/>
          <w:szCs w:val="26"/>
        </w:rPr>
      </w:pPr>
      <w:r w:rsidRPr="00D80955">
        <w:rPr>
          <w:b/>
          <w:sz w:val="26"/>
          <w:szCs w:val="26"/>
        </w:rPr>
        <w:t>Контрольная деятельность Думы</w:t>
      </w:r>
    </w:p>
    <w:p w:rsidR="006359CB" w:rsidRPr="00D80955" w:rsidRDefault="006359CB" w:rsidP="006359CB">
      <w:pPr>
        <w:tabs>
          <w:tab w:val="left" w:pos="284"/>
        </w:tabs>
        <w:spacing w:line="276" w:lineRule="auto"/>
        <w:jc w:val="center"/>
        <w:rPr>
          <w:b/>
          <w:color w:val="000000" w:themeColor="text1"/>
          <w:sz w:val="26"/>
          <w:szCs w:val="26"/>
        </w:rPr>
      </w:pPr>
      <w:r w:rsidRPr="00D80955">
        <w:rPr>
          <w:b/>
          <w:color w:val="000000" w:themeColor="text1"/>
          <w:sz w:val="26"/>
          <w:szCs w:val="26"/>
        </w:rPr>
        <w:t xml:space="preserve">городского округа </w:t>
      </w:r>
      <w:proofErr w:type="spellStart"/>
      <w:proofErr w:type="gramStart"/>
      <w:r w:rsidRPr="00D80955">
        <w:rPr>
          <w:b/>
          <w:color w:val="000000" w:themeColor="text1"/>
          <w:sz w:val="26"/>
          <w:szCs w:val="26"/>
        </w:rPr>
        <w:t>Спасск-Дальний</w:t>
      </w:r>
      <w:proofErr w:type="spellEnd"/>
      <w:proofErr w:type="gramEnd"/>
      <w:r w:rsidRPr="00D80955">
        <w:rPr>
          <w:b/>
          <w:color w:val="000000" w:themeColor="text1"/>
          <w:sz w:val="26"/>
          <w:szCs w:val="26"/>
        </w:rPr>
        <w:t xml:space="preserve"> в 2021 году</w:t>
      </w:r>
    </w:p>
    <w:p w:rsidR="006359CB" w:rsidRPr="00D80955" w:rsidRDefault="006359CB" w:rsidP="006359CB">
      <w:pPr>
        <w:spacing w:line="276" w:lineRule="auto"/>
        <w:ind w:firstLine="680"/>
        <w:jc w:val="center"/>
        <w:rPr>
          <w:b/>
          <w:color w:val="000000" w:themeColor="text1"/>
          <w:sz w:val="26"/>
          <w:szCs w:val="26"/>
        </w:rPr>
      </w:pPr>
    </w:p>
    <w:p w:rsidR="006359CB" w:rsidRPr="00D80955" w:rsidRDefault="006359CB" w:rsidP="006359CB">
      <w:pPr>
        <w:pStyle w:val="a7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95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Контрольные полномочия Думы реализовывались в различных формах. В основном в ходе заседаний постоянных комиссий  и заседаниях Думы. 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rFonts w:eastAsiaTheme="minorEastAsia"/>
          <w:sz w:val="26"/>
          <w:szCs w:val="26"/>
        </w:rPr>
      </w:pPr>
      <w:r w:rsidRPr="00D80955">
        <w:rPr>
          <w:sz w:val="26"/>
          <w:szCs w:val="26"/>
        </w:rPr>
        <w:t>В частности  в отчетном периоде были  заслушаны отчёты</w:t>
      </w:r>
      <w:proofErr w:type="gramStart"/>
      <w:r w:rsidRPr="00D80955">
        <w:rPr>
          <w:sz w:val="26"/>
          <w:szCs w:val="26"/>
        </w:rPr>
        <w:t xml:space="preserve"> :</w:t>
      </w:r>
      <w:proofErr w:type="gramEnd"/>
      <w:r w:rsidRPr="00D80955">
        <w:rPr>
          <w:sz w:val="26"/>
          <w:szCs w:val="26"/>
        </w:rPr>
        <w:t xml:space="preserve">  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- главы о результатах его деятельности и деятельности Администрации;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-  Администрации городского округа Об исполнении бюджета</w:t>
      </w:r>
      <w:proofErr w:type="gramStart"/>
      <w:r w:rsidRPr="00D80955">
        <w:rPr>
          <w:sz w:val="26"/>
          <w:szCs w:val="26"/>
        </w:rPr>
        <w:t xml:space="preserve"> ;</w:t>
      </w:r>
      <w:proofErr w:type="gramEnd"/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- Контрольно-счетной палаты о своей деятельности;</w:t>
      </w:r>
    </w:p>
    <w:p w:rsidR="006359CB" w:rsidRPr="00D80955" w:rsidRDefault="006359CB" w:rsidP="006359CB">
      <w:pPr>
        <w:adjustRightInd w:val="0"/>
        <w:spacing w:line="235" w:lineRule="auto"/>
        <w:ind w:firstLine="680"/>
        <w:jc w:val="both"/>
        <w:rPr>
          <w:rFonts w:eastAsia="Calibri"/>
          <w:sz w:val="26"/>
          <w:szCs w:val="26"/>
        </w:rPr>
      </w:pPr>
      <w:r w:rsidRPr="00D80955">
        <w:rPr>
          <w:rFonts w:eastAsia="Calibri"/>
          <w:sz w:val="26"/>
          <w:szCs w:val="26"/>
        </w:rPr>
        <w:t xml:space="preserve">- </w:t>
      </w:r>
      <w:r w:rsidRPr="00D80955">
        <w:rPr>
          <w:sz w:val="26"/>
          <w:szCs w:val="26"/>
        </w:rPr>
        <w:t xml:space="preserve">о деятельности </w:t>
      </w:r>
      <w:r w:rsidRPr="00D80955">
        <w:rPr>
          <w:color w:val="000000"/>
          <w:sz w:val="26"/>
          <w:szCs w:val="26"/>
        </w:rPr>
        <w:t>Межмуниципального отдела МВД Российской Федерации «Спасский» УМВД России по Приморскому краю за 2020 год</w:t>
      </w:r>
      <w:r w:rsidRPr="00D80955">
        <w:rPr>
          <w:rFonts w:eastAsia="Calibri"/>
          <w:sz w:val="26"/>
          <w:szCs w:val="26"/>
        </w:rPr>
        <w:t>;</w:t>
      </w:r>
    </w:p>
    <w:p w:rsidR="006359CB" w:rsidRPr="00D80955" w:rsidRDefault="006359CB" w:rsidP="006359CB">
      <w:pPr>
        <w:adjustRightInd w:val="0"/>
        <w:spacing w:line="235" w:lineRule="auto"/>
        <w:ind w:firstLine="680"/>
        <w:jc w:val="both"/>
        <w:rPr>
          <w:sz w:val="26"/>
          <w:szCs w:val="26"/>
          <w:shd w:val="clear" w:color="auto" w:fill="FFFFFF"/>
        </w:rPr>
      </w:pPr>
      <w:r w:rsidRPr="00D80955">
        <w:rPr>
          <w:rFonts w:eastAsia="Calibri"/>
          <w:sz w:val="26"/>
          <w:szCs w:val="26"/>
        </w:rPr>
        <w:t xml:space="preserve">- </w:t>
      </w:r>
      <w:r w:rsidRPr="00D80955">
        <w:rPr>
          <w:sz w:val="26"/>
          <w:szCs w:val="26"/>
          <w:shd w:val="clear" w:color="auto" w:fill="FFFFFF"/>
        </w:rPr>
        <w:t>о работе К</w:t>
      </w:r>
      <w:r w:rsidRPr="00D80955">
        <w:rPr>
          <w:sz w:val="26"/>
          <w:szCs w:val="26"/>
        </w:rPr>
        <w:t xml:space="preserve">раевого государственного бюджетного учреждения здравоохранения «Спасская городская больница»  </w:t>
      </w:r>
      <w:r w:rsidRPr="00D80955">
        <w:rPr>
          <w:sz w:val="26"/>
          <w:szCs w:val="26"/>
          <w:shd w:val="clear" w:color="auto" w:fill="FFFFFF"/>
        </w:rPr>
        <w:t xml:space="preserve">по медицинскому обслуживанию населения городского округа </w:t>
      </w:r>
      <w:proofErr w:type="spellStart"/>
      <w:proofErr w:type="gramStart"/>
      <w:r w:rsidRPr="00D80955">
        <w:rPr>
          <w:sz w:val="26"/>
          <w:szCs w:val="26"/>
          <w:shd w:val="clear" w:color="auto" w:fill="FFFFFF"/>
        </w:rPr>
        <w:t>Спасск-Дальний</w:t>
      </w:r>
      <w:proofErr w:type="spellEnd"/>
      <w:proofErr w:type="gramEnd"/>
      <w:r w:rsidRPr="00D80955">
        <w:rPr>
          <w:sz w:val="26"/>
          <w:szCs w:val="26"/>
          <w:shd w:val="clear" w:color="auto" w:fill="FFFFFF"/>
        </w:rPr>
        <w:t>;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- о ходе реализации «Комплексной программы социально-экономического развития городского округа </w:t>
      </w:r>
      <w:proofErr w:type="spellStart"/>
      <w:proofErr w:type="gramStart"/>
      <w:r w:rsidRPr="00D80955">
        <w:rPr>
          <w:sz w:val="26"/>
          <w:szCs w:val="26"/>
        </w:rPr>
        <w:t>Спасск-Дальний</w:t>
      </w:r>
      <w:proofErr w:type="spellEnd"/>
      <w:proofErr w:type="gramEnd"/>
      <w:r w:rsidRPr="00D80955">
        <w:rPr>
          <w:sz w:val="26"/>
          <w:szCs w:val="26"/>
        </w:rPr>
        <w:t xml:space="preserve"> 2012-2023 годы;</w:t>
      </w:r>
    </w:p>
    <w:p w:rsidR="006359CB" w:rsidRPr="00D80955" w:rsidRDefault="006359CB" w:rsidP="006359C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D80955">
        <w:rPr>
          <w:sz w:val="26"/>
          <w:szCs w:val="26"/>
        </w:rPr>
        <w:t xml:space="preserve">- о деятельности МКУ «Управление по делам ГОЧС городского округа Спасск </w:t>
      </w:r>
      <w:proofErr w:type="gramStart"/>
      <w:r w:rsidRPr="00D80955">
        <w:rPr>
          <w:sz w:val="26"/>
          <w:szCs w:val="26"/>
        </w:rPr>
        <w:t>-Д</w:t>
      </w:r>
      <w:proofErr w:type="gramEnd"/>
      <w:r w:rsidRPr="00D80955">
        <w:rPr>
          <w:sz w:val="26"/>
          <w:szCs w:val="26"/>
        </w:rPr>
        <w:t>альний»  за 2020 год;</w:t>
      </w:r>
    </w:p>
    <w:p w:rsidR="006359CB" w:rsidRPr="00D80955" w:rsidRDefault="006359CB" w:rsidP="006359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80955">
        <w:rPr>
          <w:sz w:val="26"/>
          <w:szCs w:val="26"/>
        </w:rPr>
        <w:t xml:space="preserve">- о реализации Указа 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</w:t>
      </w:r>
      <w:proofErr w:type="spellStart"/>
      <w:proofErr w:type="gramStart"/>
      <w:r w:rsidRPr="00D80955">
        <w:rPr>
          <w:sz w:val="26"/>
          <w:szCs w:val="26"/>
        </w:rPr>
        <w:t>Спасск-Дальний</w:t>
      </w:r>
      <w:proofErr w:type="spellEnd"/>
      <w:proofErr w:type="gramEnd"/>
      <w:r w:rsidRPr="00D80955">
        <w:rPr>
          <w:sz w:val="26"/>
          <w:szCs w:val="26"/>
        </w:rPr>
        <w:t xml:space="preserve"> за 2020 год.</w:t>
      </w:r>
    </w:p>
    <w:p w:rsidR="006359CB" w:rsidRPr="00D80955" w:rsidRDefault="006359CB" w:rsidP="006359CB">
      <w:pPr>
        <w:shd w:val="clear" w:color="auto" w:fill="FFFFFF"/>
        <w:ind w:firstLine="708"/>
        <w:jc w:val="both"/>
        <w:rPr>
          <w:rFonts w:eastAsia="Times New Roman"/>
          <w:color w:val="222222"/>
          <w:sz w:val="26"/>
          <w:szCs w:val="26"/>
        </w:rPr>
      </w:pPr>
      <w:r w:rsidRPr="00D80955">
        <w:rPr>
          <w:rFonts w:eastAsia="Times New Roman"/>
          <w:color w:val="222222"/>
          <w:sz w:val="26"/>
          <w:szCs w:val="26"/>
        </w:rPr>
        <w:t>Реализуя контрольные полномочия, Дума городского округа планомерно и конструктивно взаимодействует с Контрольно-счетной палатой городского округа.</w:t>
      </w:r>
    </w:p>
    <w:p w:rsidR="006359CB" w:rsidRPr="00D80955" w:rsidRDefault="006359CB" w:rsidP="006359CB">
      <w:pPr>
        <w:shd w:val="clear" w:color="auto" w:fill="FFFFFF"/>
        <w:ind w:firstLine="708"/>
        <w:jc w:val="both"/>
        <w:rPr>
          <w:rFonts w:eastAsia="Times New Roman"/>
          <w:color w:val="222222"/>
          <w:sz w:val="26"/>
          <w:szCs w:val="26"/>
        </w:rPr>
      </w:pPr>
      <w:r w:rsidRPr="00D80955">
        <w:rPr>
          <w:rFonts w:eastAsia="Times New Roman"/>
          <w:color w:val="222222"/>
          <w:sz w:val="26"/>
          <w:szCs w:val="26"/>
        </w:rPr>
        <w:t>Контрольно-счетной палатой направлялись в Думу городского округа заключения на проекты решений Думы городского округа о принятии бюджета, об исполнении бюджета, о внесении изменений в бюджет городского округа.</w:t>
      </w:r>
    </w:p>
    <w:p w:rsidR="006359CB" w:rsidRPr="00D80955" w:rsidRDefault="006359CB" w:rsidP="006359CB">
      <w:pPr>
        <w:pStyle w:val="1"/>
        <w:spacing w:line="276" w:lineRule="auto"/>
        <w:ind w:firstLine="708"/>
        <w:jc w:val="both"/>
        <w:rPr>
          <w:b w:val="0"/>
          <w:color w:val="000000"/>
          <w:szCs w:val="26"/>
        </w:rPr>
      </w:pPr>
      <w:r w:rsidRPr="00D80955">
        <w:rPr>
          <w:b w:val="0"/>
          <w:color w:val="000000"/>
          <w:szCs w:val="26"/>
        </w:rPr>
        <w:t xml:space="preserve">Продолжена практика проведения выездных заседаний  комиссий. </w:t>
      </w:r>
    </w:p>
    <w:p w:rsidR="006359CB" w:rsidRPr="00D80955" w:rsidRDefault="006359CB" w:rsidP="006359CB">
      <w:pPr>
        <w:pStyle w:val="1"/>
        <w:spacing w:line="276" w:lineRule="auto"/>
        <w:ind w:firstLine="708"/>
        <w:jc w:val="both"/>
        <w:rPr>
          <w:b w:val="0"/>
          <w:szCs w:val="26"/>
        </w:rPr>
      </w:pPr>
      <w:r w:rsidRPr="00D80955">
        <w:rPr>
          <w:b w:val="0"/>
          <w:color w:val="000000"/>
          <w:szCs w:val="26"/>
        </w:rPr>
        <w:t xml:space="preserve">Депутаты продолжили </w:t>
      </w:r>
      <w:proofErr w:type="gramStart"/>
      <w:r w:rsidRPr="00D80955">
        <w:rPr>
          <w:b w:val="0"/>
          <w:color w:val="000000"/>
          <w:szCs w:val="26"/>
        </w:rPr>
        <w:t>контроль за</w:t>
      </w:r>
      <w:proofErr w:type="gramEnd"/>
      <w:r w:rsidRPr="00D80955">
        <w:rPr>
          <w:b w:val="0"/>
          <w:color w:val="000000"/>
          <w:szCs w:val="26"/>
        </w:rPr>
        <w:t xml:space="preserve"> ходом выполнения  </w:t>
      </w:r>
      <w:r w:rsidRPr="00D80955">
        <w:rPr>
          <w:b w:val="0"/>
          <w:szCs w:val="26"/>
        </w:rPr>
        <w:t>капитального ремонта автомобильных дорог, благоустройства дворовых территорий,  установку детских спортивных площадок.</w:t>
      </w:r>
    </w:p>
    <w:p w:rsidR="006359CB" w:rsidRPr="00D80955" w:rsidRDefault="006359CB" w:rsidP="006359CB">
      <w:pPr>
        <w:spacing w:line="276" w:lineRule="auto"/>
        <w:jc w:val="center"/>
        <w:rPr>
          <w:b/>
          <w:sz w:val="26"/>
          <w:szCs w:val="26"/>
        </w:rPr>
      </w:pPr>
    </w:p>
    <w:p w:rsidR="006359CB" w:rsidRPr="00D80955" w:rsidRDefault="006359CB" w:rsidP="006359CB">
      <w:pPr>
        <w:spacing w:line="276" w:lineRule="auto"/>
        <w:jc w:val="center"/>
        <w:rPr>
          <w:b/>
          <w:sz w:val="26"/>
          <w:szCs w:val="26"/>
        </w:rPr>
      </w:pPr>
      <w:r w:rsidRPr="00D80955">
        <w:rPr>
          <w:b/>
          <w:sz w:val="26"/>
          <w:szCs w:val="26"/>
        </w:rPr>
        <w:t xml:space="preserve">Деятельность постоянных комиссий Думы городского округа </w:t>
      </w:r>
      <w:proofErr w:type="spellStart"/>
      <w:proofErr w:type="gramStart"/>
      <w:r w:rsidRPr="00D80955">
        <w:rPr>
          <w:b/>
          <w:sz w:val="26"/>
          <w:szCs w:val="26"/>
        </w:rPr>
        <w:t>Спасск-Дальний</w:t>
      </w:r>
      <w:proofErr w:type="spellEnd"/>
      <w:proofErr w:type="gramEnd"/>
    </w:p>
    <w:p w:rsidR="006359CB" w:rsidRPr="00D80955" w:rsidRDefault="006359CB" w:rsidP="006359CB">
      <w:pPr>
        <w:spacing w:line="276" w:lineRule="auto"/>
        <w:jc w:val="center"/>
        <w:rPr>
          <w:b/>
          <w:sz w:val="26"/>
          <w:szCs w:val="26"/>
        </w:rPr>
      </w:pPr>
    </w:p>
    <w:p w:rsidR="006359CB" w:rsidRPr="00D80955" w:rsidRDefault="006359CB" w:rsidP="006359CB">
      <w:pPr>
        <w:spacing w:line="360" w:lineRule="auto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Уважаемые коллеги!</w:t>
      </w:r>
    </w:p>
    <w:p w:rsidR="006359CB" w:rsidRPr="00D80955" w:rsidRDefault="006359CB" w:rsidP="006359CB">
      <w:pPr>
        <w:jc w:val="both"/>
        <w:rPr>
          <w:sz w:val="26"/>
          <w:szCs w:val="26"/>
          <w:shd w:val="clear" w:color="auto" w:fill="FFFFFF"/>
        </w:rPr>
      </w:pPr>
      <w:r w:rsidRPr="00D809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D80955">
        <w:rPr>
          <w:sz w:val="26"/>
          <w:szCs w:val="26"/>
        </w:rPr>
        <w:t xml:space="preserve">   Работа городской Думы строится не только вокруг подготовки пленарных заседаний. Основная часть депутатской деятельности связана с работой в постоянных комиссиях, которых у нас, как уже отмечалось, пять. </w:t>
      </w:r>
      <w:r w:rsidRPr="00D80955">
        <w:rPr>
          <w:sz w:val="26"/>
          <w:szCs w:val="26"/>
          <w:shd w:val="clear" w:color="auto" w:fill="FFFFFF"/>
        </w:rPr>
        <w:t>Работа постоянных комиссий строилась в соответствии с Регламентом Думы, Положением о комиссиях.</w:t>
      </w:r>
    </w:p>
    <w:p w:rsidR="006359CB" w:rsidRPr="00D80955" w:rsidRDefault="006359CB" w:rsidP="006359C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В</w:t>
      </w:r>
      <w:r w:rsidRPr="00D80955">
        <w:rPr>
          <w:sz w:val="26"/>
          <w:szCs w:val="26"/>
          <w:shd w:val="clear" w:color="auto" w:fill="FFFFFF"/>
        </w:rPr>
        <w:t xml:space="preserve"> отчетном периоде состоялось в общей сложности 49 заседаний комиссий, рассмотрено на них 231 вопроса. </w:t>
      </w:r>
      <w:r w:rsidRPr="00D80955">
        <w:rPr>
          <w:sz w:val="26"/>
          <w:szCs w:val="26"/>
        </w:rPr>
        <w:t>Кроме проектов решений и нормативных правовых актов на комиссиях рассматривалась информация,  касающаяся наиболее важных аспектов жизнедеятельности города.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rFonts w:eastAsiaTheme="minorEastAsia"/>
          <w:sz w:val="26"/>
          <w:szCs w:val="26"/>
        </w:rPr>
      </w:pPr>
      <w:r w:rsidRPr="00D80955">
        <w:rPr>
          <w:sz w:val="26"/>
          <w:szCs w:val="26"/>
        </w:rPr>
        <w:t>Надо отметить, что работа постоянных комиссий не ограничивается только рассмотрением проектов нормативных правовых актов, комиссии  рассматривали и отчёты руководителей структурных подразделений Администрации, руководителей предприятий и учреждений по различным вопросам их деятельности.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В  соответствии  со  своими  полномочиями  в  2021  году  комиссией по  бюджетно-налоговой  политике  и  финансовым  ресурсам  было проведено  11  заседаний</w:t>
      </w:r>
      <w:proofErr w:type="gramStart"/>
      <w:r w:rsidRPr="00D80955">
        <w:rPr>
          <w:sz w:val="26"/>
          <w:szCs w:val="26"/>
        </w:rPr>
        <w:t xml:space="preserve"> .</w:t>
      </w:r>
      <w:proofErr w:type="gramEnd"/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Комиссия осуществляла нормативную и контрольную деятельность </w:t>
      </w:r>
    </w:p>
    <w:p w:rsidR="006359CB" w:rsidRPr="00D80955" w:rsidRDefault="006359CB" w:rsidP="006359CB">
      <w:pPr>
        <w:spacing w:line="276" w:lineRule="auto"/>
        <w:ind w:firstLine="709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по следующим основным направлениям: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- рассмотрение  местного   бюджета  и  отчетов  о  его  исполнении;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- осуществление текущего  </w:t>
      </w:r>
      <w:proofErr w:type="gramStart"/>
      <w:r w:rsidRPr="00D80955">
        <w:rPr>
          <w:sz w:val="26"/>
          <w:szCs w:val="26"/>
        </w:rPr>
        <w:t>контроля  за</w:t>
      </w:r>
      <w:proofErr w:type="gramEnd"/>
      <w:r w:rsidRPr="00D80955">
        <w:rPr>
          <w:sz w:val="26"/>
          <w:szCs w:val="26"/>
        </w:rPr>
        <w:t xml:space="preserve"> исполнением бюджета;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- регулирование бюджетного процесса;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- совершенствование  налоговой правовой базы и предоставления налоговых льгот; 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- взаимодействие с Контрольно-счетной  палатой</w:t>
      </w:r>
      <w:proofErr w:type="gramStart"/>
      <w:r w:rsidRPr="00D80955">
        <w:rPr>
          <w:sz w:val="26"/>
          <w:szCs w:val="26"/>
        </w:rPr>
        <w:t xml:space="preserve"> ;</w:t>
      </w:r>
      <w:proofErr w:type="gramEnd"/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lastRenderedPageBreak/>
        <w:t>- анализ заключений,  актов  проверок  и  реализация  предложений  Контрольно-счетной  палаты.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Работа комиссии  по экономической политике и муниципальной собственности заключалась в рассмотрении проектов  правовых  актов и программ касающихся экономического развития территории, распоряжения муниципальным имуществом.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В  2021  году  ее деятельность  осуществлялась  по  следующим основным направлениям: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- малое и среднее предпринимательство;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- управление муниципальной собственностью  города;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- социально-экономическое развитие</w:t>
      </w:r>
      <w:proofErr w:type="gramStart"/>
      <w:r w:rsidRPr="00D80955">
        <w:rPr>
          <w:sz w:val="26"/>
          <w:szCs w:val="26"/>
        </w:rPr>
        <w:t xml:space="preserve"> .</w:t>
      </w:r>
      <w:proofErr w:type="gramEnd"/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Комиссия  по социальным вопросам  и защите прав граждан в  отчетном  периоде  осуществляла  деятельность  по вопросам  ведения  комиссии   в  соответствии  с  планами работы Думы.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Данной комиссией курируются одно из самых важных направлений работы Думы – социальная политика.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Были  рассмотрены такие  важные вопросы как: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- развитие физической культуры и спорта</w:t>
      </w:r>
      <w:proofErr w:type="gramStart"/>
      <w:r w:rsidRPr="00D80955">
        <w:rPr>
          <w:sz w:val="26"/>
          <w:szCs w:val="26"/>
        </w:rPr>
        <w:t xml:space="preserve"> ;</w:t>
      </w:r>
      <w:proofErr w:type="gramEnd"/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- подготовка муниципальных образовательных организаций  к новому учебному году;</w:t>
      </w:r>
    </w:p>
    <w:p w:rsidR="006359CB" w:rsidRPr="00D80955" w:rsidRDefault="006359CB" w:rsidP="006359CB">
      <w:pPr>
        <w:spacing w:line="360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- о  мерах по противодействию распространения новой </w:t>
      </w:r>
      <w:proofErr w:type="spellStart"/>
      <w:r w:rsidRPr="00D80955">
        <w:rPr>
          <w:sz w:val="26"/>
          <w:szCs w:val="26"/>
        </w:rPr>
        <w:t>коронавирусной</w:t>
      </w:r>
      <w:proofErr w:type="spellEnd"/>
      <w:r w:rsidRPr="00D80955">
        <w:rPr>
          <w:sz w:val="26"/>
          <w:szCs w:val="26"/>
        </w:rPr>
        <w:t xml:space="preserve"> инфекции;</w:t>
      </w:r>
    </w:p>
    <w:p w:rsidR="006359CB" w:rsidRPr="00D80955" w:rsidRDefault="006359CB" w:rsidP="006359CB">
      <w:pPr>
        <w:spacing w:line="360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- об организации обеспечения бесплатным питанием </w:t>
      </w:r>
      <w:proofErr w:type="gramStart"/>
      <w:r w:rsidRPr="00D80955">
        <w:rPr>
          <w:sz w:val="26"/>
          <w:szCs w:val="26"/>
        </w:rPr>
        <w:t>обучающихся</w:t>
      </w:r>
      <w:proofErr w:type="gramEnd"/>
      <w:r w:rsidRPr="00D80955">
        <w:rPr>
          <w:sz w:val="26"/>
          <w:szCs w:val="26"/>
        </w:rPr>
        <w:t>.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.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В 2021 году состоялось 12 заседаний комиссии по  регламенту,  депутатской  этике  и  вопросам местного самоуправления. 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Рассмотрено 67 вопросов, в числе которых: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- о внесении изменений в действующие нормативные правовые акты; 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-о </w:t>
      </w:r>
      <w:r w:rsidRPr="00D80955">
        <w:rPr>
          <w:spacing w:val="2"/>
          <w:sz w:val="26"/>
          <w:szCs w:val="26"/>
        </w:rPr>
        <w:t>внесении изменений в Устав городского округа</w:t>
      </w:r>
      <w:r w:rsidRPr="00D80955">
        <w:rPr>
          <w:sz w:val="26"/>
          <w:szCs w:val="26"/>
        </w:rPr>
        <w:t>;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rFonts w:eastAsia="Times New Roman"/>
          <w:spacing w:val="2"/>
          <w:sz w:val="26"/>
          <w:szCs w:val="26"/>
        </w:rPr>
      </w:pPr>
      <w:r w:rsidRPr="00D80955">
        <w:rPr>
          <w:sz w:val="26"/>
          <w:szCs w:val="26"/>
        </w:rPr>
        <w:t xml:space="preserve"> - Положение о Контрольно-счётной палате городского округа;</w:t>
      </w: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- ряд  вопросов по организации деятельности Думы.</w:t>
      </w:r>
    </w:p>
    <w:p w:rsidR="006359CB" w:rsidRPr="00D80955" w:rsidRDefault="006359CB" w:rsidP="006359CB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955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по  строительству и </w:t>
      </w:r>
      <w:proofErr w:type="spellStart"/>
      <w:r w:rsidRPr="00D80955">
        <w:rPr>
          <w:rFonts w:ascii="Times New Roman" w:eastAsia="Times New Roman" w:hAnsi="Times New Roman"/>
          <w:sz w:val="26"/>
          <w:szCs w:val="26"/>
          <w:lang w:eastAsia="ru-RU"/>
        </w:rPr>
        <w:t>жилищно-коммуналному</w:t>
      </w:r>
      <w:proofErr w:type="spellEnd"/>
      <w:r w:rsidRPr="00D80955">
        <w:rPr>
          <w:rFonts w:ascii="Times New Roman" w:eastAsia="Times New Roman" w:hAnsi="Times New Roman"/>
          <w:sz w:val="26"/>
          <w:szCs w:val="26"/>
          <w:lang w:eastAsia="ru-RU"/>
        </w:rPr>
        <w:t xml:space="preserve"> хозяйству было проведено в отчетном году 9 заседаний, на которых были рассмотрены 51 вопрос, такие  как:</w:t>
      </w:r>
    </w:p>
    <w:p w:rsidR="006359CB" w:rsidRPr="00D80955" w:rsidRDefault="006359CB" w:rsidP="006359CB">
      <w:pPr>
        <w:ind w:left="284"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- о ситуации по осуществлению на территории городского округа </w:t>
      </w:r>
      <w:proofErr w:type="spellStart"/>
      <w:proofErr w:type="gramStart"/>
      <w:r w:rsidRPr="00D80955">
        <w:rPr>
          <w:sz w:val="26"/>
          <w:szCs w:val="26"/>
        </w:rPr>
        <w:t>Спасск-Дальний</w:t>
      </w:r>
      <w:proofErr w:type="spellEnd"/>
      <w:proofErr w:type="gramEnd"/>
      <w:r w:rsidRPr="00D80955">
        <w:rPr>
          <w:sz w:val="26"/>
          <w:szCs w:val="26"/>
        </w:rPr>
        <w:t xml:space="preserve">  деятельности по утилизации (захоронению) твёрдых бытовых отходов</w:t>
      </w:r>
    </w:p>
    <w:p w:rsidR="006359CB" w:rsidRPr="00D80955" w:rsidRDefault="006359CB" w:rsidP="006359CB">
      <w:pPr>
        <w:ind w:left="284"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- о ситуации с отловом бездомных и бродячих животных на территории городского округа </w:t>
      </w:r>
      <w:proofErr w:type="spellStart"/>
      <w:proofErr w:type="gramStart"/>
      <w:r w:rsidRPr="00D80955">
        <w:rPr>
          <w:sz w:val="26"/>
          <w:szCs w:val="26"/>
        </w:rPr>
        <w:t>Спасск-Дальний</w:t>
      </w:r>
      <w:proofErr w:type="spellEnd"/>
      <w:proofErr w:type="gramEnd"/>
    </w:p>
    <w:p w:rsidR="006359CB" w:rsidRPr="00D80955" w:rsidRDefault="006359CB" w:rsidP="006359CB">
      <w:pPr>
        <w:ind w:left="360"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- готовности Администрации по обслуживанию муниципальных дорог городского округа </w:t>
      </w:r>
      <w:proofErr w:type="spellStart"/>
      <w:proofErr w:type="gramStart"/>
      <w:r w:rsidRPr="00D80955">
        <w:rPr>
          <w:sz w:val="26"/>
          <w:szCs w:val="26"/>
        </w:rPr>
        <w:t>Спасск-Дальний</w:t>
      </w:r>
      <w:proofErr w:type="spellEnd"/>
      <w:proofErr w:type="gramEnd"/>
      <w:r w:rsidRPr="00D80955">
        <w:rPr>
          <w:sz w:val="26"/>
          <w:szCs w:val="26"/>
        </w:rPr>
        <w:t xml:space="preserve"> в зимний период. </w:t>
      </w:r>
    </w:p>
    <w:p w:rsidR="006359CB" w:rsidRPr="00D80955" w:rsidRDefault="006359CB" w:rsidP="006359CB">
      <w:pPr>
        <w:ind w:left="360"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- о прохождении отопительного сезона в городском округе </w:t>
      </w:r>
      <w:proofErr w:type="spellStart"/>
      <w:proofErr w:type="gramStart"/>
      <w:r w:rsidRPr="00D80955">
        <w:rPr>
          <w:sz w:val="26"/>
          <w:szCs w:val="26"/>
        </w:rPr>
        <w:t>Спасск-Дальний</w:t>
      </w:r>
      <w:proofErr w:type="spellEnd"/>
      <w:proofErr w:type="gramEnd"/>
      <w:r w:rsidRPr="00D80955">
        <w:rPr>
          <w:sz w:val="26"/>
          <w:szCs w:val="26"/>
        </w:rPr>
        <w:t xml:space="preserve">. </w:t>
      </w:r>
    </w:p>
    <w:p w:rsidR="006359CB" w:rsidRPr="00D80955" w:rsidRDefault="006359CB" w:rsidP="006359CB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9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капитальный ремонт и ремонт автомобильных дорог общего пользования и внутриквартальных проездов</w:t>
      </w:r>
      <w:proofErr w:type="gramStart"/>
      <w:r w:rsidRPr="00D80955">
        <w:rPr>
          <w:rFonts w:ascii="Times New Roman" w:eastAsia="Times New Roman" w:hAnsi="Times New Roman"/>
          <w:sz w:val="26"/>
          <w:szCs w:val="26"/>
          <w:lang w:eastAsia="ru-RU"/>
        </w:rPr>
        <w:t xml:space="preserve"> ;</w:t>
      </w:r>
      <w:proofErr w:type="gramEnd"/>
    </w:p>
    <w:p w:rsidR="006359CB" w:rsidRPr="00D80955" w:rsidRDefault="006359CB" w:rsidP="006359CB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955">
        <w:rPr>
          <w:rFonts w:ascii="Times New Roman" w:eastAsia="Times New Roman" w:hAnsi="Times New Roman"/>
          <w:sz w:val="26"/>
          <w:szCs w:val="26"/>
          <w:lang w:eastAsia="ru-RU"/>
        </w:rPr>
        <w:t xml:space="preserve"> - правила землепользования и застройки;</w:t>
      </w:r>
    </w:p>
    <w:p w:rsidR="006359CB" w:rsidRPr="00D80955" w:rsidRDefault="006359CB" w:rsidP="006359CB">
      <w:pPr>
        <w:pStyle w:val="a7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80955">
        <w:rPr>
          <w:rFonts w:ascii="Times New Roman" w:hAnsi="Times New Roman"/>
          <w:bCs/>
          <w:spacing w:val="-2"/>
          <w:sz w:val="26"/>
          <w:szCs w:val="26"/>
        </w:rPr>
        <w:t>- улучшение освещенности</w:t>
      </w:r>
      <w:proofErr w:type="gramStart"/>
      <w:r w:rsidRPr="00D80955">
        <w:rPr>
          <w:rFonts w:ascii="Times New Roman" w:hAnsi="Times New Roman"/>
          <w:bCs/>
          <w:spacing w:val="-2"/>
          <w:sz w:val="26"/>
          <w:szCs w:val="26"/>
        </w:rPr>
        <w:t xml:space="preserve"> ;</w:t>
      </w:r>
      <w:proofErr w:type="gramEnd"/>
    </w:p>
    <w:p w:rsidR="006359CB" w:rsidRPr="00D80955" w:rsidRDefault="006359CB" w:rsidP="006359CB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955">
        <w:rPr>
          <w:rFonts w:ascii="Times New Roman" w:eastAsia="Times New Roman" w:hAnsi="Times New Roman"/>
          <w:sz w:val="26"/>
          <w:szCs w:val="26"/>
          <w:lang w:eastAsia="ru-RU"/>
        </w:rPr>
        <w:t>- защита населения и территории от чрезвычайных ситуаций;</w:t>
      </w:r>
    </w:p>
    <w:p w:rsidR="006359CB" w:rsidRPr="00D80955" w:rsidRDefault="006359CB" w:rsidP="006359CB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955">
        <w:rPr>
          <w:rFonts w:ascii="Times New Roman" w:eastAsia="Times New Roman" w:hAnsi="Times New Roman"/>
          <w:sz w:val="26"/>
          <w:szCs w:val="26"/>
          <w:lang w:eastAsia="ru-RU"/>
        </w:rPr>
        <w:t>-благоустройство территории;</w:t>
      </w:r>
    </w:p>
    <w:p w:rsidR="006359CB" w:rsidRPr="00D80955" w:rsidRDefault="006359CB" w:rsidP="006359CB">
      <w:pPr>
        <w:pStyle w:val="a7"/>
        <w:spacing w:after="0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0955">
        <w:rPr>
          <w:rFonts w:ascii="Times New Roman" w:eastAsia="Times New Roman" w:hAnsi="Times New Roman"/>
          <w:sz w:val="26"/>
          <w:szCs w:val="26"/>
          <w:lang w:eastAsia="ru-RU"/>
        </w:rPr>
        <w:t>- ремонт муниципального  жилого фонда.</w:t>
      </w:r>
    </w:p>
    <w:p w:rsidR="006359CB" w:rsidRPr="00D80955" w:rsidRDefault="006359CB" w:rsidP="006359CB">
      <w:pPr>
        <w:spacing w:line="276" w:lineRule="auto"/>
        <w:ind w:firstLine="709"/>
        <w:jc w:val="both"/>
        <w:rPr>
          <w:rFonts w:eastAsiaTheme="minorEastAsia"/>
          <w:sz w:val="26"/>
          <w:szCs w:val="26"/>
        </w:rPr>
      </w:pPr>
      <w:r w:rsidRPr="00D80955">
        <w:rPr>
          <w:sz w:val="26"/>
          <w:szCs w:val="26"/>
        </w:rPr>
        <w:t>Если говорить о цифрах, то в 2021 году постоянная депутатская комиссия по ЖКХ провела 9 заседаний, рассмотрен 51  вопрос.</w:t>
      </w:r>
    </w:p>
    <w:p w:rsidR="006359CB" w:rsidRPr="00D80955" w:rsidRDefault="006359CB" w:rsidP="006359CB">
      <w:pPr>
        <w:spacing w:line="276" w:lineRule="auto"/>
        <w:ind w:firstLine="709"/>
        <w:jc w:val="both"/>
        <w:rPr>
          <w:sz w:val="26"/>
          <w:szCs w:val="26"/>
        </w:rPr>
      </w:pPr>
    </w:p>
    <w:p w:rsidR="006359CB" w:rsidRPr="00D80955" w:rsidRDefault="006359CB" w:rsidP="006359CB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D80955">
        <w:rPr>
          <w:b/>
          <w:sz w:val="26"/>
          <w:szCs w:val="26"/>
        </w:rPr>
        <w:t>Взаимодействие исполнительной властью, вышестоящими органами</w:t>
      </w:r>
    </w:p>
    <w:p w:rsidR="006359CB" w:rsidRPr="00D80955" w:rsidRDefault="006359CB" w:rsidP="006359CB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6359CB" w:rsidRPr="00D80955" w:rsidRDefault="006359CB" w:rsidP="006359CB">
      <w:pPr>
        <w:spacing w:line="276" w:lineRule="auto"/>
        <w:ind w:firstLine="709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Эффективное решение вопросов местного значения возможно только в тесном взаимодействии между органами  местного самоуправления.</w:t>
      </w:r>
    </w:p>
    <w:p w:rsidR="006359CB" w:rsidRPr="00D80955" w:rsidRDefault="006359CB" w:rsidP="006359CB">
      <w:pPr>
        <w:tabs>
          <w:tab w:val="left" w:pos="2268"/>
        </w:tabs>
        <w:spacing w:line="276" w:lineRule="auto"/>
        <w:ind w:firstLine="709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Одной из форм такого взаимодействия Думы с Администрацией является  участие депутатов в комиссиях, штабах и рабочих группах Администрации.</w:t>
      </w:r>
    </w:p>
    <w:p w:rsidR="006359CB" w:rsidRPr="00D80955" w:rsidRDefault="006359CB" w:rsidP="006359CB">
      <w:pPr>
        <w:spacing w:line="276" w:lineRule="auto"/>
        <w:ind w:firstLine="709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Специалисты Администрации так же  привлекаются к работе Думы.</w:t>
      </w:r>
    </w:p>
    <w:p w:rsidR="006359CB" w:rsidRPr="00D80955" w:rsidRDefault="006359CB" w:rsidP="006359CB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D80955">
        <w:rPr>
          <w:sz w:val="26"/>
          <w:szCs w:val="26"/>
          <w:shd w:val="clear" w:color="auto" w:fill="FFFFFF"/>
        </w:rPr>
        <w:t xml:space="preserve">Депутаты непосредственно содействовали   реализации </w:t>
      </w:r>
      <w:r w:rsidRPr="00D80955">
        <w:rPr>
          <w:sz w:val="26"/>
          <w:szCs w:val="26"/>
        </w:rPr>
        <w:t xml:space="preserve">программ благоустройства и других муниципальных программ, работали с ними на депутатских комиссиях, вносили свои предложения, </w:t>
      </w:r>
      <w:r w:rsidRPr="00D80955">
        <w:rPr>
          <w:color w:val="000000"/>
          <w:sz w:val="26"/>
          <w:szCs w:val="26"/>
          <w:shd w:val="clear" w:color="auto" w:fill="FFFFFF"/>
        </w:rPr>
        <w:t xml:space="preserve">контролировали  ход их выполнения, </w:t>
      </w:r>
      <w:r w:rsidRPr="00D80955">
        <w:rPr>
          <w:color w:val="000000" w:themeColor="text1"/>
          <w:sz w:val="26"/>
          <w:szCs w:val="26"/>
        </w:rPr>
        <w:t xml:space="preserve">оперативно вносили изменения в бюджет, касающиеся финансирования, взаимодействовали с жителями  по вопросам выбора  территорий благоустройства, проводили встречи и консультировали население. </w:t>
      </w:r>
    </w:p>
    <w:p w:rsidR="006359CB" w:rsidRPr="00D80955" w:rsidRDefault="006359CB" w:rsidP="006359CB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D80955">
        <w:rPr>
          <w:color w:val="000000" w:themeColor="text1"/>
          <w:sz w:val="26"/>
          <w:szCs w:val="26"/>
        </w:rPr>
        <w:t xml:space="preserve">В целом способствовали  </w:t>
      </w:r>
      <w:r w:rsidRPr="00D80955">
        <w:rPr>
          <w:sz w:val="26"/>
          <w:szCs w:val="26"/>
        </w:rPr>
        <w:t xml:space="preserve">повышение активности участия жителей в благоустройстве. </w:t>
      </w:r>
    </w:p>
    <w:p w:rsidR="006359CB" w:rsidRPr="00D80955" w:rsidRDefault="006359CB" w:rsidP="006359CB">
      <w:pPr>
        <w:spacing w:line="276" w:lineRule="auto"/>
        <w:ind w:firstLine="708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В отчетном периоде депутаты Думы  принимали участие в работе Законодательного Собрания Приморского края, в том числе выездных заседаниях его комитетов,  Совета председателей представительных органов городских округов и муниципальных районов при Законодательном Собрании,  активно взаимодействовали с органами государственной власти субъекта.</w:t>
      </w:r>
    </w:p>
    <w:p w:rsidR="006359CB" w:rsidRPr="00D80955" w:rsidRDefault="006359CB" w:rsidP="006359CB">
      <w:pPr>
        <w:spacing w:line="276" w:lineRule="auto"/>
        <w:ind w:firstLine="708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Не прекращалась работа в тесном контакте с депутатами Законодательного собрания Приморского края </w:t>
      </w:r>
      <w:proofErr w:type="spellStart"/>
      <w:r w:rsidRPr="00D80955">
        <w:rPr>
          <w:sz w:val="26"/>
          <w:szCs w:val="26"/>
        </w:rPr>
        <w:t>Косьяненко</w:t>
      </w:r>
      <w:proofErr w:type="spellEnd"/>
      <w:r w:rsidRPr="00D80955">
        <w:rPr>
          <w:sz w:val="26"/>
          <w:szCs w:val="26"/>
        </w:rPr>
        <w:t xml:space="preserve"> Татьяной Сергеевной и </w:t>
      </w:r>
      <w:proofErr w:type="spellStart"/>
      <w:r w:rsidRPr="00D80955">
        <w:rPr>
          <w:sz w:val="26"/>
          <w:szCs w:val="26"/>
        </w:rPr>
        <w:t>Бехтером</w:t>
      </w:r>
      <w:proofErr w:type="spellEnd"/>
      <w:r w:rsidRPr="00D80955">
        <w:rPr>
          <w:sz w:val="26"/>
          <w:szCs w:val="26"/>
        </w:rPr>
        <w:t xml:space="preserve"> Александром Михайловичем.</w:t>
      </w:r>
    </w:p>
    <w:p w:rsidR="006359CB" w:rsidRPr="00D80955" w:rsidRDefault="006359CB" w:rsidP="006359CB">
      <w:pPr>
        <w:spacing w:line="276" w:lineRule="auto"/>
        <w:jc w:val="both"/>
        <w:rPr>
          <w:sz w:val="26"/>
          <w:szCs w:val="26"/>
        </w:rPr>
      </w:pPr>
    </w:p>
    <w:p w:rsidR="006359CB" w:rsidRPr="00D80955" w:rsidRDefault="006359CB" w:rsidP="006359CB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955">
        <w:rPr>
          <w:rFonts w:ascii="Times New Roman" w:hAnsi="Times New Roman" w:cs="Times New Roman"/>
          <w:b/>
          <w:sz w:val="26"/>
          <w:szCs w:val="26"/>
        </w:rPr>
        <w:t>Взаимодействие с Контрольно-счетной палатой</w:t>
      </w:r>
    </w:p>
    <w:p w:rsidR="006359CB" w:rsidRPr="00D80955" w:rsidRDefault="006359CB" w:rsidP="006359CB">
      <w:pPr>
        <w:pStyle w:val="ConsPlusNormal0"/>
        <w:spacing w:line="276" w:lineRule="auto"/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</w:p>
    <w:p w:rsidR="006359CB" w:rsidRPr="00D80955" w:rsidRDefault="006359CB" w:rsidP="006359CB">
      <w:pPr>
        <w:pStyle w:val="20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D80955">
        <w:rPr>
          <w:b w:val="0"/>
          <w:color w:val="000000"/>
          <w:sz w:val="26"/>
          <w:szCs w:val="26"/>
        </w:rPr>
        <w:t>В соответствии с Уставом городского округа депутаты ежегодно на своих заседаниях заслушивают и обсуждают представленный Думе отчет о деятельности Контрольно-счетной палаты городского округа, что позволяет дать оценку эффективности ее функционирования, полноты и своевременности проведения контрольных мероприятий.</w:t>
      </w:r>
    </w:p>
    <w:p w:rsidR="006359CB" w:rsidRPr="00D80955" w:rsidRDefault="006359CB" w:rsidP="006359CB">
      <w:pPr>
        <w:pStyle w:val="20"/>
        <w:shd w:val="clear" w:color="auto" w:fill="auto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D80955">
        <w:rPr>
          <w:b w:val="0"/>
          <w:color w:val="000000"/>
          <w:sz w:val="26"/>
          <w:szCs w:val="26"/>
        </w:rPr>
        <w:t xml:space="preserve">Кроме того, вопросы о результатах проведенных контрольно-счётной палатой </w:t>
      </w:r>
      <w:r w:rsidRPr="00D80955">
        <w:rPr>
          <w:b w:val="0"/>
          <w:color w:val="000000"/>
          <w:sz w:val="26"/>
          <w:szCs w:val="26"/>
        </w:rPr>
        <w:lastRenderedPageBreak/>
        <w:t xml:space="preserve">мероприятий на предмет законности и результативности использования бюджетных средств регулярно включаются в повестки заседания комиссий. </w:t>
      </w:r>
    </w:p>
    <w:p w:rsidR="006359CB" w:rsidRDefault="006359CB" w:rsidP="006359CB">
      <w:pPr>
        <w:pStyle w:val="20"/>
        <w:shd w:val="clear" w:color="auto" w:fill="auto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  <w:r w:rsidRPr="00D80955">
        <w:rPr>
          <w:b w:val="0"/>
          <w:color w:val="000000"/>
          <w:sz w:val="26"/>
          <w:szCs w:val="26"/>
        </w:rPr>
        <w:t>Проводимые Контрольно-счетной палатой проверки позволяют более эффективно использовать расходную часть бюджета.</w:t>
      </w:r>
    </w:p>
    <w:p w:rsidR="006359CB" w:rsidRDefault="006359CB" w:rsidP="006359CB">
      <w:pPr>
        <w:pStyle w:val="20"/>
        <w:shd w:val="clear" w:color="auto" w:fill="auto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</w:p>
    <w:p w:rsidR="006359CB" w:rsidRPr="00D80955" w:rsidRDefault="006359CB" w:rsidP="006359CB">
      <w:pPr>
        <w:pStyle w:val="20"/>
        <w:shd w:val="clear" w:color="auto" w:fill="auto"/>
        <w:spacing w:line="276" w:lineRule="auto"/>
        <w:ind w:firstLine="540"/>
        <w:jc w:val="both"/>
        <w:rPr>
          <w:b w:val="0"/>
          <w:color w:val="000000"/>
          <w:sz w:val="26"/>
          <w:szCs w:val="26"/>
        </w:rPr>
      </w:pPr>
    </w:p>
    <w:p w:rsidR="006359CB" w:rsidRPr="00D80955" w:rsidRDefault="006359CB" w:rsidP="006359CB">
      <w:pPr>
        <w:spacing w:line="276" w:lineRule="auto"/>
        <w:ind w:firstLine="708"/>
        <w:jc w:val="both"/>
        <w:rPr>
          <w:sz w:val="26"/>
          <w:szCs w:val="26"/>
        </w:rPr>
      </w:pPr>
    </w:p>
    <w:p w:rsidR="006359CB" w:rsidRPr="00D80955" w:rsidRDefault="006359CB" w:rsidP="006359CB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D80955">
        <w:rPr>
          <w:b/>
          <w:sz w:val="26"/>
          <w:szCs w:val="26"/>
        </w:rPr>
        <w:t xml:space="preserve">Иная деятельность </w:t>
      </w:r>
      <w:r>
        <w:rPr>
          <w:b/>
          <w:sz w:val="26"/>
          <w:szCs w:val="26"/>
        </w:rPr>
        <w:t>Д</w:t>
      </w:r>
      <w:r w:rsidRPr="00D80955">
        <w:rPr>
          <w:b/>
          <w:sz w:val="26"/>
          <w:szCs w:val="26"/>
        </w:rPr>
        <w:t xml:space="preserve">умы городского округа </w:t>
      </w:r>
      <w:proofErr w:type="spellStart"/>
      <w:proofErr w:type="gramStart"/>
      <w:r w:rsidRPr="00D80955">
        <w:rPr>
          <w:b/>
          <w:sz w:val="26"/>
          <w:szCs w:val="26"/>
        </w:rPr>
        <w:t>Спасск-Дальний</w:t>
      </w:r>
      <w:proofErr w:type="spellEnd"/>
      <w:proofErr w:type="gramEnd"/>
    </w:p>
    <w:p w:rsidR="006359CB" w:rsidRPr="00D80955" w:rsidRDefault="006359CB" w:rsidP="006359CB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6359CB" w:rsidRPr="00D80955" w:rsidRDefault="006359CB" w:rsidP="006359CB">
      <w:pPr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  <w:shd w:val="clear" w:color="auto" w:fill="FFFFFF"/>
        </w:rPr>
        <w:t>В отчетный  период, депутаты Думы  приняли активное участие в торжественных, благотворительных  мероприятиях,  выступили организаторами  социальных акций . Продолжена практика проведения акции</w:t>
      </w:r>
      <w:proofErr w:type="gramStart"/>
      <w:r w:rsidRPr="00D80955">
        <w:rPr>
          <w:sz w:val="26"/>
          <w:szCs w:val="26"/>
          <w:shd w:val="clear" w:color="auto" w:fill="FFFFFF"/>
        </w:rPr>
        <w:t xml:space="preserve"> П</w:t>
      </w:r>
      <w:proofErr w:type="gramEnd"/>
      <w:r w:rsidRPr="00D80955">
        <w:rPr>
          <w:sz w:val="26"/>
          <w:szCs w:val="26"/>
          <w:shd w:val="clear" w:color="auto" w:fill="FFFFFF"/>
        </w:rPr>
        <w:t>омоги собраться в школу, Депутатская елка. В общей сложности парламентарии приняли участие в 36 мероприятиях.</w:t>
      </w:r>
    </w:p>
    <w:p w:rsidR="006359CB" w:rsidRPr="00D80955" w:rsidRDefault="006359CB" w:rsidP="006359C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80955">
        <w:rPr>
          <w:rFonts w:eastAsia="Times New Roman"/>
          <w:sz w:val="26"/>
          <w:szCs w:val="26"/>
        </w:rPr>
        <w:t xml:space="preserve">        В 2020 году Законом Приморского края «О наградах Приморского края» был учрежден Почетный знак Приморского края «Семейная доблесть». В течение 2021 года депутатами Думы было возбуждено 11 ходатайств о награждении </w:t>
      </w:r>
      <w:r w:rsidRPr="00D80955">
        <w:rPr>
          <w:rFonts w:eastAsiaTheme="minorHAnsi"/>
          <w:sz w:val="26"/>
          <w:szCs w:val="26"/>
          <w:lang w:eastAsia="en-US"/>
        </w:rPr>
        <w:t>почетным знаком Приморского края «Семейная доблесть» в отношении  семейных пар, в связи с наступлением 50-и 55-летнм юбилеем регистрации брака. Всем им Губернатором Приморского края  было присвоено это почетное звание с вручением  знака «Семейная доблесть» и денежного вознаграждения.</w:t>
      </w:r>
    </w:p>
    <w:p w:rsidR="006359CB" w:rsidRPr="00D80955" w:rsidRDefault="006359CB" w:rsidP="006359C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359CB" w:rsidRPr="00D80955" w:rsidRDefault="006359CB" w:rsidP="006359CB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D80955">
        <w:rPr>
          <w:rFonts w:eastAsia="Times New Roman"/>
          <w:sz w:val="26"/>
          <w:szCs w:val="26"/>
        </w:rPr>
        <w:t xml:space="preserve">  </w:t>
      </w:r>
    </w:p>
    <w:p w:rsidR="006359CB" w:rsidRPr="00D80955" w:rsidRDefault="006359CB" w:rsidP="006359CB">
      <w:pPr>
        <w:spacing w:line="276" w:lineRule="auto"/>
        <w:ind w:firstLine="708"/>
        <w:jc w:val="both"/>
        <w:rPr>
          <w:sz w:val="26"/>
          <w:szCs w:val="26"/>
        </w:rPr>
      </w:pPr>
    </w:p>
    <w:p w:rsidR="006359CB" w:rsidRPr="00D80955" w:rsidRDefault="006359CB" w:rsidP="006359CB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D80955">
        <w:rPr>
          <w:b/>
          <w:sz w:val="26"/>
          <w:szCs w:val="26"/>
        </w:rPr>
        <w:t>Итоги работы с  обращениями  граждан</w:t>
      </w:r>
    </w:p>
    <w:p w:rsidR="006359CB" w:rsidRPr="00D80955" w:rsidRDefault="006359CB" w:rsidP="006359CB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6359CB" w:rsidRPr="00D80955" w:rsidRDefault="006359CB" w:rsidP="006359CB">
      <w:pPr>
        <w:spacing w:line="276" w:lineRule="auto"/>
        <w:ind w:firstLine="708"/>
        <w:jc w:val="both"/>
        <w:rPr>
          <w:sz w:val="26"/>
          <w:szCs w:val="26"/>
          <w:lang w:bidi="ru-RU"/>
        </w:rPr>
      </w:pPr>
      <w:r w:rsidRPr="00D80955">
        <w:rPr>
          <w:sz w:val="26"/>
          <w:szCs w:val="26"/>
          <w:lang w:bidi="ru-RU"/>
        </w:rPr>
        <w:t>Работа  с  обращениями  граждан  является  важнейшим  элементом комплексной работы депутатов</w:t>
      </w:r>
      <w:proofErr w:type="gramStart"/>
      <w:r w:rsidRPr="00D80955">
        <w:rPr>
          <w:sz w:val="26"/>
          <w:szCs w:val="26"/>
          <w:lang w:bidi="ru-RU"/>
        </w:rPr>
        <w:t xml:space="preserve"> ,</w:t>
      </w:r>
      <w:proofErr w:type="gramEnd"/>
      <w:r w:rsidRPr="00D80955">
        <w:rPr>
          <w:sz w:val="26"/>
          <w:szCs w:val="26"/>
          <w:lang w:bidi="ru-RU"/>
        </w:rPr>
        <w:t xml:space="preserve"> направленной на формирование условий  для  реализации  принципа  открытости  власти,  определение  приоритетов нормотворческой деятельности. </w:t>
      </w:r>
    </w:p>
    <w:p w:rsidR="006359CB" w:rsidRPr="00D80955" w:rsidRDefault="006359CB" w:rsidP="006359CB">
      <w:pPr>
        <w:pStyle w:val="20"/>
        <w:shd w:val="clear" w:color="auto" w:fill="auto"/>
        <w:spacing w:line="240" w:lineRule="auto"/>
        <w:ind w:firstLine="600"/>
        <w:jc w:val="both"/>
        <w:rPr>
          <w:b w:val="0"/>
          <w:sz w:val="26"/>
          <w:szCs w:val="26"/>
        </w:rPr>
      </w:pPr>
      <w:r w:rsidRPr="00D80955">
        <w:rPr>
          <w:sz w:val="26"/>
          <w:szCs w:val="26"/>
        </w:rPr>
        <w:t xml:space="preserve">За отчётный период поступило и рассмотрено 19 обращений граждан. </w:t>
      </w:r>
      <w:r w:rsidRPr="00D80955">
        <w:rPr>
          <w:b w:val="0"/>
          <w:sz w:val="26"/>
          <w:szCs w:val="26"/>
        </w:rPr>
        <w:t xml:space="preserve">Основная тематика обращений граждан связана с повышением качества жилищно-коммунальных услуг, решением проблем благоустройства территорий. </w:t>
      </w:r>
    </w:p>
    <w:p w:rsidR="006359CB" w:rsidRPr="00D80955" w:rsidRDefault="006359CB" w:rsidP="006359CB">
      <w:pPr>
        <w:spacing w:line="276" w:lineRule="auto"/>
        <w:ind w:firstLine="708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В основном граждан  волнуют  конкретные  бытовые  проблемы:  работа управляющих  компаний,    ситуация  с  безнадзорными  животными,  обустройства  придомовых  территорий и   состояние  дорог.</w:t>
      </w:r>
    </w:p>
    <w:p w:rsidR="006359CB" w:rsidRPr="00D80955" w:rsidRDefault="006359CB" w:rsidP="006359CB">
      <w:pPr>
        <w:spacing w:line="276" w:lineRule="auto"/>
        <w:ind w:firstLine="708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депутатов Думы. Своевременное и качественное разрешение проблем, содержащихся в обращениях, в значительной мере способствует удовлетворению нужд и запросов граждан, снятию напряженности в обществе, повышению авторитета органов местного самоуправления, укреплению их связи с населением.</w:t>
      </w:r>
    </w:p>
    <w:p w:rsidR="006359CB" w:rsidRPr="00D80955" w:rsidRDefault="006359CB" w:rsidP="006359CB">
      <w:pPr>
        <w:spacing w:line="276" w:lineRule="auto"/>
        <w:ind w:firstLine="708"/>
        <w:jc w:val="both"/>
        <w:rPr>
          <w:sz w:val="26"/>
          <w:szCs w:val="26"/>
        </w:rPr>
      </w:pPr>
    </w:p>
    <w:p w:rsidR="006359CB" w:rsidRPr="00D80955" w:rsidRDefault="006359CB" w:rsidP="006359CB">
      <w:pPr>
        <w:pStyle w:val="1"/>
        <w:spacing w:line="276" w:lineRule="auto"/>
        <w:rPr>
          <w:szCs w:val="26"/>
        </w:rPr>
      </w:pPr>
      <w:bookmarkStart w:id="1" w:name="_Toc446401685"/>
      <w:bookmarkStart w:id="2" w:name="_Toc350332936"/>
      <w:r w:rsidRPr="00D80955">
        <w:rPr>
          <w:szCs w:val="26"/>
        </w:rPr>
        <w:t>Информационное обеспечение деятельности Думы</w:t>
      </w:r>
    </w:p>
    <w:p w:rsidR="006359CB" w:rsidRPr="00D80955" w:rsidRDefault="006359CB" w:rsidP="006359CB">
      <w:pPr>
        <w:pStyle w:val="1"/>
        <w:spacing w:line="276" w:lineRule="auto"/>
        <w:rPr>
          <w:color w:val="000000" w:themeColor="text1"/>
          <w:szCs w:val="26"/>
        </w:rPr>
      </w:pPr>
      <w:r w:rsidRPr="00D80955">
        <w:rPr>
          <w:color w:val="000000" w:themeColor="text1"/>
          <w:szCs w:val="26"/>
        </w:rPr>
        <w:t>Работа со средствами массовой информации</w:t>
      </w:r>
      <w:bookmarkEnd w:id="1"/>
      <w:bookmarkEnd w:id="2"/>
    </w:p>
    <w:p w:rsidR="006359CB" w:rsidRPr="00D80955" w:rsidRDefault="006359CB" w:rsidP="006359CB">
      <w:pPr>
        <w:spacing w:line="276" w:lineRule="auto"/>
        <w:rPr>
          <w:sz w:val="26"/>
          <w:szCs w:val="26"/>
        </w:rPr>
      </w:pPr>
    </w:p>
    <w:p w:rsidR="006359CB" w:rsidRPr="00D80955" w:rsidRDefault="006359CB" w:rsidP="006359CB">
      <w:pPr>
        <w:pStyle w:val="21"/>
        <w:ind w:firstLine="700"/>
        <w:jc w:val="both"/>
        <w:rPr>
          <w:rFonts w:ascii="Times New Roman" w:hAnsi="Times New Roman"/>
          <w:sz w:val="26"/>
          <w:szCs w:val="26"/>
        </w:rPr>
      </w:pPr>
      <w:r w:rsidRPr="00D80955">
        <w:rPr>
          <w:rFonts w:ascii="Times New Roman" w:eastAsia="Times New Roman" w:hAnsi="Times New Roman"/>
          <w:color w:val="000000"/>
          <w:sz w:val="26"/>
          <w:szCs w:val="26"/>
        </w:rPr>
        <w:t xml:space="preserve">Дума городского округа следует принципам открытости </w:t>
      </w:r>
      <w:r w:rsidRPr="00D80955">
        <w:rPr>
          <w:rFonts w:ascii="Times New Roman" w:eastAsia="Times New Roman" w:hAnsi="Times New Roman"/>
          <w:color w:val="000000"/>
          <w:sz w:val="26"/>
          <w:szCs w:val="26"/>
        </w:rPr>
        <w:br/>
        <w:t xml:space="preserve">и публичности в своей деятельности. Взаимодействие с представителями средств массовой информации, интервью, статьи и телевизионные программы, организация мероприятий, наполнение собственного сайта, </w:t>
      </w:r>
      <w:proofErr w:type="spellStart"/>
      <w:r w:rsidRPr="00D80955">
        <w:rPr>
          <w:rFonts w:ascii="Times New Roman" w:eastAsia="Times New Roman" w:hAnsi="Times New Roman"/>
          <w:color w:val="000000"/>
          <w:sz w:val="26"/>
          <w:szCs w:val="26"/>
        </w:rPr>
        <w:t>пресс-реллизы</w:t>
      </w:r>
      <w:proofErr w:type="spellEnd"/>
      <w:r w:rsidRPr="00D80955">
        <w:rPr>
          <w:rFonts w:ascii="Times New Roman" w:eastAsia="Times New Roman" w:hAnsi="Times New Roman"/>
          <w:color w:val="000000"/>
          <w:sz w:val="26"/>
          <w:szCs w:val="26"/>
        </w:rPr>
        <w:t xml:space="preserve">, страницы в </w:t>
      </w:r>
      <w:proofErr w:type="spellStart"/>
      <w:r w:rsidRPr="00D80955">
        <w:rPr>
          <w:rFonts w:ascii="Times New Roman" w:eastAsia="Times New Roman" w:hAnsi="Times New Roman"/>
          <w:color w:val="000000"/>
          <w:sz w:val="26"/>
          <w:szCs w:val="26"/>
        </w:rPr>
        <w:t>Инстаграм</w:t>
      </w:r>
      <w:proofErr w:type="spellEnd"/>
      <w:r w:rsidRPr="00D80955">
        <w:rPr>
          <w:rFonts w:ascii="Times New Roman" w:eastAsia="Times New Roman" w:hAnsi="Times New Roman"/>
          <w:color w:val="000000"/>
          <w:sz w:val="26"/>
          <w:szCs w:val="26"/>
        </w:rPr>
        <w:t xml:space="preserve"> – всё это направлено на то, чтобы каждый житель г. </w:t>
      </w:r>
      <w:proofErr w:type="spellStart"/>
      <w:proofErr w:type="gramStart"/>
      <w:r w:rsidRPr="00D80955">
        <w:rPr>
          <w:rFonts w:ascii="Times New Roman" w:eastAsia="Times New Roman" w:hAnsi="Times New Roman"/>
          <w:color w:val="000000"/>
          <w:sz w:val="26"/>
          <w:szCs w:val="26"/>
        </w:rPr>
        <w:t>Спасска-Дальнего</w:t>
      </w:r>
      <w:proofErr w:type="spellEnd"/>
      <w:proofErr w:type="gramEnd"/>
      <w:r w:rsidRPr="00D80955">
        <w:rPr>
          <w:rFonts w:ascii="Times New Roman" w:eastAsia="Times New Roman" w:hAnsi="Times New Roman"/>
          <w:color w:val="000000"/>
          <w:sz w:val="26"/>
          <w:szCs w:val="26"/>
        </w:rPr>
        <w:t xml:space="preserve"> мог получить подробную и достоверную информацию о деятельности Думы городского округа.</w:t>
      </w:r>
      <w:r w:rsidRPr="00D80955">
        <w:rPr>
          <w:rFonts w:ascii="Times New Roman" w:hAnsi="Times New Roman"/>
          <w:sz w:val="26"/>
          <w:szCs w:val="26"/>
        </w:rPr>
        <w:t xml:space="preserve"> </w:t>
      </w:r>
    </w:p>
    <w:p w:rsidR="006359CB" w:rsidRPr="00D80955" w:rsidRDefault="006359CB" w:rsidP="006359CB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      </w:t>
      </w:r>
      <w:proofErr w:type="gramStart"/>
      <w:r w:rsidRPr="00D80955">
        <w:rPr>
          <w:sz w:val="26"/>
          <w:szCs w:val="26"/>
        </w:rPr>
        <w:t xml:space="preserve">В целях обеспечения населения информацией о фактах, событиях, процессах, происходящих в деятельности Думы городского округа и в сферах её ведения, а также сведениями о руководителях и иных должностных лицах, депутатах, Думой городского округа </w:t>
      </w:r>
      <w:proofErr w:type="spellStart"/>
      <w:r w:rsidRPr="00D80955">
        <w:rPr>
          <w:sz w:val="26"/>
          <w:szCs w:val="26"/>
        </w:rPr>
        <w:t>Спасск-Дальний</w:t>
      </w:r>
      <w:proofErr w:type="spellEnd"/>
      <w:r w:rsidRPr="00D80955">
        <w:rPr>
          <w:sz w:val="26"/>
          <w:szCs w:val="26"/>
        </w:rPr>
        <w:t xml:space="preserve"> утверждён  </w:t>
      </w:r>
      <w:hyperlink w:anchor="P26" w:history="1">
        <w:r w:rsidRPr="00D80955">
          <w:rPr>
            <w:sz w:val="26"/>
            <w:szCs w:val="26"/>
          </w:rPr>
          <w:t>Порядок</w:t>
        </w:r>
      </w:hyperlink>
      <w:r w:rsidRPr="00D80955">
        <w:rPr>
          <w:sz w:val="26"/>
          <w:szCs w:val="26"/>
        </w:rPr>
        <w:t xml:space="preserve"> организации обеспечения доступа к информации о деятельности Думы городского округа </w:t>
      </w:r>
      <w:proofErr w:type="spellStart"/>
      <w:r w:rsidRPr="00D80955">
        <w:rPr>
          <w:sz w:val="26"/>
          <w:szCs w:val="26"/>
        </w:rPr>
        <w:t>Спасск-Дальний</w:t>
      </w:r>
      <w:proofErr w:type="spellEnd"/>
      <w:r w:rsidRPr="00D80955">
        <w:rPr>
          <w:sz w:val="26"/>
          <w:szCs w:val="26"/>
        </w:rPr>
        <w:t xml:space="preserve"> и </w:t>
      </w:r>
      <w:hyperlink w:anchor="P56" w:history="1">
        <w:r w:rsidRPr="00D80955">
          <w:rPr>
            <w:sz w:val="26"/>
            <w:szCs w:val="26"/>
          </w:rPr>
          <w:t>Перечень</w:t>
        </w:r>
      </w:hyperlink>
      <w:r w:rsidRPr="00D80955">
        <w:rPr>
          <w:sz w:val="26"/>
          <w:szCs w:val="26"/>
        </w:rPr>
        <w:t xml:space="preserve"> информации о деятельности Думы городского округа, размещаемой на официальном сайте городского</w:t>
      </w:r>
      <w:proofErr w:type="gramEnd"/>
      <w:r w:rsidRPr="00D80955">
        <w:rPr>
          <w:sz w:val="26"/>
          <w:szCs w:val="26"/>
        </w:rPr>
        <w:t xml:space="preserve"> округа </w:t>
      </w:r>
      <w:proofErr w:type="spellStart"/>
      <w:proofErr w:type="gramStart"/>
      <w:r w:rsidRPr="00D80955">
        <w:rPr>
          <w:sz w:val="26"/>
          <w:szCs w:val="26"/>
        </w:rPr>
        <w:t>Спасск-Дальний</w:t>
      </w:r>
      <w:proofErr w:type="spellEnd"/>
      <w:proofErr w:type="gramEnd"/>
      <w:r w:rsidRPr="00D80955">
        <w:rPr>
          <w:sz w:val="26"/>
          <w:szCs w:val="26"/>
        </w:rPr>
        <w:t xml:space="preserve"> в информационно-телекоммуникационной сети Интернет.  Подготовлено  и  направлено  в   СМИ и   размещено  на  сайте 64 пресс-релизов     о  деятельности  Думы, размещено в «</w:t>
      </w:r>
      <w:proofErr w:type="spellStart"/>
      <w:r w:rsidRPr="00D80955">
        <w:rPr>
          <w:sz w:val="26"/>
          <w:szCs w:val="26"/>
        </w:rPr>
        <w:t>Инстаграмм</w:t>
      </w:r>
      <w:proofErr w:type="spellEnd"/>
      <w:r w:rsidRPr="00D80955">
        <w:rPr>
          <w:sz w:val="26"/>
          <w:szCs w:val="26"/>
        </w:rPr>
        <w:t xml:space="preserve">» 187 публикаций.  </w:t>
      </w:r>
    </w:p>
    <w:p w:rsidR="006359CB" w:rsidRPr="00D80955" w:rsidRDefault="006359CB" w:rsidP="006359CB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80955">
        <w:rPr>
          <w:sz w:val="26"/>
          <w:szCs w:val="26"/>
        </w:rPr>
        <w:t xml:space="preserve">      Проводилась  фото и  видео съемка  заседаний  Думы,  выездных мероприятий,  встреч  депутатов  с  избирателями  на округах,  а  также  других  мероприятий  с  участием  депутатов. </w:t>
      </w:r>
    </w:p>
    <w:p w:rsidR="006359CB" w:rsidRPr="00D80955" w:rsidRDefault="006359CB" w:rsidP="006359CB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Фотоматериалы публиковались  на  официальном  сайте  Думы.</w:t>
      </w:r>
    </w:p>
    <w:p w:rsidR="006359CB" w:rsidRPr="00D80955" w:rsidRDefault="006359CB" w:rsidP="006359CB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D80955">
        <w:rPr>
          <w:rFonts w:eastAsia="Times New Roman"/>
          <w:sz w:val="26"/>
          <w:szCs w:val="26"/>
        </w:rPr>
        <w:t xml:space="preserve">Для обеспечения функционирования официального Интернет-сайта в течение отчетного периода велась постоянная работа по его информационному сопровождению и поддержанию в актуальном состоянии. </w:t>
      </w:r>
    </w:p>
    <w:p w:rsidR="006359CB" w:rsidRPr="00D80955" w:rsidRDefault="006359CB" w:rsidP="006359CB">
      <w:pPr>
        <w:autoSpaceDE w:val="0"/>
        <w:autoSpaceDN w:val="0"/>
        <w:adjustRightInd w:val="0"/>
        <w:spacing w:line="276" w:lineRule="auto"/>
        <w:ind w:firstLine="763"/>
        <w:jc w:val="center"/>
        <w:rPr>
          <w:b/>
          <w:color w:val="000000" w:themeColor="text1"/>
          <w:sz w:val="26"/>
          <w:szCs w:val="26"/>
        </w:rPr>
      </w:pPr>
    </w:p>
    <w:p w:rsidR="006359CB" w:rsidRPr="00D80955" w:rsidRDefault="006359CB" w:rsidP="006359CB">
      <w:pPr>
        <w:autoSpaceDE w:val="0"/>
        <w:autoSpaceDN w:val="0"/>
        <w:adjustRightInd w:val="0"/>
        <w:spacing w:line="276" w:lineRule="auto"/>
        <w:ind w:firstLine="763"/>
        <w:jc w:val="center"/>
        <w:rPr>
          <w:b/>
          <w:color w:val="000000" w:themeColor="text1"/>
          <w:sz w:val="26"/>
          <w:szCs w:val="26"/>
        </w:rPr>
      </w:pPr>
      <w:r w:rsidRPr="00D80955">
        <w:rPr>
          <w:b/>
          <w:color w:val="000000" w:themeColor="text1"/>
          <w:sz w:val="26"/>
          <w:szCs w:val="26"/>
        </w:rPr>
        <w:t>Развитие молодежного парламентаризма</w:t>
      </w:r>
    </w:p>
    <w:p w:rsidR="006359CB" w:rsidRPr="00D80955" w:rsidRDefault="006359CB" w:rsidP="006359CB">
      <w:pPr>
        <w:autoSpaceDE w:val="0"/>
        <w:autoSpaceDN w:val="0"/>
        <w:adjustRightInd w:val="0"/>
        <w:spacing w:line="276" w:lineRule="auto"/>
        <w:ind w:firstLine="763"/>
        <w:jc w:val="both"/>
        <w:rPr>
          <w:b/>
          <w:color w:val="000000" w:themeColor="text1"/>
          <w:sz w:val="26"/>
          <w:szCs w:val="26"/>
        </w:rPr>
      </w:pPr>
    </w:p>
    <w:p w:rsidR="006359CB" w:rsidRPr="00D80955" w:rsidRDefault="006359CB" w:rsidP="006359CB">
      <w:pPr>
        <w:autoSpaceDE w:val="0"/>
        <w:autoSpaceDN w:val="0"/>
        <w:adjustRightInd w:val="0"/>
        <w:spacing w:line="276" w:lineRule="auto"/>
        <w:ind w:firstLine="763"/>
        <w:jc w:val="both"/>
        <w:rPr>
          <w:color w:val="FF0000"/>
          <w:sz w:val="26"/>
          <w:szCs w:val="26"/>
        </w:rPr>
      </w:pPr>
      <w:r w:rsidRPr="00512E55">
        <w:rPr>
          <w:sz w:val="26"/>
          <w:szCs w:val="26"/>
          <w:lang w:bidi="ru-RU"/>
        </w:rPr>
        <w:t xml:space="preserve">В отчётном периоде Думой городского округа были проведены мероприятия по улучшению работы Молодежного парламента. Надо заметь, что на тот период его работа была практически сведена к нулю, состав его в течение пяти лет не обновлялся. В связи с этим, Думой городского округа были проведены определённые корректировки в Положение о Молодёжном парламенте, в части касающейся его формирования, после чего был объявлен конкурс и в декабре 2021 года был уже сформирован новый состав  Молодёжный парламента. Это оказало некоторое положительное влияние на развитие </w:t>
      </w:r>
      <w:proofErr w:type="gramStart"/>
      <w:r w:rsidRPr="00512E55">
        <w:rPr>
          <w:sz w:val="26"/>
          <w:szCs w:val="26"/>
          <w:lang w:bidi="ru-RU"/>
        </w:rPr>
        <w:t>молодёжного</w:t>
      </w:r>
      <w:proofErr w:type="gramEnd"/>
      <w:r w:rsidRPr="00512E55">
        <w:rPr>
          <w:sz w:val="26"/>
          <w:szCs w:val="26"/>
          <w:lang w:bidi="ru-RU"/>
        </w:rPr>
        <w:t xml:space="preserve"> движении в городе. И надо </w:t>
      </w:r>
      <w:proofErr w:type="gramStart"/>
      <w:r w:rsidRPr="00512E55">
        <w:rPr>
          <w:sz w:val="26"/>
          <w:szCs w:val="26"/>
          <w:lang w:bidi="ru-RU"/>
        </w:rPr>
        <w:t>сказать на сегодняшний день мы уже имеем</w:t>
      </w:r>
      <w:proofErr w:type="gramEnd"/>
      <w:r w:rsidRPr="00512E55">
        <w:rPr>
          <w:sz w:val="26"/>
          <w:szCs w:val="26"/>
          <w:lang w:bidi="ru-RU"/>
        </w:rPr>
        <w:t xml:space="preserve"> положительные результаты.</w:t>
      </w:r>
    </w:p>
    <w:p w:rsidR="006359CB" w:rsidRPr="00D80955" w:rsidRDefault="006359CB" w:rsidP="006359CB">
      <w:pPr>
        <w:autoSpaceDE w:val="0"/>
        <w:autoSpaceDN w:val="0"/>
        <w:adjustRightInd w:val="0"/>
        <w:spacing w:line="276" w:lineRule="auto"/>
        <w:ind w:firstLine="763"/>
        <w:jc w:val="center"/>
        <w:rPr>
          <w:b/>
          <w:sz w:val="26"/>
          <w:szCs w:val="26"/>
        </w:rPr>
      </w:pPr>
    </w:p>
    <w:p w:rsidR="006359CB" w:rsidRPr="00D80955" w:rsidRDefault="006359CB" w:rsidP="006359CB">
      <w:pPr>
        <w:autoSpaceDE w:val="0"/>
        <w:autoSpaceDN w:val="0"/>
        <w:adjustRightInd w:val="0"/>
        <w:spacing w:line="276" w:lineRule="auto"/>
        <w:ind w:firstLine="763"/>
        <w:jc w:val="center"/>
        <w:rPr>
          <w:b/>
          <w:sz w:val="26"/>
          <w:szCs w:val="26"/>
        </w:rPr>
      </w:pPr>
      <w:r w:rsidRPr="00D80955">
        <w:rPr>
          <w:b/>
          <w:sz w:val="26"/>
          <w:szCs w:val="26"/>
        </w:rPr>
        <w:t>Обеспечение деятельности Думы</w:t>
      </w:r>
    </w:p>
    <w:p w:rsidR="006359CB" w:rsidRPr="00D80955" w:rsidRDefault="006359CB" w:rsidP="006359CB">
      <w:pPr>
        <w:autoSpaceDE w:val="0"/>
        <w:autoSpaceDN w:val="0"/>
        <w:adjustRightInd w:val="0"/>
        <w:spacing w:line="276" w:lineRule="auto"/>
        <w:ind w:firstLine="763"/>
        <w:jc w:val="center"/>
        <w:rPr>
          <w:b/>
          <w:sz w:val="26"/>
          <w:szCs w:val="26"/>
        </w:rPr>
      </w:pPr>
    </w:p>
    <w:p w:rsidR="006359CB" w:rsidRPr="00D80955" w:rsidRDefault="006359CB" w:rsidP="006359CB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80955">
        <w:rPr>
          <w:rFonts w:eastAsia="Times New Roman"/>
          <w:sz w:val="26"/>
          <w:szCs w:val="26"/>
        </w:rPr>
        <w:lastRenderedPageBreak/>
        <w:t xml:space="preserve">      Правовое, организационное, информационное, финансовое и материально-техническое обеспечение деятельности Думы осуществлялось аппаратом. Его работа </w:t>
      </w:r>
      <w:r w:rsidRPr="00D80955">
        <w:rPr>
          <w:sz w:val="26"/>
          <w:szCs w:val="26"/>
        </w:rPr>
        <w:t xml:space="preserve"> была направлена на непрерывное обеспечение качественной и эффективной деятельности представительного органа. </w:t>
      </w:r>
    </w:p>
    <w:p w:rsidR="006359CB" w:rsidRPr="00D80955" w:rsidRDefault="006359CB" w:rsidP="006359CB">
      <w:pPr>
        <w:spacing w:line="276" w:lineRule="auto"/>
        <w:contextualSpacing/>
        <w:jc w:val="both"/>
        <w:rPr>
          <w:bCs/>
          <w:sz w:val="26"/>
          <w:szCs w:val="26"/>
        </w:rPr>
      </w:pPr>
      <w:r w:rsidRPr="00D80955">
        <w:rPr>
          <w:bCs/>
          <w:sz w:val="26"/>
          <w:szCs w:val="26"/>
        </w:rPr>
        <w:t xml:space="preserve">     В отчетном периоде проводилось сопровождение программного обеспечения, установленного на рабочих местах сотрудников Думы. Поддерживалась в актуальном состоянии информация на официальном сайте органов местного самоуправления городского округа </w:t>
      </w:r>
      <w:proofErr w:type="spellStart"/>
      <w:proofErr w:type="gramStart"/>
      <w:r w:rsidRPr="00D80955">
        <w:rPr>
          <w:bCs/>
          <w:sz w:val="26"/>
          <w:szCs w:val="26"/>
        </w:rPr>
        <w:t>Спасск-Дальний</w:t>
      </w:r>
      <w:proofErr w:type="spellEnd"/>
      <w:proofErr w:type="gramEnd"/>
      <w:r w:rsidRPr="00D80955">
        <w:rPr>
          <w:bCs/>
          <w:sz w:val="26"/>
          <w:szCs w:val="26"/>
        </w:rPr>
        <w:t xml:space="preserve"> в сети Интернет.</w:t>
      </w:r>
    </w:p>
    <w:p w:rsidR="006359CB" w:rsidRPr="00D80955" w:rsidRDefault="006359CB" w:rsidP="006359CB">
      <w:pPr>
        <w:spacing w:line="276" w:lineRule="auto"/>
        <w:contextualSpacing/>
        <w:jc w:val="both"/>
        <w:rPr>
          <w:bCs/>
          <w:sz w:val="26"/>
          <w:szCs w:val="26"/>
        </w:rPr>
      </w:pPr>
      <w:r w:rsidRPr="00D80955">
        <w:rPr>
          <w:bCs/>
          <w:sz w:val="26"/>
          <w:szCs w:val="26"/>
        </w:rPr>
        <w:t xml:space="preserve">    Все принятые решения, а также внесенные на рассмотрение Думы проекты решений доступны на официальном сайте в разделе «Дума» - «Правовая база». Для удобства работы и быстрого поиска заполняется подраздел «Реестр НПА».</w:t>
      </w:r>
      <w:r w:rsidRPr="00D80955">
        <w:rPr>
          <w:bCs/>
          <w:sz w:val="26"/>
          <w:szCs w:val="26"/>
        </w:rPr>
        <w:br/>
        <w:t>В течение отчетного периода в Думе функционировала единая система делопроизводства. Ежедневно осуществлялись прием, учет, регистрация, реквизитное оформление документов, обеспечивалось направление их по назначению, осуществлялся контроль над их прохождением и сроками исполнения.</w:t>
      </w:r>
    </w:p>
    <w:p w:rsidR="006359CB" w:rsidRPr="00D80955" w:rsidRDefault="006359CB" w:rsidP="006359CB">
      <w:pPr>
        <w:spacing w:line="276" w:lineRule="auto"/>
        <w:contextualSpacing/>
        <w:jc w:val="both"/>
        <w:rPr>
          <w:bCs/>
          <w:sz w:val="26"/>
          <w:szCs w:val="26"/>
        </w:rPr>
      </w:pPr>
      <w:r w:rsidRPr="00D80955">
        <w:rPr>
          <w:bCs/>
          <w:sz w:val="26"/>
          <w:szCs w:val="26"/>
        </w:rPr>
        <w:t xml:space="preserve">За 2021 год обработано и зарегистрировано </w:t>
      </w:r>
      <w:r>
        <w:rPr>
          <w:bCs/>
          <w:sz w:val="26"/>
          <w:szCs w:val="26"/>
        </w:rPr>
        <w:t>565</w:t>
      </w:r>
      <w:r w:rsidRPr="00D80955">
        <w:rPr>
          <w:bCs/>
          <w:sz w:val="26"/>
          <w:szCs w:val="26"/>
        </w:rPr>
        <w:t xml:space="preserve"> документов, из них </w:t>
      </w:r>
      <w:r>
        <w:rPr>
          <w:bCs/>
          <w:sz w:val="26"/>
          <w:szCs w:val="26"/>
        </w:rPr>
        <w:t xml:space="preserve">251 </w:t>
      </w:r>
      <w:r w:rsidRPr="00D80955">
        <w:rPr>
          <w:bCs/>
          <w:sz w:val="26"/>
          <w:szCs w:val="26"/>
        </w:rPr>
        <w:t xml:space="preserve">входящих и </w:t>
      </w:r>
      <w:r>
        <w:rPr>
          <w:bCs/>
          <w:sz w:val="26"/>
          <w:szCs w:val="26"/>
        </w:rPr>
        <w:t>314</w:t>
      </w:r>
      <w:r w:rsidRPr="00D80955">
        <w:rPr>
          <w:bCs/>
          <w:sz w:val="26"/>
          <w:szCs w:val="26"/>
        </w:rPr>
        <w:t xml:space="preserve"> исходящих. Кроме того, обеспечено ведение и оформление 16 протоколов заседаний Думы городского округа </w:t>
      </w:r>
      <w:proofErr w:type="spellStart"/>
      <w:proofErr w:type="gramStart"/>
      <w:r w:rsidRPr="00D80955">
        <w:rPr>
          <w:bCs/>
          <w:sz w:val="26"/>
          <w:szCs w:val="26"/>
        </w:rPr>
        <w:t>Спасск-Дальний</w:t>
      </w:r>
      <w:proofErr w:type="spellEnd"/>
      <w:proofErr w:type="gramEnd"/>
      <w:r w:rsidRPr="00D80955">
        <w:rPr>
          <w:bCs/>
          <w:sz w:val="26"/>
          <w:szCs w:val="26"/>
        </w:rPr>
        <w:t>, 171 решение к ним, а так же 49 протоколов заседаний депутатских комиссий.</w:t>
      </w:r>
    </w:p>
    <w:p w:rsidR="006359CB" w:rsidRPr="00D80955" w:rsidRDefault="006359CB" w:rsidP="006359CB">
      <w:pPr>
        <w:spacing w:line="276" w:lineRule="auto"/>
        <w:contextualSpacing/>
        <w:jc w:val="both"/>
        <w:rPr>
          <w:bCs/>
          <w:sz w:val="26"/>
          <w:szCs w:val="26"/>
        </w:rPr>
      </w:pPr>
      <w:r w:rsidRPr="00D80955">
        <w:rPr>
          <w:bCs/>
          <w:sz w:val="26"/>
          <w:szCs w:val="26"/>
        </w:rPr>
        <w:t xml:space="preserve">      Ведение архивного дела в Думе городского округа осуществляется </w:t>
      </w:r>
      <w:r w:rsidRPr="00D80955">
        <w:rPr>
          <w:bCs/>
          <w:sz w:val="26"/>
          <w:szCs w:val="26"/>
        </w:rPr>
        <w:br/>
        <w:t xml:space="preserve">в соответствии с законом Российской Федерации «Об архивном деле </w:t>
      </w:r>
      <w:r w:rsidRPr="00D80955">
        <w:rPr>
          <w:bCs/>
          <w:sz w:val="26"/>
          <w:szCs w:val="26"/>
        </w:rPr>
        <w:br/>
        <w:t xml:space="preserve">в Российской Федерации», законом Приморского края «Об архивном деле </w:t>
      </w:r>
      <w:r w:rsidRPr="00D80955">
        <w:rPr>
          <w:bCs/>
          <w:sz w:val="26"/>
          <w:szCs w:val="26"/>
        </w:rPr>
        <w:br/>
        <w:t>в Приморском крае», Положением о постоянно действующей экспертной комиссии Думы городского округа, номенклатурой дел.</w:t>
      </w:r>
    </w:p>
    <w:p w:rsidR="006359CB" w:rsidRPr="00D80955" w:rsidRDefault="006359CB" w:rsidP="006359CB">
      <w:pPr>
        <w:spacing w:line="276" w:lineRule="auto"/>
        <w:contextualSpacing/>
        <w:jc w:val="both"/>
        <w:rPr>
          <w:bCs/>
          <w:sz w:val="26"/>
          <w:szCs w:val="26"/>
        </w:rPr>
      </w:pPr>
      <w:r w:rsidRPr="00D80955">
        <w:rPr>
          <w:bCs/>
          <w:sz w:val="26"/>
          <w:szCs w:val="26"/>
        </w:rPr>
        <w:t>График комплектования и проверок состояния работы с документами архивного хранения, ежегодно согласовывается с архивным отделом администрации городского округа.</w:t>
      </w:r>
    </w:p>
    <w:p w:rsidR="006359CB" w:rsidRPr="00D80955" w:rsidRDefault="006359CB" w:rsidP="006359CB">
      <w:pPr>
        <w:spacing w:line="276" w:lineRule="auto"/>
        <w:contextualSpacing/>
        <w:jc w:val="both"/>
        <w:rPr>
          <w:bCs/>
          <w:sz w:val="26"/>
          <w:szCs w:val="26"/>
        </w:rPr>
      </w:pPr>
      <w:r w:rsidRPr="00D80955">
        <w:rPr>
          <w:bCs/>
          <w:sz w:val="26"/>
          <w:szCs w:val="26"/>
        </w:rPr>
        <w:t xml:space="preserve">       В 2021 году </w:t>
      </w:r>
      <w:r>
        <w:rPr>
          <w:bCs/>
          <w:sz w:val="26"/>
          <w:szCs w:val="26"/>
        </w:rPr>
        <w:t>для подготовки к передаче</w:t>
      </w:r>
      <w:r w:rsidRPr="00D80955">
        <w:rPr>
          <w:bCs/>
          <w:sz w:val="26"/>
          <w:szCs w:val="26"/>
        </w:rPr>
        <w:t xml:space="preserve"> в муниципальный архив, утверждены описи</w:t>
      </w:r>
      <w:r>
        <w:rPr>
          <w:bCs/>
          <w:sz w:val="26"/>
          <w:szCs w:val="26"/>
        </w:rPr>
        <w:t xml:space="preserve"> </w:t>
      </w:r>
      <w:r w:rsidRPr="00D80955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23 </w:t>
      </w:r>
      <w:r w:rsidRPr="00D80955">
        <w:rPr>
          <w:bCs/>
          <w:sz w:val="26"/>
          <w:szCs w:val="26"/>
        </w:rPr>
        <w:t>дел</w:t>
      </w:r>
      <w:r>
        <w:rPr>
          <w:bCs/>
          <w:sz w:val="26"/>
          <w:szCs w:val="26"/>
        </w:rPr>
        <w:t xml:space="preserve">а </w:t>
      </w:r>
      <w:r w:rsidRPr="00D80955">
        <w:rPr>
          <w:bCs/>
          <w:sz w:val="26"/>
          <w:szCs w:val="26"/>
        </w:rPr>
        <w:t xml:space="preserve">по основной деятельности и </w:t>
      </w:r>
      <w:r>
        <w:rPr>
          <w:bCs/>
          <w:sz w:val="26"/>
          <w:szCs w:val="26"/>
        </w:rPr>
        <w:t xml:space="preserve">28 </w:t>
      </w:r>
      <w:r w:rsidRPr="00D80955">
        <w:rPr>
          <w:bCs/>
          <w:sz w:val="26"/>
          <w:szCs w:val="26"/>
        </w:rPr>
        <w:t>дел по личному составу за 202</w:t>
      </w:r>
      <w:r>
        <w:rPr>
          <w:bCs/>
          <w:sz w:val="26"/>
          <w:szCs w:val="26"/>
        </w:rPr>
        <w:t>1</w:t>
      </w:r>
      <w:r w:rsidRPr="00D80955">
        <w:rPr>
          <w:bCs/>
          <w:sz w:val="26"/>
          <w:szCs w:val="26"/>
        </w:rPr>
        <w:t xml:space="preserve"> год.</w:t>
      </w:r>
    </w:p>
    <w:p w:rsidR="006359CB" w:rsidRPr="00D80955" w:rsidRDefault="006359CB" w:rsidP="006359CB">
      <w:pPr>
        <w:pStyle w:val="20"/>
        <w:shd w:val="clear" w:color="auto" w:fill="auto"/>
        <w:spacing w:line="276" w:lineRule="auto"/>
        <w:ind w:firstLine="740"/>
        <w:jc w:val="both"/>
        <w:rPr>
          <w:b w:val="0"/>
          <w:sz w:val="26"/>
          <w:szCs w:val="26"/>
        </w:rPr>
      </w:pPr>
      <w:r w:rsidRPr="00D80955">
        <w:rPr>
          <w:b w:val="0"/>
          <w:sz w:val="26"/>
          <w:szCs w:val="26"/>
        </w:rPr>
        <w:t xml:space="preserve">В 2021 году так же осуществлялась работа по организационно - техническому обеспечению административно-распорядительной деятельности председателя Думы, организации проведения официальных мероприятий.  </w:t>
      </w:r>
    </w:p>
    <w:p w:rsidR="006359CB" w:rsidRDefault="006359CB" w:rsidP="006359CB">
      <w:pPr>
        <w:shd w:val="clear" w:color="auto" w:fill="FFFFFF"/>
        <w:ind w:firstLine="567"/>
        <w:jc w:val="both"/>
        <w:rPr>
          <w:sz w:val="26"/>
          <w:szCs w:val="26"/>
        </w:rPr>
      </w:pPr>
      <w:r w:rsidRPr="00D80955">
        <w:rPr>
          <w:sz w:val="26"/>
          <w:szCs w:val="26"/>
        </w:rPr>
        <w:t>Материально-техническое обеспечение деятельности Думы городского округа в 202</w:t>
      </w:r>
      <w:r>
        <w:rPr>
          <w:sz w:val="26"/>
          <w:szCs w:val="26"/>
        </w:rPr>
        <w:t>1</w:t>
      </w:r>
      <w:r w:rsidRPr="00D80955">
        <w:rPr>
          <w:sz w:val="26"/>
          <w:szCs w:val="26"/>
        </w:rPr>
        <w:t xml:space="preserve"> году осуществлялось в пределах средств, предусмотренных сметой Думы городского округа. Общий объем расходов на обеспечение деятельности Думы городского округа за 2021 год составил </w:t>
      </w:r>
      <w:r>
        <w:rPr>
          <w:sz w:val="26"/>
          <w:szCs w:val="26"/>
        </w:rPr>
        <w:t>9719103,67</w:t>
      </w:r>
      <w:r w:rsidRPr="00D80955">
        <w:rPr>
          <w:sz w:val="26"/>
          <w:szCs w:val="26"/>
        </w:rPr>
        <w:t xml:space="preserve"> рублей при </w:t>
      </w:r>
      <w:proofErr w:type="gramStart"/>
      <w:r w:rsidRPr="00D80955">
        <w:rPr>
          <w:sz w:val="26"/>
          <w:szCs w:val="26"/>
        </w:rPr>
        <w:t>запланированном</w:t>
      </w:r>
      <w:proofErr w:type="gramEnd"/>
      <w:r w:rsidRPr="00D80955">
        <w:rPr>
          <w:sz w:val="26"/>
          <w:szCs w:val="26"/>
        </w:rPr>
        <w:t xml:space="preserve"> первоначально </w:t>
      </w:r>
      <w:r>
        <w:rPr>
          <w:sz w:val="26"/>
          <w:szCs w:val="26"/>
        </w:rPr>
        <w:t>9922894,12 руб.</w:t>
      </w:r>
    </w:p>
    <w:p w:rsidR="006359CB" w:rsidRPr="00D80955" w:rsidRDefault="006359CB" w:rsidP="006359CB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6359CB" w:rsidRPr="004708F1" w:rsidRDefault="006359CB" w:rsidP="006359CB">
      <w:pPr>
        <w:spacing w:line="276" w:lineRule="auto"/>
        <w:ind w:firstLine="708"/>
        <w:jc w:val="both"/>
        <w:rPr>
          <w:sz w:val="26"/>
          <w:szCs w:val="26"/>
        </w:rPr>
      </w:pPr>
      <w:r w:rsidRPr="004708F1">
        <w:rPr>
          <w:sz w:val="26"/>
          <w:szCs w:val="26"/>
        </w:rPr>
        <w:t>Уважаемые коллеги!</w:t>
      </w:r>
    </w:p>
    <w:p w:rsidR="006359CB" w:rsidRPr="004708F1" w:rsidRDefault="006359CB" w:rsidP="006359CB">
      <w:pPr>
        <w:spacing w:line="276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4708F1">
        <w:rPr>
          <w:sz w:val="26"/>
          <w:szCs w:val="26"/>
          <w:shd w:val="clear" w:color="auto" w:fill="FFFFFF"/>
        </w:rPr>
        <w:t xml:space="preserve">Оценивая итоги </w:t>
      </w:r>
      <w:r>
        <w:rPr>
          <w:sz w:val="26"/>
          <w:szCs w:val="26"/>
          <w:shd w:val="clear" w:color="auto" w:fill="FFFFFF"/>
        </w:rPr>
        <w:t xml:space="preserve"> </w:t>
      </w:r>
      <w:r w:rsidRPr="004708F1">
        <w:rPr>
          <w:sz w:val="26"/>
          <w:szCs w:val="26"/>
          <w:shd w:val="clear" w:color="auto" w:fill="FFFFFF"/>
        </w:rPr>
        <w:t>202</w:t>
      </w:r>
      <w:r>
        <w:rPr>
          <w:sz w:val="26"/>
          <w:szCs w:val="26"/>
          <w:shd w:val="clear" w:color="auto" w:fill="FFFFFF"/>
        </w:rPr>
        <w:t>1</w:t>
      </w:r>
      <w:r w:rsidRPr="004708F1">
        <w:rPr>
          <w:sz w:val="26"/>
          <w:szCs w:val="26"/>
          <w:shd w:val="clear" w:color="auto" w:fill="FFFFFF"/>
        </w:rPr>
        <w:t xml:space="preserve"> года, на основании представленной в настоящем отчете информации, можно сделать вывод, что депутаты в течение прошедшего </w:t>
      </w:r>
      <w:r w:rsidRPr="004708F1">
        <w:rPr>
          <w:sz w:val="26"/>
          <w:szCs w:val="26"/>
          <w:shd w:val="clear" w:color="auto" w:fill="FFFFFF"/>
        </w:rPr>
        <w:lastRenderedPageBreak/>
        <w:t>года в полном объеме реализовали свои полномочия, возложенные законодательством на представительный орган.</w:t>
      </w:r>
    </w:p>
    <w:p w:rsidR="006359CB" w:rsidRDefault="006359CB" w:rsidP="006359CB">
      <w:pPr>
        <w:spacing w:line="276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4708F1">
        <w:rPr>
          <w:sz w:val="26"/>
          <w:szCs w:val="26"/>
          <w:shd w:val="clear" w:color="auto" w:fill="FFFFFF"/>
        </w:rPr>
        <w:t xml:space="preserve"> Конструктивное взаимодействие с исполнительными, контрольными, надзорными органами и плодотворная работа депутатского корпуса способствовали оперативному принятию квалифицированных решений, главный принцип которых, – обеспечение города правовой основой для успешного развития.</w:t>
      </w:r>
    </w:p>
    <w:p w:rsidR="006359CB" w:rsidRDefault="006359CB" w:rsidP="006359CB">
      <w:pPr>
        <w:spacing w:line="276" w:lineRule="auto"/>
        <w:ind w:firstLine="708"/>
        <w:jc w:val="both"/>
      </w:pPr>
      <w:r>
        <w:t>Благодарю своих коллег депутатов и аппарат Думы за плодотворную работу за активное участие в работе представительного органа, Вашу целеустремленную деятельность в общественно-политическом развитии городского округа.</w:t>
      </w:r>
    </w:p>
    <w:p w:rsidR="0045102C" w:rsidRPr="0045102C" w:rsidRDefault="0045102C" w:rsidP="006359CB">
      <w:pPr>
        <w:pStyle w:val="20"/>
        <w:shd w:val="clear" w:color="auto" w:fill="auto"/>
        <w:spacing w:line="276" w:lineRule="auto"/>
        <w:rPr>
          <w:sz w:val="26"/>
          <w:szCs w:val="26"/>
          <w:lang w:eastAsia="ru-RU" w:bidi="ru-RU"/>
        </w:rPr>
      </w:pPr>
    </w:p>
    <w:sectPr w:rsidR="0045102C" w:rsidRPr="0045102C" w:rsidSect="00507DE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442F9"/>
    <w:rsid w:val="000522AB"/>
    <w:rsid w:val="00071FE7"/>
    <w:rsid w:val="001A2DC0"/>
    <w:rsid w:val="001C363D"/>
    <w:rsid w:val="001C4A61"/>
    <w:rsid w:val="001D4E4C"/>
    <w:rsid w:val="002828C1"/>
    <w:rsid w:val="002B4715"/>
    <w:rsid w:val="002D0AB5"/>
    <w:rsid w:val="00392F7E"/>
    <w:rsid w:val="003D5F3C"/>
    <w:rsid w:val="004004F6"/>
    <w:rsid w:val="0045102C"/>
    <w:rsid w:val="004C7C6A"/>
    <w:rsid w:val="004D6622"/>
    <w:rsid w:val="00504A61"/>
    <w:rsid w:val="00507DE0"/>
    <w:rsid w:val="00521F56"/>
    <w:rsid w:val="005A5F1B"/>
    <w:rsid w:val="0062462B"/>
    <w:rsid w:val="006359CB"/>
    <w:rsid w:val="00635C55"/>
    <w:rsid w:val="006F33CF"/>
    <w:rsid w:val="00772E4F"/>
    <w:rsid w:val="00785D10"/>
    <w:rsid w:val="00793D06"/>
    <w:rsid w:val="007E4518"/>
    <w:rsid w:val="00821CD0"/>
    <w:rsid w:val="008A308D"/>
    <w:rsid w:val="00971003"/>
    <w:rsid w:val="009874B3"/>
    <w:rsid w:val="009B5B69"/>
    <w:rsid w:val="00A11F67"/>
    <w:rsid w:val="00A442CB"/>
    <w:rsid w:val="00A5449F"/>
    <w:rsid w:val="00B66F2F"/>
    <w:rsid w:val="00BB6CA6"/>
    <w:rsid w:val="00C1014D"/>
    <w:rsid w:val="00C54B81"/>
    <w:rsid w:val="00C61004"/>
    <w:rsid w:val="00C81CAB"/>
    <w:rsid w:val="00C976AC"/>
    <w:rsid w:val="00CA482F"/>
    <w:rsid w:val="00CD01AF"/>
    <w:rsid w:val="00D17A95"/>
    <w:rsid w:val="00D74165"/>
    <w:rsid w:val="00D94543"/>
    <w:rsid w:val="00DA3825"/>
    <w:rsid w:val="00DC340B"/>
    <w:rsid w:val="00E34F89"/>
    <w:rsid w:val="00E62D08"/>
    <w:rsid w:val="00E76989"/>
    <w:rsid w:val="00ED568E"/>
    <w:rsid w:val="00F7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02C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E34F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34F8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F89"/>
    <w:pPr>
      <w:widowControl w:val="0"/>
      <w:shd w:val="clear" w:color="auto" w:fill="FFFFFF"/>
      <w:spacing w:line="624" w:lineRule="exact"/>
      <w:jc w:val="center"/>
    </w:pPr>
    <w:rPr>
      <w:rFonts w:eastAsia="Times New Roman"/>
      <w:b/>
      <w:bCs/>
      <w:sz w:val="36"/>
      <w:szCs w:val="3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4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81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510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Normal (Web)"/>
    <w:aliases w:val="Обычный (Web)"/>
    <w:basedOn w:val="a"/>
    <w:autoRedefine/>
    <w:uiPriority w:val="99"/>
    <w:unhideWhenUsed/>
    <w:qFormat/>
    <w:rsid w:val="00451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5102C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51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Заголовок №3_"/>
    <w:basedOn w:val="a0"/>
    <w:link w:val="30"/>
    <w:locked/>
    <w:rsid w:val="004510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5102C"/>
    <w:pPr>
      <w:widowControl w:val="0"/>
      <w:shd w:val="clear" w:color="auto" w:fill="FFFFFF"/>
      <w:spacing w:before="600" w:line="326" w:lineRule="exact"/>
      <w:ind w:firstLine="740"/>
      <w:jc w:val="both"/>
      <w:outlineLvl w:val="2"/>
    </w:pPr>
    <w:rPr>
      <w:rFonts w:eastAsia="Times New Roman"/>
      <w:b/>
      <w:bCs/>
      <w:szCs w:val="28"/>
      <w:lang w:eastAsia="en-US"/>
    </w:rPr>
  </w:style>
  <w:style w:type="paragraph" w:customStyle="1" w:styleId="formattext">
    <w:name w:val="formattext"/>
    <w:basedOn w:val="a"/>
    <w:uiPriority w:val="99"/>
    <w:rsid w:val="0045102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451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5102C"/>
    <w:rPr>
      <w:b/>
      <w:bCs/>
    </w:rPr>
  </w:style>
  <w:style w:type="paragraph" w:customStyle="1" w:styleId="11">
    <w:name w:val="Заголовок 11"/>
    <w:basedOn w:val="a"/>
    <w:uiPriority w:val="1"/>
    <w:qFormat/>
    <w:rsid w:val="00521F56"/>
    <w:pPr>
      <w:widowControl w:val="0"/>
      <w:autoSpaceDE w:val="0"/>
      <w:autoSpaceDN w:val="0"/>
      <w:ind w:left="102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9">
    <w:name w:val="Body Text"/>
    <w:basedOn w:val="a"/>
    <w:link w:val="aa"/>
    <w:uiPriority w:val="1"/>
    <w:qFormat/>
    <w:rsid w:val="00521F56"/>
    <w:pPr>
      <w:widowControl w:val="0"/>
      <w:autoSpaceDE w:val="0"/>
      <w:autoSpaceDN w:val="0"/>
    </w:pPr>
    <w:rPr>
      <w:rFonts w:eastAsia="Times New Roman"/>
      <w:sz w:val="26"/>
      <w:szCs w:val="26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521F56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FontStyle12">
    <w:name w:val="Font Style12"/>
    <w:basedOn w:val="a0"/>
    <w:rsid w:val="00521F56"/>
    <w:rPr>
      <w:rFonts w:ascii="Times New Roman" w:hAnsi="Times New Roman" w:cs="Times New Roman"/>
      <w:sz w:val="26"/>
      <w:szCs w:val="26"/>
    </w:rPr>
  </w:style>
  <w:style w:type="paragraph" w:customStyle="1" w:styleId="21">
    <w:name w:val="Без интервала2"/>
    <w:rsid w:val="00521F5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unhideWhenUsed/>
    <w:rsid w:val="00521F56"/>
    <w:pPr>
      <w:widowControl w:val="0"/>
      <w:autoSpaceDE w:val="0"/>
      <w:autoSpaceDN w:val="0"/>
      <w:spacing w:after="120"/>
      <w:ind w:left="283"/>
    </w:pPr>
    <w:rPr>
      <w:rFonts w:eastAsia="Times New Roman"/>
      <w:sz w:val="22"/>
      <w:szCs w:val="22"/>
      <w:lang w:val="en-US"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521F56"/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521F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E34F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34F8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F89"/>
    <w:pPr>
      <w:widowControl w:val="0"/>
      <w:shd w:val="clear" w:color="auto" w:fill="FFFFFF"/>
      <w:spacing w:line="624" w:lineRule="exact"/>
      <w:jc w:val="center"/>
    </w:pPr>
    <w:rPr>
      <w:rFonts w:eastAsia="Times New Roman"/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4613</Words>
  <Characters>26298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24</cp:revision>
  <cp:lastPrinted>2021-05-11T04:25:00Z</cp:lastPrinted>
  <dcterms:created xsi:type="dcterms:W3CDTF">2013-03-18T05:59:00Z</dcterms:created>
  <dcterms:modified xsi:type="dcterms:W3CDTF">2022-07-20T00:13:00Z</dcterms:modified>
</cp:coreProperties>
</file>