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497" w:rsidRPr="00564E0C" w:rsidRDefault="005D4497" w:rsidP="005D4497">
      <w:pPr>
        <w:jc w:val="center"/>
        <w:rPr>
          <w:color w:val="000000"/>
          <w:sz w:val="26"/>
          <w:szCs w:val="26"/>
        </w:rPr>
      </w:pPr>
      <w:r w:rsidRPr="00564E0C">
        <w:rPr>
          <w:noProof/>
          <w:color w:val="000000"/>
        </w:rPr>
        <w:drawing>
          <wp:anchor distT="0" distB="0" distL="114300" distR="114300" simplePos="0" relativeHeight="251659264" behindDoc="1" locked="0" layoutInCell="1" allowOverlap="1" wp14:anchorId="1EA94163" wp14:editId="5E3E42D6">
            <wp:simplePos x="0" y="0"/>
            <wp:positionH relativeFrom="column">
              <wp:posOffset>2752090</wp:posOffset>
            </wp:positionH>
            <wp:positionV relativeFrom="paragraph">
              <wp:posOffset>-95250</wp:posOffset>
            </wp:positionV>
            <wp:extent cx="476250" cy="676275"/>
            <wp:effectExtent l="0" t="0" r="0" b="9525"/>
            <wp:wrapNone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4497" w:rsidRPr="00564E0C" w:rsidRDefault="005D4497" w:rsidP="005D4497">
      <w:pPr>
        <w:pStyle w:val="1"/>
        <w:rPr>
          <w:color w:val="000000"/>
          <w:sz w:val="26"/>
          <w:szCs w:val="26"/>
        </w:rPr>
      </w:pPr>
    </w:p>
    <w:p w:rsidR="005D4497" w:rsidRPr="00564E0C" w:rsidRDefault="005D4497" w:rsidP="005D4497">
      <w:pPr>
        <w:pStyle w:val="1"/>
        <w:rPr>
          <w:color w:val="000000"/>
          <w:sz w:val="26"/>
          <w:szCs w:val="26"/>
        </w:rPr>
      </w:pPr>
    </w:p>
    <w:p w:rsidR="005D4497" w:rsidRPr="00564E0C" w:rsidRDefault="005D4497" w:rsidP="005D4497">
      <w:pPr>
        <w:pStyle w:val="1"/>
        <w:rPr>
          <w:color w:val="000000"/>
          <w:sz w:val="26"/>
          <w:szCs w:val="26"/>
        </w:rPr>
      </w:pPr>
    </w:p>
    <w:p w:rsidR="005D4497" w:rsidRPr="00564E0C" w:rsidRDefault="005D4497" w:rsidP="005D4497">
      <w:pPr>
        <w:pStyle w:val="1"/>
        <w:rPr>
          <w:color w:val="000000"/>
          <w:sz w:val="26"/>
          <w:szCs w:val="26"/>
        </w:rPr>
      </w:pPr>
      <w:r w:rsidRPr="00564E0C">
        <w:rPr>
          <w:color w:val="000000"/>
          <w:sz w:val="26"/>
          <w:szCs w:val="26"/>
        </w:rPr>
        <w:t xml:space="preserve">АДМИНИСТРАЦИЯ </w:t>
      </w:r>
    </w:p>
    <w:p w:rsidR="005D4497" w:rsidRPr="00564E0C" w:rsidRDefault="005D4497" w:rsidP="005D4497">
      <w:pPr>
        <w:pStyle w:val="3"/>
        <w:rPr>
          <w:color w:val="000000"/>
          <w:sz w:val="26"/>
          <w:szCs w:val="26"/>
        </w:rPr>
      </w:pPr>
      <w:r w:rsidRPr="00564E0C">
        <w:rPr>
          <w:color w:val="000000"/>
          <w:sz w:val="26"/>
          <w:szCs w:val="26"/>
        </w:rPr>
        <w:t xml:space="preserve">МУНИЦИПАЛЬНОГО ОКРУГА </w:t>
      </w:r>
    </w:p>
    <w:p w:rsidR="005D4497" w:rsidRPr="00564E0C" w:rsidRDefault="005D4497" w:rsidP="005D4497">
      <w:pPr>
        <w:pStyle w:val="3"/>
        <w:rPr>
          <w:b w:val="0"/>
          <w:bCs/>
          <w:color w:val="000000"/>
          <w:sz w:val="26"/>
          <w:szCs w:val="26"/>
        </w:rPr>
      </w:pPr>
      <w:r w:rsidRPr="00564E0C">
        <w:rPr>
          <w:color w:val="000000"/>
          <w:sz w:val="26"/>
          <w:szCs w:val="26"/>
        </w:rPr>
        <w:t>СПАССК-ДАЛЬНИЙ ПРИМОРСКОГО КРАЯ</w:t>
      </w:r>
    </w:p>
    <w:p w:rsidR="005D4497" w:rsidRPr="00564E0C" w:rsidRDefault="005D4497" w:rsidP="005D4497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32"/>
          <w:szCs w:val="32"/>
        </w:rPr>
      </w:pPr>
    </w:p>
    <w:p w:rsidR="005D4497" w:rsidRPr="00564E0C" w:rsidRDefault="005D4497" w:rsidP="005D4497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564E0C">
        <w:rPr>
          <w:b/>
          <w:color w:val="000000"/>
        </w:rPr>
        <w:t>ПОСТАНОВЛЕНИЕ</w:t>
      </w:r>
    </w:p>
    <w:p w:rsidR="005D4497" w:rsidRDefault="005D4497" w:rsidP="005D4497">
      <w:pPr>
        <w:spacing w:line="360" w:lineRule="auto"/>
        <w:jc w:val="center"/>
        <w:rPr>
          <w:rFonts w:eastAsia="Calibri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29 июня</w:t>
      </w:r>
      <w:r w:rsidRPr="00564E0C">
        <w:rPr>
          <w:rFonts w:eastAsia="Calibri"/>
          <w:color w:val="000000"/>
          <w:sz w:val="26"/>
          <w:szCs w:val="26"/>
        </w:rPr>
        <w:t xml:space="preserve"> 2026 г</w:t>
      </w:r>
      <w:r w:rsidRPr="00564E0C">
        <w:rPr>
          <w:rFonts w:eastAsia="Calibri"/>
          <w:color w:val="000000"/>
        </w:rPr>
        <w:t>.</w:t>
      </w:r>
      <w:r>
        <w:rPr>
          <w:rFonts w:eastAsia="Calibri"/>
          <w:color w:val="000000"/>
          <w:sz w:val="22"/>
          <w:szCs w:val="22"/>
        </w:rPr>
        <w:t xml:space="preserve">                                    </w:t>
      </w:r>
      <w:r w:rsidRPr="00564E0C">
        <w:rPr>
          <w:rFonts w:eastAsia="Calibri"/>
          <w:color w:val="000000"/>
          <w:sz w:val="22"/>
          <w:szCs w:val="22"/>
        </w:rPr>
        <w:t xml:space="preserve">  г. Спасск-Дальний</w:t>
      </w:r>
      <w:r>
        <w:rPr>
          <w:rFonts w:eastAsia="Calibri"/>
          <w:color w:val="000000"/>
          <w:sz w:val="22"/>
          <w:szCs w:val="22"/>
        </w:rPr>
        <w:t xml:space="preserve">                                </w:t>
      </w:r>
      <w:r w:rsidRPr="00564E0C">
        <w:rPr>
          <w:rFonts w:eastAsia="Calibri"/>
          <w:color w:val="000000"/>
          <w:sz w:val="22"/>
          <w:szCs w:val="22"/>
        </w:rPr>
        <w:t xml:space="preserve">               </w:t>
      </w:r>
      <w:r w:rsidR="000D0B8E">
        <w:rPr>
          <w:rFonts w:eastAsia="Calibri"/>
          <w:color w:val="000000"/>
          <w:sz w:val="26"/>
          <w:szCs w:val="26"/>
        </w:rPr>
        <w:t>№ 2438</w:t>
      </w:r>
      <w:r w:rsidRPr="00564E0C">
        <w:rPr>
          <w:rFonts w:eastAsia="Calibri"/>
          <w:color w:val="000000"/>
          <w:sz w:val="26"/>
          <w:szCs w:val="26"/>
        </w:rPr>
        <w:t>-па</w:t>
      </w:r>
    </w:p>
    <w:p w:rsidR="00821A87" w:rsidRDefault="00821A87" w:rsidP="00821A87">
      <w:pPr>
        <w:spacing w:line="276" w:lineRule="auto"/>
        <w:jc w:val="center"/>
        <w:rPr>
          <w:rFonts w:eastAsia="Calibri"/>
          <w:color w:val="000000"/>
          <w:sz w:val="26"/>
          <w:szCs w:val="26"/>
        </w:rPr>
      </w:pPr>
    </w:p>
    <w:p w:rsidR="00821A87" w:rsidRPr="00821A87" w:rsidRDefault="00821A87" w:rsidP="00821A87">
      <w:pPr>
        <w:jc w:val="center"/>
        <w:rPr>
          <w:rFonts w:eastAsia="Calibri"/>
          <w:b/>
          <w:color w:val="000000"/>
          <w:sz w:val="26"/>
          <w:szCs w:val="26"/>
        </w:rPr>
      </w:pPr>
      <w:r w:rsidRPr="00821A87">
        <w:rPr>
          <w:rFonts w:eastAsia="Calibri"/>
          <w:b/>
          <w:color w:val="000000"/>
          <w:sz w:val="26"/>
          <w:szCs w:val="26"/>
        </w:rPr>
        <w:t xml:space="preserve">Об утверждении схемы теплоснабжения </w:t>
      </w:r>
    </w:p>
    <w:p w:rsidR="005D4497" w:rsidRPr="00821A87" w:rsidRDefault="00821A87" w:rsidP="00821A87">
      <w:pPr>
        <w:jc w:val="center"/>
        <w:rPr>
          <w:rFonts w:eastAsia="Calibri"/>
          <w:b/>
          <w:color w:val="000000"/>
          <w:sz w:val="26"/>
          <w:szCs w:val="26"/>
        </w:rPr>
      </w:pPr>
      <w:r w:rsidRPr="00821A87">
        <w:rPr>
          <w:rFonts w:eastAsia="Calibri"/>
          <w:b/>
          <w:color w:val="000000"/>
          <w:sz w:val="26"/>
          <w:szCs w:val="26"/>
        </w:rPr>
        <w:t>муниципального округа Спасск-Дальний</w:t>
      </w:r>
    </w:p>
    <w:p w:rsidR="00821A87" w:rsidRDefault="00821A87" w:rsidP="00821A87">
      <w:pPr>
        <w:spacing w:line="276" w:lineRule="auto"/>
        <w:jc w:val="center"/>
        <w:rPr>
          <w:rFonts w:eastAsia="Calibri"/>
          <w:color w:val="000000"/>
          <w:sz w:val="26"/>
          <w:szCs w:val="26"/>
        </w:rPr>
      </w:pPr>
    </w:p>
    <w:p w:rsidR="005D4497" w:rsidRDefault="005D4497" w:rsidP="005D4497">
      <w:pPr>
        <w:spacing w:line="360" w:lineRule="auto"/>
        <w:ind w:firstLine="709"/>
        <w:jc w:val="both"/>
        <w:rPr>
          <w:sz w:val="26"/>
          <w:szCs w:val="26"/>
        </w:rPr>
      </w:pPr>
      <w:r w:rsidRPr="00B7110A">
        <w:rPr>
          <w:sz w:val="26"/>
          <w:szCs w:val="26"/>
        </w:rPr>
        <w:t>В соответствии с Федеральным законом от 6 октября 2003 года № 131-ФЗ</w:t>
      </w:r>
      <w:r>
        <w:rPr>
          <w:sz w:val="26"/>
          <w:szCs w:val="26"/>
        </w:rPr>
        <w:br/>
      </w:r>
      <w:r w:rsidRPr="00B7110A"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Федерации», статьей 6 Федерального закона от 27 июля 2010 года № 190-ФЗ </w:t>
      </w:r>
      <w:r>
        <w:rPr>
          <w:sz w:val="26"/>
          <w:szCs w:val="26"/>
        </w:rPr>
        <w:br/>
      </w:r>
      <w:r w:rsidRPr="00B7110A">
        <w:rPr>
          <w:sz w:val="26"/>
          <w:szCs w:val="26"/>
        </w:rPr>
        <w:t xml:space="preserve">«О теплоснабжении», постановлением Правительства Российской Федерации </w:t>
      </w:r>
      <w:r>
        <w:rPr>
          <w:sz w:val="26"/>
          <w:szCs w:val="26"/>
        </w:rPr>
        <w:t xml:space="preserve">                      </w:t>
      </w:r>
      <w:r w:rsidRPr="00B7110A">
        <w:rPr>
          <w:sz w:val="26"/>
          <w:szCs w:val="26"/>
        </w:rPr>
        <w:t xml:space="preserve">от 22 февраля 2012 года № 154 «О требованиях к схемам теплоснабжения, </w:t>
      </w:r>
      <w:r>
        <w:rPr>
          <w:sz w:val="26"/>
          <w:szCs w:val="26"/>
        </w:rPr>
        <w:br/>
      </w:r>
      <w:r w:rsidRPr="00B7110A">
        <w:rPr>
          <w:sz w:val="26"/>
          <w:szCs w:val="26"/>
        </w:rPr>
        <w:t xml:space="preserve">порядку их разработки и утверждения», </w:t>
      </w:r>
      <w:r>
        <w:rPr>
          <w:sz w:val="26"/>
          <w:szCs w:val="26"/>
        </w:rPr>
        <w:t>Уставом</w:t>
      </w:r>
      <w:r w:rsidRPr="0047095E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</w:t>
      </w:r>
      <w:r w:rsidRPr="0047095E">
        <w:rPr>
          <w:sz w:val="26"/>
          <w:szCs w:val="26"/>
        </w:rPr>
        <w:t xml:space="preserve"> округа </w:t>
      </w:r>
      <w:r>
        <w:rPr>
          <w:sz w:val="26"/>
          <w:szCs w:val="26"/>
        </w:rPr>
        <w:br/>
      </w:r>
      <w:r w:rsidRPr="0047095E">
        <w:rPr>
          <w:sz w:val="26"/>
          <w:szCs w:val="26"/>
        </w:rPr>
        <w:t>Спасск-Дальний</w:t>
      </w:r>
      <w:r w:rsidR="00C306B9">
        <w:rPr>
          <w:sz w:val="26"/>
          <w:szCs w:val="26"/>
        </w:rPr>
        <w:t xml:space="preserve"> Приморского края</w:t>
      </w:r>
      <w:bookmarkStart w:id="0" w:name="_GoBack"/>
      <w:bookmarkEnd w:id="0"/>
      <w:r>
        <w:rPr>
          <w:sz w:val="26"/>
          <w:szCs w:val="26"/>
        </w:rPr>
        <w:t xml:space="preserve">, заключением о результатах публичных слушаний, </w:t>
      </w:r>
      <w:r>
        <w:rPr>
          <w:color w:val="000000"/>
          <w:sz w:val="26"/>
          <w:szCs w:val="26"/>
        </w:rPr>
        <w:t>а</w:t>
      </w:r>
      <w:r w:rsidRPr="0011207E">
        <w:rPr>
          <w:color w:val="000000"/>
          <w:sz w:val="26"/>
          <w:szCs w:val="26"/>
        </w:rPr>
        <w:t xml:space="preserve">дминистрация </w:t>
      </w:r>
      <w:r>
        <w:rPr>
          <w:color w:val="000000"/>
          <w:sz w:val="26"/>
          <w:szCs w:val="26"/>
        </w:rPr>
        <w:t>муниципального</w:t>
      </w:r>
      <w:r w:rsidRPr="0011207E">
        <w:rPr>
          <w:color w:val="000000"/>
          <w:sz w:val="26"/>
          <w:szCs w:val="26"/>
        </w:rPr>
        <w:t xml:space="preserve"> округа Спасск-Дальний</w:t>
      </w:r>
    </w:p>
    <w:p w:rsidR="005D4497" w:rsidRDefault="005D4497" w:rsidP="00821A87">
      <w:pPr>
        <w:spacing w:line="276" w:lineRule="auto"/>
        <w:ind w:firstLine="709"/>
        <w:jc w:val="both"/>
        <w:rPr>
          <w:sz w:val="26"/>
          <w:szCs w:val="26"/>
        </w:rPr>
      </w:pPr>
    </w:p>
    <w:p w:rsidR="005D4497" w:rsidRDefault="005D4497" w:rsidP="005D4497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 w:rsidR="005D4497" w:rsidRDefault="005D4497" w:rsidP="00821A87">
      <w:pPr>
        <w:spacing w:line="276" w:lineRule="auto"/>
        <w:jc w:val="both"/>
        <w:rPr>
          <w:sz w:val="26"/>
          <w:szCs w:val="26"/>
        </w:rPr>
      </w:pPr>
    </w:p>
    <w:p w:rsidR="005D4497" w:rsidRDefault="005D4497" w:rsidP="005D4497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294F0D">
        <w:rPr>
          <w:sz w:val="26"/>
          <w:szCs w:val="26"/>
        </w:rPr>
        <w:t xml:space="preserve">Утвердить </w:t>
      </w:r>
      <w:r>
        <w:rPr>
          <w:sz w:val="26"/>
          <w:szCs w:val="26"/>
        </w:rPr>
        <w:t>схему теплоснабжения муниципального округа Спасск-Дальний (прилагается).</w:t>
      </w:r>
    </w:p>
    <w:p w:rsidR="005D4497" w:rsidRPr="00C306B9" w:rsidRDefault="005D4497" w:rsidP="00C306B9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267DA5">
        <w:rPr>
          <w:sz w:val="26"/>
          <w:szCs w:val="26"/>
        </w:rPr>
        <w:t xml:space="preserve">2. </w:t>
      </w:r>
      <w:r w:rsidR="00C306B9" w:rsidRPr="00F409A4">
        <w:rPr>
          <w:color w:val="000000" w:themeColor="text1"/>
          <w:sz w:val="26"/>
          <w:szCs w:val="26"/>
        </w:rPr>
        <w:t>Управлению муниципальной службы и кадров администрации муниципального округа Спасск-Дальний (Ткаченко) разместить настоящее постановление в сетевом издании «Официальный сайт правовой информации городского округа Спасск-Дальний».</w:t>
      </w:r>
    </w:p>
    <w:p w:rsidR="005D4497" w:rsidRPr="00267DA5" w:rsidRDefault="005D4497" w:rsidP="005D4497">
      <w:pPr>
        <w:spacing w:line="360" w:lineRule="auto"/>
        <w:ind w:firstLine="720"/>
        <w:jc w:val="both"/>
        <w:rPr>
          <w:sz w:val="26"/>
          <w:szCs w:val="26"/>
        </w:rPr>
      </w:pPr>
      <w:r w:rsidRPr="00267DA5">
        <w:rPr>
          <w:sz w:val="26"/>
          <w:szCs w:val="26"/>
        </w:rPr>
        <w:t xml:space="preserve">4. Контроль за исполнением настоящего постановления возложить </w:t>
      </w:r>
      <w:r>
        <w:rPr>
          <w:sz w:val="26"/>
          <w:szCs w:val="26"/>
        </w:rPr>
        <w:br/>
      </w:r>
      <w:r w:rsidRPr="00267DA5">
        <w:rPr>
          <w:sz w:val="26"/>
          <w:szCs w:val="26"/>
        </w:rPr>
        <w:t>на заместителя главы администрации муниципального округа Спасск-Дальний</w:t>
      </w:r>
      <w:r>
        <w:rPr>
          <w:sz w:val="26"/>
          <w:szCs w:val="26"/>
        </w:rPr>
        <w:br/>
      </w:r>
      <w:r w:rsidRPr="00267DA5">
        <w:rPr>
          <w:sz w:val="26"/>
          <w:szCs w:val="26"/>
        </w:rPr>
        <w:t>Симоненко</w:t>
      </w:r>
      <w:r w:rsidR="00C306B9">
        <w:rPr>
          <w:sz w:val="26"/>
          <w:szCs w:val="26"/>
        </w:rPr>
        <w:t xml:space="preserve"> О.С</w:t>
      </w:r>
      <w:r w:rsidRPr="00267DA5">
        <w:rPr>
          <w:sz w:val="26"/>
          <w:szCs w:val="26"/>
        </w:rPr>
        <w:t>.</w:t>
      </w:r>
    </w:p>
    <w:p w:rsidR="005D4497" w:rsidRDefault="005D4497" w:rsidP="005D4497">
      <w:pPr>
        <w:ind w:firstLine="709"/>
        <w:jc w:val="both"/>
        <w:rPr>
          <w:sz w:val="26"/>
          <w:szCs w:val="26"/>
        </w:rPr>
      </w:pPr>
    </w:p>
    <w:p w:rsidR="005D4497" w:rsidRDefault="005D4497" w:rsidP="005D4497">
      <w:pPr>
        <w:ind w:firstLine="709"/>
        <w:jc w:val="both"/>
        <w:rPr>
          <w:sz w:val="26"/>
          <w:szCs w:val="26"/>
        </w:rPr>
      </w:pPr>
    </w:p>
    <w:p w:rsidR="005D4497" w:rsidRDefault="005D4497" w:rsidP="005D4497">
      <w:pPr>
        <w:ind w:firstLine="709"/>
        <w:jc w:val="both"/>
        <w:rPr>
          <w:sz w:val="26"/>
          <w:szCs w:val="26"/>
        </w:rPr>
      </w:pPr>
    </w:p>
    <w:p w:rsidR="005D4497" w:rsidRPr="00440535" w:rsidRDefault="005D4497" w:rsidP="005D4497">
      <w:pPr>
        <w:spacing w:line="360" w:lineRule="auto"/>
        <w:rPr>
          <w:sz w:val="26"/>
          <w:szCs w:val="26"/>
        </w:rPr>
      </w:pPr>
      <w:r w:rsidRPr="00440535">
        <w:rPr>
          <w:sz w:val="26"/>
          <w:szCs w:val="26"/>
        </w:rPr>
        <w:t>Глава муниципального округа Спасск-Дальни</w:t>
      </w:r>
      <w:r>
        <w:rPr>
          <w:sz w:val="26"/>
          <w:szCs w:val="26"/>
        </w:rPr>
        <w:t>й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r w:rsidRPr="00440535">
        <w:rPr>
          <w:sz w:val="26"/>
          <w:szCs w:val="26"/>
        </w:rPr>
        <w:t xml:space="preserve">   О.А. Митрофанов</w:t>
      </w:r>
    </w:p>
    <w:sectPr w:rsidR="005D4497" w:rsidRPr="00440535" w:rsidSect="005D4497">
      <w:pgSz w:w="11906" w:h="16838"/>
      <w:pgMar w:top="851" w:right="851" w:bottom="851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497"/>
    <w:rsid w:val="000D0B8E"/>
    <w:rsid w:val="003A66D4"/>
    <w:rsid w:val="005D4497"/>
    <w:rsid w:val="00821A87"/>
    <w:rsid w:val="009122A0"/>
    <w:rsid w:val="00AB6547"/>
    <w:rsid w:val="00C3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A3FDA"/>
  <w15:chartTrackingRefBased/>
  <w15:docId w15:val="{5C13E4D9-251E-4E14-AF22-45571D66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4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4497"/>
    <w:pPr>
      <w:keepNext/>
      <w:jc w:val="center"/>
      <w:outlineLvl w:val="0"/>
    </w:pPr>
    <w:rPr>
      <w:b/>
      <w:spacing w:val="20"/>
      <w:sz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5D4497"/>
    <w:pPr>
      <w:keepNext/>
      <w:jc w:val="center"/>
      <w:outlineLvl w:val="2"/>
    </w:pPr>
    <w:rPr>
      <w:b/>
      <w:spacing w:val="20"/>
      <w:sz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4497"/>
    <w:rPr>
      <w:rFonts w:ascii="Times New Roman" w:eastAsia="Times New Roman" w:hAnsi="Times New Roman" w:cs="Times New Roman"/>
      <w:b/>
      <w:spacing w:val="20"/>
      <w:sz w:val="28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5D4497"/>
    <w:rPr>
      <w:rFonts w:ascii="Times New Roman" w:eastAsia="Times New Roman" w:hAnsi="Times New Roman" w:cs="Times New Roman"/>
      <w:b/>
      <w:spacing w:val="20"/>
      <w:sz w:val="32"/>
      <w:szCs w:val="20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821A8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1A8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SLUKINA_EA</dc:creator>
  <cp:keywords/>
  <dc:description/>
  <cp:lastModifiedBy>SLUKINA_EA</cp:lastModifiedBy>
  <cp:revision>5</cp:revision>
  <cp:lastPrinted>2026-07-07T23:40:00Z</cp:lastPrinted>
  <dcterms:created xsi:type="dcterms:W3CDTF">2026-06-30T04:14:00Z</dcterms:created>
  <dcterms:modified xsi:type="dcterms:W3CDTF">2026-07-08T06:44:00Z</dcterms:modified>
</cp:coreProperties>
</file>